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DA748C" w:rsidRDefault="00D965CE" w:rsidP="00D965CE">
      <w:pPr>
        <w:jc w:val="center"/>
        <w:rPr>
          <w:rFonts w:ascii="Arial" w:hAnsi="Arial" w:cs="Arial"/>
          <w:sz w:val="28"/>
          <w:szCs w:val="21"/>
        </w:rPr>
      </w:pPr>
      <w:r w:rsidRPr="00DA748C">
        <w:rPr>
          <w:rFonts w:ascii="Arial" w:hAnsi="Arial" w:cs="Arial"/>
          <w:sz w:val="28"/>
          <w:szCs w:val="21"/>
        </w:rPr>
        <w:t>Miyazaki International College</w:t>
      </w:r>
    </w:p>
    <w:p w:rsidR="009B08F6" w:rsidRPr="00DA748C" w:rsidRDefault="00D93D35" w:rsidP="00D965CE">
      <w:pPr>
        <w:jc w:val="center"/>
        <w:rPr>
          <w:rFonts w:ascii="Arial" w:hAnsi="Arial" w:cs="Arial"/>
          <w:sz w:val="28"/>
          <w:szCs w:val="21"/>
        </w:rPr>
      </w:pPr>
      <w:r w:rsidRPr="00DA748C">
        <w:rPr>
          <w:rFonts w:ascii="Arial" w:hAnsi="Arial" w:cs="Arial"/>
          <w:sz w:val="28"/>
          <w:szCs w:val="21"/>
        </w:rPr>
        <w:t>Course Syllabus</w:t>
      </w:r>
    </w:p>
    <w:p w:rsidR="000B0D81" w:rsidRPr="00DA748C" w:rsidRDefault="000B0D81" w:rsidP="00D965CE">
      <w:pPr>
        <w:jc w:val="center"/>
        <w:rPr>
          <w:rFonts w:ascii="Arial" w:hAnsi="Arial" w:cs="Arial"/>
          <w:sz w:val="28"/>
          <w:szCs w:val="21"/>
        </w:rPr>
      </w:pPr>
      <w:r w:rsidRPr="00DA748C">
        <w:rPr>
          <w:rFonts w:ascii="Arial" w:hAnsi="Arial" w:cs="Arial"/>
          <w:sz w:val="28"/>
          <w:szCs w:val="21"/>
        </w:rPr>
        <w:t>(</w:t>
      </w:r>
      <w:r w:rsidR="00A14341">
        <w:rPr>
          <w:rFonts w:ascii="Arial" w:hAnsi="Arial" w:cs="Arial"/>
          <w:sz w:val="28"/>
          <w:szCs w:val="21"/>
        </w:rPr>
        <w:t>Spring</w:t>
      </w:r>
      <w:r w:rsidR="004F4D00" w:rsidRPr="00DA748C">
        <w:rPr>
          <w:rFonts w:ascii="Arial" w:hAnsi="Arial" w:cs="Arial"/>
          <w:sz w:val="28"/>
          <w:szCs w:val="21"/>
        </w:rPr>
        <w:t xml:space="preserve"> Semester 201</w:t>
      </w:r>
      <w:r w:rsidR="00664FC7">
        <w:rPr>
          <w:rFonts w:ascii="Arial" w:hAnsi="Arial" w:cs="Arial" w:hint="eastAsia"/>
          <w:sz w:val="28"/>
          <w:szCs w:val="21"/>
        </w:rPr>
        <w:t>9</w:t>
      </w:r>
      <w:r w:rsidR="004F4D00" w:rsidRPr="00DA748C">
        <w:rPr>
          <w:rFonts w:ascii="Arial" w:hAnsi="Arial" w:cs="Arial"/>
          <w:sz w:val="28"/>
          <w:szCs w:val="21"/>
        </w:rPr>
        <w:t>)</w:t>
      </w:r>
    </w:p>
    <w:p w:rsidR="00DC05D4" w:rsidRPr="00C35144" w:rsidRDefault="00DC05D4" w:rsidP="009B08F6">
      <w:pPr>
        <w:rPr>
          <w:rFonts w:ascii="Arial" w:hAnsi="Arial" w:cs="Arial"/>
          <w:szCs w:val="21"/>
        </w:rPr>
      </w:pPr>
    </w:p>
    <w:tbl>
      <w:tblPr>
        <w:tblStyle w:val="TableGrid"/>
        <w:tblW w:w="0" w:type="auto"/>
        <w:tblLook w:val="04A0" w:firstRow="1" w:lastRow="0" w:firstColumn="1" w:lastColumn="0" w:noHBand="0" w:noVBand="1"/>
      </w:tblPr>
      <w:tblGrid>
        <w:gridCol w:w="2856"/>
        <w:gridCol w:w="7452"/>
      </w:tblGrid>
      <w:tr w:rsidR="005B36FB" w:rsidRPr="00C35144" w:rsidTr="00D738ED">
        <w:tc>
          <w:tcPr>
            <w:tcW w:w="2857" w:type="dxa"/>
          </w:tcPr>
          <w:p w:rsidR="005B36FB" w:rsidRPr="00C35144" w:rsidRDefault="002F0839" w:rsidP="005B36FB">
            <w:pPr>
              <w:rPr>
                <w:rFonts w:ascii="Arial" w:hAnsi="Arial" w:cs="Arial"/>
                <w:szCs w:val="21"/>
              </w:rPr>
            </w:pPr>
            <w:r w:rsidRPr="00C35144">
              <w:rPr>
                <w:rFonts w:ascii="Arial" w:hAnsi="Arial" w:cs="Arial"/>
                <w:szCs w:val="21"/>
              </w:rPr>
              <w:t>Course Title (Credits</w:t>
            </w:r>
            <w:r w:rsidR="005B36FB" w:rsidRPr="00C35144">
              <w:rPr>
                <w:rFonts w:ascii="Arial" w:hAnsi="Arial" w:cs="Arial"/>
                <w:szCs w:val="21"/>
              </w:rPr>
              <w:t>)</w:t>
            </w:r>
          </w:p>
        </w:tc>
        <w:tc>
          <w:tcPr>
            <w:tcW w:w="7457" w:type="dxa"/>
          </w:tcPr>
          <w:p w:rsidR="005B36FB" w:rsidRPr="00C35144" w:rsidRDefault="00E61EE9" w:rsidP="00D11A2A">
            <w:pPr>
              <w:rPr>
                <w:rFonts w:ascii="Arial" w:hAnsi="Arial" w:cs="Arial"/>
                <w:szCs w:val="21"/>
              </w:rPr>
            </w:pPr>
            <w:r w:rsidRPr="00C35144">
              <w:rPr>
                <w:rFonts w:ascii="Arial" w:hAnsi="Arial" w:cs="Arial"/>
                <w:szCs w:val="21"/>
              </w:rPr>
              <w:t xml:space="preserve">GSC 102 Introduction to Natural/Life Science </w:t>
            </w:r>
            <w:r w:rsidR="00831F76" w:rsidRPr="00C35144">
              <w:rPr>
                <w:rFonts w:ascii="Arial" w:hAnsi="Arial" w:cs="Arial"/>
                <w:szCs w:val="21"/>
              </w:rPr>
              <w:t>(</w:t>
            </w:r>
            <w:r w:rsidR="00D11A2A">
              <w:rPr>
                <w:rFonts w:ascii="Arial" w:hAnsi="Arial" w:cs="Arial"/>
                <w:szCs w:val="21"/>
              </w:rPr>
              <w:t>3</w:t>
            </w:r>
            <w:r w:rsidR="00831F76" w:rsidRPr="00C35144">
              <w:rPr>
                <w:rFonts w:ascii="Arial" w:hAnsi="Arial" w:cs="Arial"/>
                <w:szCs w:val="21"/>
              </w:rPr>
              <w:t xml:space="preserve"> Credits)</w:t>
            </w: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Course Designation for TC</w:t>
            </w:r>
          </w:p>
        </w:tc>
        <w:tc>
          <w:tcPr>
            <w:tcW w:w="7457" w:type="dxa"/>
          </w:tcPr>
          <w:p w:rsidR="005B36FB" w:rsidRPr="00C35144" w:rsidRDefault="00831F76" w:rsidP="00831F76">
            <w:pPr>
              <w:rPr>
                <w:rFonts w:ascii="Arial" w:hAnsi="Arial" w:cs="Arial"/>
                <w:szCs w:val="21"/>
              </w:rPr>
            </w:pPr>
            <w:r w:rsidRPr="00C35144">
              <w:rPr>
                <w:rFonts w:ascii="Arial" w:hAnsi="Arial" w:cs="Arial"/>
                <w:szCs w:val="21"/>
              </w:rPr>
              <w:t>N/A</w:t>
            </w:r>
          </w:p>
        </w:tc>
      </w:tr>
      <w:tr w:rsidR="005B36FB" w:rsidRPr="00C35144" w:rsidTr="00D738ED">
        <w:tc>
          <w:tcPr>
            <w:tcW w:w="10314" w:type="dxa"/>
            <w:gridSpan w:val="2"/>
            <w:vAlign w:val="center"/>
          </w:tcPr>
          <w:p w:rsidR="00402993" w:rsidRPr="00C35144" w:rsidRDefault="00402993" w:rsidP="00831F76">
            <w:pPr>
              <w:jc w:val="center"/>
              <w:rPr>
                <w:rFonts w:ascii="Arial" w:hAnsi="Arial" w:cs="Arial"/>
                <w:szCs w:val="21"/>
              </w:rPr>
            </w:pPr>
          </w:p>
          <w:p w:rsidR="005B36FB" w:rsidRPr="00C35144" w:rsidRDefault="005B36FB" w:rsidP="00831F76">
            <w:pPr>
              <w:jc w:val="center"/>
              <w:rPr>
                <w:rFonts w:ascii="Arial" w:hAnsi="Arial" w:cs="Arial"/>
                <w:szCs w:val="21"/>
              </w:rPr>
            </w:pPr>
            <w:r w:rsidRPr="00C35144">
              <w:rPr>
                <w:rFonts w:ascii="Arial" w:hAnsi="Arial" w:cs="Arial"/>
                <w:szCs w:val="21"/>
              </w:rPr>
              <w:t xml:space="preserve">Content </w:t>
            </w:r>
            <w:r w:rsidR="00831F76" w:rsidRPr="00C35144">
              <w:rPr>
                <w:rFonts w:ascii="Arial" w:hAnsi="Arial" w:cs="Arial"/>
                <w:szCs w:val="21"/>
              </w:rPr>
              <w:t>Lecturer</w:t>
            </w:r>
          </w:p>
        </w:tc>
      </w:tr>
      <w:tr w:rsidR="005B36FB" w:rsidRPr="00C35144" w:rsidTr="00D738ED">
        <w:tc>
          <w:tcPr>
            <w:tcW w:w="2857" w:type="dxa"/>
          </w:tcPr>
          <w:p w:rsidR="005B36FB" w:rsidRPr="00C35144" w:rsidRDefault="004F4D00" w:rsidP="005B36FB">
            <w:pPr>
              <w:rPr>
                <w:rFonts w:ascii="Arial" w:hAnsi="Arial" w:cs="Arial"/>
                <w:szCs w:val="21"/>
              </w:rPr>
            </w:pPr>
            <w:r w:rsidRPr="00C35144">
              <w:rPr>
                <w:rFonts w:ascii="Arial" w:hAnsi="Arial" w:cs="Arial"/>
                <w:szCs w:val="21"/>
              </w:rPr>
              <w:t>Lecturer</w:t>
            </w:r>
          </w:p>
        </w:tc>
        <w:tc>
          <w:tcPr>
            <w:tcW w:w="7457" w:type="dxa"/>
          </w:tcPr>
          <w:p w:rsidR="005B36FB" w:rsidRPr="00C35144" w:rsidRDefault="004F4D00" w:rsidP="004F4D00">
            <w:pPr>
              <w:rPr>
                <w:rFonts w:ascii="Arial" w:hAnsi="Arial" w:cs="Arial"/>
                <w:szCs w:val="21"/>
              </w:rPr>
            </w:pPr>
            <w:r w:rsidRPr="00C35144">
              <w:rPr>
                <w:rFonts w:ascii="Arial" w:hAnsi="Arial" w:cs="Arial"/>
                <w:szCs w:val="21"/>
              </w:rPr>
              <w:t>James M. Furse</w:t>
            </w: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E-mail address</w:t>
            </w:r>
          </w:p>
        </w:tc>
        <w:tc>
          <w:tcPr>
            <w:tcW w:w="7457" w:type="dxa"/>
          </w:tcPr>
          <w:p w:rsidR="005B36FB" w:rsidRPr="00C35144" w:rsidRDefault="004F4D00" w:rsidP="004F4D00">
            <w:pPr>
              <w:rPr>
                <w:rFonts w:ascii="Arial" w:hAnsi="Arial" w:cs="Arial"/>
                <w:szCs w:val="21"/>
              </w:rPr>
            </w:pPr>
            <w:r w:rsidRPr="00C35144">
              <w:rPr>
                <w:rFonts w:ascii="Arial" w:hAnsi="Arial" w:cs="Arial"/>
                <w:szCs w:val="21"/>
              </w:rPr>
              <w:t>jfurse@sky.miyazaki-mic.ac.jp</w:t>
            </w: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Office/Ext</w:t>
            </w:r>
          </w:p>
        </w:tc>
        <w:tc>
          <w:tcPr>
            <w:tcW w:w="7457" w:type="dxa"/>
          </w:tcPr>
          <w:p w:rsidR="005B36FB" w:rsidRPr="00C35144" w:rsidRDefault="00A83E64" w:rsidP="00010469">
            <w:pPr>
              <w:rPr>
                <w:rFonts w:ascii="Arial" w:hAnsi="Arial" w:cs="Arial"/>
                <w:szCs w:val="21"/>
              </w:rPr>
            </w:pPr>
            <w:r>
              <w:rPr>
                <w:rFonts w:ascii="Arial" w:hAnsi="Arial" w:cs="Arial"/>
                <w:szCs w:val="21"/>
              </w:rPr>
              <w:t xml:space="preserve">MIC </w:t>
            </w:r>
            <w:r w:rsidR="004F4D00" w:rsidRPr="00C35144">
              <w:rPr>
                <w:rFonts w:ascii="Arial" w:hAnsi="Arial" w:cs="Arial"/>
                <w:szCs w:val="21"/>
              </w:rPr>
              <w:t>1-205</w:t>
            </w:r>
            <w:r w:rsidR="00861FBF">
              <w:rPr>
                <w:rFonts w:ascii="Arial" w:hAnsi="Arial" w:cs="Arial"/>
                <w:szCs w:val="21"/>
              </w:rPr>
              <w:t xml:space="preserve"> </w:t>
            </w:r>
            <w:r w:rsidR="00010469">
              <w:rPr>
                <w:rFonts w:ascii="Arial" w:hAnsi="Arial" w:cs="Arial"/>
                <w:szCs w:val="21"/>
              </w:rPr>
              <w:t>e</w:t>
            </w:r>
            <w:r w:rsidR="004F4D00" w:rsidRPr="00C35144">
              <w:rPr>
                <w:rFonts w:ascii="Arial" w:hAnsi="Arial" w:cs="Arial"/>
                <w:szCs w:val="21"/>
              </w:rPr>
              <w:t>xt</w:t>
            </w:r>
            <w:r>
              <w:rPr>
                <w:rFonts w:ascii="Arial" w:hAnsi="Arial" w:cs="Arial"/>
                <w:szCs w:val="21"/>
              </w:rPr>
              <w:t>.</w:t>
            </w:r>
            <w:r w:rsidR="004F4D00" w:rsidRPr="00C35144">
              <w:rPr>
                <w:rFonts w:ascii="Arial" w:hAnsi="Arial" w:cs="Arial"/>
                <w:szCs w:val="21"/>
              </w:rPr>
              <w:t xml:space="preserve"> 371</w:t>
            </w:r>
            <w:r>
              <w:rPr>
                <w:rFonts w:ascii="Arial" w:hAnsi="Arial" w:cs="Arial"/>
                <w:szCs w:val="21"/>
              </w:rPr>
              <w:t>4</w:t>
            </w: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Office hours</w:t>
            </w:r>
          </w:p>
        </w:tc>
        <w:tc>
          <w:tcPr>
            <w:tcW w:w="7457" w:type="dxa"/>
          </w:tcPr>
          <w:p w:rsidR="004F4D00" w:rsidRPr="00C35144" w:rsidRDefault="004F4D00" w:rsidP="00A14341">
            <w:pPr>
              <w:rPr>
                <w:rFonts w:ascii="Arial" w:hAnsi="Arial" w:cs="Arial"/>
                <w:szCs w:val="21"/>
              </w:rPr>
            </w:pPr>
            <w:r w:rsidRPr="00A83E64">
              <w:rPr>
                <w:rFonts w:ascii="Arial" w:hAnsi="Arial" w:cs="Arial"/>
                <w:szCs w:val="21"/>
              </w:rPr>
              <w:t>Tuesday 1300</w:t>
            </w:r>
            <w:r w:rsidR="00097D9C">
              <w:rPr>
                <w:rFonts w:ascii="Arial" w:hAnsi="Arial" w:cs="Arial"/>
                <w:szCs w:val="21"/>
              </w:rPr>
              <w:t xml:space="preserve"> </w:t>
            </w:r>
            <w:r w:rsidR="00A83E64" w:rsidRPr="00A83E64">
              <w:rPr>
                <w:rFonts w:ascii="Arial" w:hAnsi="Arial" w:cs="Arial"/>
                <w:szCs w:val="21"/>
              </w:rPr>
              <w:t>–</w:t>
            </w:r>
            <w:r w:rsidR="00097D9C">
              <w:rPr>
                <w:rFonts w:ascii="Arial" w:hAnsi="Arial" w:cs="Arial"/>
                <w:szCs w:val="21"/>
              </w:rPr>
              <w:t xml:space="preserve"> </w:t>
            </w:r>
            <w:r w:rsidRPr="00A83E64">
              <w:rPr>
                <w:rFonts w:ascii="Arial" w:hAnsi="Arial" w:cs="Arial"/>
                <w:szCs w:val="21"/>
              </w:rPr>
              <w:t>1</w:t>
            </w:r>
            <w:r w:rsidR="00A14341">
              <w:rPr>
                <w:rFonts w:ascii="Arial" w:hAnsi="Arial" w:cs="Arial"/>
                <w:szCs w:val="21"/>
              </w:rPr>
              <w:t>430</w:t>
            </w:r>
            <w:r w:rsidR="00010469">
              <w:rPr>
                <w:rFonts w:ascii="Arial" w:hAnsi="Arial" w:cs="Arial"/>
                <w:szCs w:val="21"/>
              </w:rPr>
              <w:t xml:space="preserve">, </w:t>
            </w:r>
            <w:r w:rsidRPr="00A83E64">
              <w:rPr>
                <w:rFonts w:ascii="Arial" w:hAnsi="Arial" w:cs="Arial"/>
                <w:szCs w:val="21"/>
              </w:rPr>
              <w:t>Thursday 1</w:t>
            </w:r>
            <w:r w:rsidR="00A83E64" w:rsidRPr="00A83E64">
              <w:rPr>
                <w:rFonts w:ascii="Arial" w:hAnsi="Arial" w:cs="Arial"/>
                <w:szCs w:val="21"/>
              </w:rPr>
              <w:t>300</w:t>
            </w:r>
            <w:r w:rsidR="00097D9C">
              <w:rPr>
                <w:rFonts w:ascii="Arial" w:hAnsi="Arial" w:cs="Arial"/>
                <w:szCs w:val="21"/>
              </w:rPr>
              <w:t xml:space="preserve"> </w:t>
            </w:r>
            <w:r w:rsidR="00A83E64" w:rsidRPr="00A83E64">
              <w:rPr>
                <w:rFonts w:ascii="Arial" w:hAnsi="Arial" w:cs="Arial"/>
                <w:szCs w:val="21"/>
              </w:rPr>
              <w:t>–</w:t>
            </w:r>
            <w:r w:rsidR="00097D9C">
              <w:rPr>
                <w:rFonts w:ascii="Arial" w:hAnsi="Arial" w:cs="Arial"/>
                <w:szCs w:val="21"/>
              </w:rPr>
              <w:t xml:space="preserve"> </w:t>
            </w:r>
            <w:r w:rsidRPr="00A83E64">
              <w:rPr>
                <w:rFonts w:ascii="Arial" w:hAnsi="Arial" w:cs="Arial"/>
                <w:szCs w:val="21"/>
              </w:rPr>
              <w:t>1</w:t>
            </w:r>
            <w:r w:rsidR="00A83E64" w:rsidRPr="00A83E64">
              <w:rPr>
                <w:rFonts w:ascii="Arial" w:hAnsi="Arial" w:cs="Arial"/>
                <w:szCs w:val="21"/>
              </w:rPr>
              <w:t>4</w:t>
            </w:r>
            <w:r w:rsidR="00A14341">
              <w:rPr>
                <w:rFonts w:ascii="Arial" w:hAnsi="Arial" w:cs="Arial"/>
                <w:szCs w:val="21"/>
              </w:rPr>
              <w:t>3</w:t>
            </w:r>
            <w:r w:rsidR="00A83E64" w:rsidRPr="00A83E64">
              <w:rPr>
                <w:rFonts w:ascii="Arial" w:hAnsi="Arial" w:cs="Arial"/>
                <w:szCs w:val="21"/>
              </w:rPr>
              <w:t>0</w:t>
            </w:r>
          </w:p>
        </w:tc>
      </w:tr>
      <w:tr w:rsidR="005B36FB" w:rsidRPr="00C35144" w:rsidTr="00D738ED">
        <w:tc>
          <w:tcPr>
            <w:tcW w:w="10314" w:type="dxa"/>
            <w:gridSpan w:val="2"/>
            <w:vAlign w:val="center"/>
          </w:tcPr>
          <w:p w:rsidR="00402993" w:rsidRPr="00C35144" w:rsidRDefault="00402993" w:rsidP="00831F76">
            <w:pPr>
              <w:jc w:val="center"/>
              <w:rPr>
                <w:rFonts w:ascii="Arial" w:hAnsi="Arial" w:cs="Arial"/>
                <w:szCs w:val="21"/>
              </w:rPr>
            </w:pPr>
          </w:p>
          <w:p w:rsidR="005B36FB" w:rsidRPr="00C35144" w:rsidRDefault="005B36FB" w:rsidP="00831F76">
            <w:pPr>
              <w:jc w:val="center"/>
              <w:rPr>
                <w:rFonts w:ascii="Arial" w:hAnsi="Arial" w:cs="Arial"/>
                <w:szCs w:val="21"/>
              </w:rPr>
            </w:pPr>
            <w:r w:rsidRPr="00C35144">
              <w:rPr>
                <w:rFonts w:ascii="Arial" w:hAnsi="Arial" w:cs="Arial"/>
                <w:szCs w:val="21"/>
              </w:rPr>
              <w:t xml:space="preserve">Language </w:t>
            </w:r>
            <w:r w:rsidR="00831F76" w:rsidRPr="00C35144">
              <w:rPr>
                <w:rFonts w:ascii="Arial" w:hAnsi="Arial" w:cs="Arial"/>
                <w:szCs w:val="21"/>
              </w:rPr>
              <w:t>Lecturer</w:t>
            </w:r>
          </w:p>
        </w:tc>
      </w:tr>
      <w:tr w:rsidR="00831F76" w:rsidRPr="00C35144" w:rsidTr="00D738ED">
        <w:tc>
          <w:tcPr>
            <w:tcW w:w="2857" w:type="dxa"/>
          </w:tcPr>
          <w:p w:rsidR="00831F76" w:rsidRPr="00C35144" w:rsidRDefault="00E61EE9" w:rsidP="00831F76">
            <w:pPr>
              <w:rPr>
                <w:rFonts w:ascii="Arial" w:hAnsi="Arial" w:cs="Arial"/>
                <w:szCs w:val="21"/>
              </w:rPr>
            </w:pPr>
            <w:r w:rsidRPr="00C35144">
              <w:rPr>
                <w:rFonts w:ascii="Arial" w:hAnsi="Arial" w:cs="Arial"/>
                <w:szCs w:val="21"/>
              </w:rPr>
              <w:t>Lecturer</w:t>
            </w:r>
          </w:p>
        </w:tc>
        <w:tc>
          <w:tcPr>
            <w:tcW w:w="7457" w:type="dxa"/>
          </w:tcPr>
          <w:p w:rsidR="00831F76" w:rsidRPr="00C35144" w:rsidRDefault="00831F76" w:rsidP="00A14341">
            <w:pPr>
              <w:rPr>
                <w:rFonts w:ascii="Arial" w:hAnsi="Arial" w:cs="Arial"/>
                <w:szCs w:val="21"/>
              </w:rPr>
            </w:pPr>
            <w:bookmarkStart w:id="0" w:name="_GoBack"/>
            <w:bookmarkEnd w:id="0"/>
          </w:p>
        </w:tc>
      </w:tr>
      <w:tr w:rsidR="00831F76" w:rsidRPr="00C35144" w:rsidTr="00D738ED">
        <w:tc>
          <w:tcPr>
            <w:tcW w:w="2857" w:type="dxa"/>
          </w:tcPr>
          <w:p w:rsidR="00831F76" w:rsidRPr="00C35144" w:rsidRDefault="00831F76" w:rsidP="00831F76">
            <w:pPr>
              <w:rPr>
                <w:rFonts w:ascii="Arial" w:hAnsi="Arial" w:cs="Arial"/>
                <w:szCs w:val="21"/>
              </w:rPr>
            </w:pPr>
            <w:r w:rsidRPr="00C35144">
              <w:rPr>
                <w:rFonts w:ascii="Arial" w:hAnsi="Arial" w:cs="Arial"/>
                <w:szCs w:val="21"/>
              </w:rPr>
              <w:t>E-mail address</w:t>
            </w:r>
          </w:p>
        </w:tc>
        <w:tc>
          <w:tcPr>
            <w:tcW w:w="7457" w:type="dxa"/>
          </w:tcPr>
          <w:p w:rsidR="00831F76" w:rsidRPr="00C35144" w:rsidRDefault="00831F76" w:rsidP="00831F76">
            <w:pPr>
              <w:rPr>
                <w:rFonts w:ascii="Arial" w:hAnsi="Arial" w:cs="Arial"/>
                <w:szCs w:val="21"/>
              </w:rPr>
            </w:pPr>
          </w:p>
        </w:tc>
      </w:tr>
      <w:tr w:rsidR="00831F76" w:rsidRPr="00C35144" w:rsidTr="00D738ED">
        <w:tc>
          <w:tcPr>
            <w:tcW w:w="2857" w:type="dxa"/>
          </w:tcPr>
          <w:p w:rsidR="00831F76" w:rsidRPr="00C35144" w:rsidRDefault="00831F76" w:rsidP="00831F76">
            <w:pPr>
              <w:rPr>
                <w:rFonts w:ascii="Arial" w:hAnsi="Arial" w:cs="Arial"/>
                <w:szCs w:val="21"/>
              </w:rPr>
            </w:pPr>
            <w:r w:rsidRPr="00C35144">
              <w:rPr>
                <w:rFonts w:ascii="Arial" w:hAnsi="Arial" w:cs="Arial"/>
                <w:szCs w:val="21"/>
              </w:rPr>
              <w:t>Office/Ext</w:t>
            </w:r>
          </w:p>
        </w:tc>
        <w:tc>
          <w:tcPr>
            <w:tcW w:w="7457" w:type="dxa"/>
          </w:tcPr>
          <w:p w:rsidR="00831F76" w:rsidRPr="00C35144" w:rsidRDefault="00831F76" w:rsidP="00010469">
            <w:pPr>
              <w:rPr>
                <w:rFonts w:ascii="Arial" w:hAnsi="Arial" w:cs="Arial"/>
                <w:szCs w:val="21"/>
              </w:rPr>
            </w:pP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Office hours</w:t>
            </w:r>
          </w:p>
        </w:tc>
        <w:tc>
          <w:tcPr>
            <w:tcW w:w="7457" w:type="dxa"/>
            <w:shd w:val="clear" w:color="auto" w:fill="auto"/>
          </w:tcPr>
          <w:p w:rsidR="00831F76" w:rsidRPr="00796D00" w:rsidRDefault="00831F76" w:rsidP="00796D00">
            <w:pPr>
              <w:rPr>
                <w:rFonts w:ascii="Arial" w:hAnsi="Arial" w:cs="Arial"/>
                <w:szCs w:val="21"/>
              </w:rPr>
            </w:pPr>
          </w:p>
        </w:tc>
      </w:tr>
    </w:tbl>
    <w:p w:rsidR="00402993" w:rsidRPr="00C35144" w:rsidRDefault="00402993" w:rsidP="009B08F6">
      <w:pPr>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723"/>
      </w:tblGrid>
      <w:tr w:rsidR="009B08F6" w:rsidRPr="00C35144" w:rsidTr="00D738ED">
        <w:tc>
          <w:tcPr>
            <w:tcW w:w="10314" w:type="dxa"/>
            <w:gridSpan w:val="3"/>
            <w:shd w:val="clear" w:color="auto" w:fill="auto"/>
          </w:tcPr>
          <w:p w:rsidR="009B08F6" w:rsidRPr="00C35144" w:rsidRDefault="00D362C6" w:rsidP="009B08F6">
            <w:pPr>
              <w:rPr>
                <w:rFonts w:ascii="Arial" w:hAnsi="Arial" w:cs="Arial"/>
                <w:szCs w:val="21"/>
              </w:rPr>
            </w:pPr>
            <w:r w:rsidRPr="00C35144">
              <w:rPr>
                <w:rFonts w:ascii="Arial" w:hAnsi="Arial" w:cs="Arial"/>
                <w:szCs w:val="21"/>
              </w:rPr>
              <w:t>Course De</w:t>
            </w:r>
            <w:r w:rsidR="009B08F6" w:rsidRPr="00C35144">
              <w:rPr>
                <w:rFonts w:ascii="Arial" w:hAnsi="Arial" w:cs="Arial"/>
                <w:szCs w:val="21"/>
              </w:rPr>
              <w:t>scription:</w:t>
            </w:r>
          </w:p>
        </w:tc>
      </w:tr>
      <w:tr w:rsidR="007F5C62" w:rsidRPr="00C35144" w:rsidTr="00D738ED">
        <w:tc>
          <w:tcPr>
            <w:tcW w:w="10314" w:type="dxa"/>
            <w:gridSpan w:val="3"/>
            <w:shd w:val="clear" w:color="auto" w:fill="auto"/>
          </w:tcPr>
          <w:p w:rsidR="007F5C62" w:rsidRPr="00C35144" w:rsidRDefault="007F5C62" w:rsidP="00666EFD">
            <w:pPr>
              <w:rPr>
                <w:rFonts w:ascii="Arial" w:hAnsi="Arial" w:cs="Arial"/>
                <w:szCs w:val="21"/>
              </w:rPr>
            </w:pPr>
          </w:p>
          <w:p w:rsidR="00831F76" w:rsidRPr="00C35144" w:rsidRDefault="00831F76" w:rsidP="00666EFD">
            <w:pPr>
              <w:tabs>
                <w:tab w:val="left" w:pos="720"/>
                <w:tab w:val="left" w:pos="2250"/>
                <w:tab w:val="left" w:pos="2880"/>
                <w:tab w:val="left" w:pos="3600"/>
                <w:tab w:val="left" w:pos="5760"/>
                <w:tab w:val="left" w:pos="6480"/>
                <w:tab w:val="left" w:pos="7920"/>
              </w:tabs>
              <w:rPr>
                <w:rFonts w:ascii="Arial" w:hAnsi="Arial" w:cs="Arial"/>
                <w:szCs w:val="21"/>
              </w:rPr>
            </w:pPr>
            <w:r w:rsidRPr="00C35144">
              <w:rPr>
                <w:rFonts w:ascii="Arial" w:hAnsi="Arial" w:cs="Arial"/>
                <w:szCs w:val="21"/>
              </w:rPr>
              <w:t>Introduces concepts, experimental techniques, and scientific methodologies for exploring a natural life system. Examines aspects of the theory of evolution, morphology and physiology of the organisms composing the natural life systems, i.e. Monera, Protista, Animalia, Plantae and Fungi.</w:t>
            </w:r>
          </w:p>
          <w:p w:rsidR="00831F76" w:rsidRPr="00C35144" w:rsidRDefault="00831F76" w:rsidP="00666EFD">
            <w:pPr>
              <w:tabs>
                <w:tab w:val="left" w:pos="720"/>
                <w:tab w:val="left" w:pos="2250"/>
                <w:tab w:val="left" w:pos="2880"/>
                <w:tab w:val="left" w:pos="3600"/>
                <w:tab w:val="left" w:pos="5760"/>
                <w:tab w:val="left" w:pos="6480"/>
                <w:tab w:val="left" w:pos="7920"/>
              </w:tabs>
              <w:rPr>
                <w:rFonts w:ascii="Arial" w:hAnsi="Arial" w:cs="Arial"/>
                <w:szCs w:val="21"/>
              </w:rPr>
            </w:pPr>
          </w:p>
          <w:p w:rsidR="00831F76" w:rsidRPr="00C35144" w:rsidRDefault="00831F76" w:rsidP="00666EFD">
            <w:pPr>
              <w:tabs>
                <w:tab w:val="left" w:pos="720"/>
                <w:tab w:val="left" w:pos="2250"/>
                <w:tab w:val="left" w:pos="2880"/>
                <w:tab w:val="left" w:pos="3600"/>
                <w:tab w:val="left" w:pos="5760"/>
                <w:tab w:val="left" w:pos="6480"/>
                <w:tab w:val="left" w:pos="7920"/>
              </w:tabs>
              <w:rPr>
                <w:rFonts w:ascii="Arial" w:hAnsi="Arial" w:cs="Arial"/>
                <w:szCs w:val="21"/>
              </w:rPr>
            </w:pPr>
            <w:r w:rsidRPr="00C35144">
              <w:rPr>
                <w:rFonts w:ascii="Arial" w:hAnsi="Arial" w:cs="Arial"/>
                <w:szCs w:val="21"/>
              </w:rPr>
              <w:t>This course will examine the development of life on Earth, features that all living creatures share, and the process of specialization in form and function that make species unique. Living creatures will be examined through features of historical processes, diversity, and function/structure.</w:t>
            </w:r>
          </w:p>
          <w:p w:rsidR="00831F76" w:rsidRPr="00C35144" w:rsidRDefault="00831F76" w:rsidP="00666EFD">
            <w:pPr>
              <w:tabs>
                <w:tab w:val="left" w:pos="720"/>
                <w:tab w:val="left" w:pos="2250"/>
                <w:tab w:val="left" w:pos="2880"/>
                <w:tab w:val="left" w:pos="3600"/>
                <w:tab w:val="left" w:pos="5760"/>
                <w:tab w:val="left" w:pos="6480"/>
                <w:tab w:val="left" w:pos="7920"/>
              </w:tabs>
              <w:rPr>
                <w:rFonts w:ascii="Arial" w:hAnsi="Arial" w:cs="Arial"/>
                <w:szCs w:val="21"/>
              </w:rPr>
            </w:pPr>
          </w:p>
          <w:p w:rsidR="005B36FB" w:rsidRPr="00C35144" w:rsidRDefault="00831F76" w:rsidP="00666EFD">
            <w:pPr>
              <w:rPr>
                <w:rFonts w:ascii="Arial" w:hAnsi="Arial" w:cs="Arial"/>
                <w:szCs w:val="21"/>
              </w:rPr>
            </w:pPr>
            <w:r w:rsidRPr="00C35144">
              <w:rPr>
                <w:rFonts w:ascii="Arial" w:hAnsi="Arial" w:cs="Arial"/>
                <w:szCs w:val="21"/>
              </w:rPr>
              <w:t>In addition, the process of scientific inquiry will be explored in terms of observation, question formation, the development of experimental mechanisms, and results interpretation. Furthermore, concepts of explanation, description, rules, laws, inevitability, theory, and prediction will be discussed.</w:t>
            </w:r>
          </w:p>
          <w:p w:rsidR="00A87A0A" w:rsidRPr="00C35144" w:rsidRDefault="00A87A0A" w:rsidP="00666EFD">
            <w:pPr>
              <w:rPr>
                <w:rFonts w:ascii="Arial" w:hAnsi="Arial" w:cs="Arial"/>
                <w:szCs w:val="21"/>
              </w:rPr>
            </w:pPr>
          </w:p>
          <w:p w:rsidR="00C35144" w:rsidRDefault="00C35144" w:rsidP="00666EFD">
            <w:pPr>
              <w:rPr>
                <w:rFonts w:ascii="Arial" w:hAnsi="Arial" w:cs="Arial"/>
                <w:szCs w:val="21"/>
              </w:rPr>
            </w:pPr>
          </w:p>
          <w:p w:rsidR="00010469" w:rsidRDefault="00010469" w:rsidP="007F5C62">
            <w:pPr>
              <w:rPr>
                <w:rFonts w:ascii="Arial" w:hAnsi="Arial" w:cs="Arial"/>
                <w:szCs w:val="21"/>
              </w:rPr>
            </w:pPr>
          </w:p>
          <w:p w:rsidR="00010469" w:rsidRDefault="00010469" w:rsidP="007F5C62">
            <w:pPr>
              <w:rPr>
                <w:rFonts w:ascii="Arial" w:hAnsi="Arial" w:cs="Arial"/>
                <w:szCs w:val="21"/>
              </w:rPr>
            </w:pPr>
          </w:p>
          <w:p w:rsidR="00010469" w:rsidRDefault="00010469" w:rsidP="007F5C62">
            <w:pPr>
              <w:rPr>
                <w:rFonts w:ascii="Arial" w:hAnsi="Arial" w:cs="Arial"/>
                <w:szCs w:val="21"/>
              </w:rPr>
            </w:pPr>
          </w:p>
          <w:p w:rsidR="00010469" w:rsidRDefault="00010469" w:rsidP="007F5C62">
            <w:pPr>
              <w:rPr>
                <w:rFonts w:ascii="Arial" w:hAnsi="Arial" w:cs="Arial"/>
                <w:szCs w:val="21"/>
              </w:rPr>
            </w:pPr>
          </w:p>
          <w:p w:rsidR="0027785D" w:rsidRPr="00C35144" w:rsidRDefault="0027785D" w:rsidP="007F5C62">
            <w:pPr>
              <w:rPr>
                <w:rFonts w:ascii="Arial" w:hAnsi="Arial" w:cs="Arial"/>
                <w:szCs w:val="21"/>
              </w:rPr>
            </w:pPr>
          </w:p>
          <w:p w:rsidR="00A87A0A" w:rsidRPr="00C35144" w:rsidRDefault="00A87A0A" w:rsidP="007F5C62">
            <w:pPr>
              <w:rPr>
                <w:rFonts w:ascii="Arial" w:hAnsi="Arial" w:cs="Arial"/>
                <w:szCs w:val="21"/>
              </w:rPr>
            </w:pPr>
          </w:p>
        </w:tc>
      </w:tr>
      <w:tr w:rsidR="009B08F6" w:rsidRPr="00C35144" w:rsidTr="00D738ED">
        <w:tc>
          <w:tcPr>
            <w:tcW w:w="10314" w:type="dxa"/>
            <w:gridSpan w:val="3"/>
            <w:shd w:val="clear" w:color="auto" w:fill="auto"/>
          </w:tcPr>
          <w:p w:rsidR="009B08F6" w:rsidRPr="00C35144" w:rsidRDefault="00FB3D25" w:rsidP="009B08F6">
            <w:pPr>
              <w:rPr>
                <w:rFonts w:ascii="Arial" w:hAnsi="Arial" w:cs="Arial"/>
                <w:szCs w:val="21"/>
              </w:rPr>
            </w:pPr>
            <w:r w:rsidRPr="00C35144">
              <w:rPr>
                <w:rFonts w:ascii="Arial" w:hAnsi="Arial" w:cs="Arial"/>
                <w:szCs w:val="21"/>
              </w:rPr>
              <w:lastRenderedPageBreak/>
              <w:t xml:space="preserve">Course </w:t>
            </w:r>
            <w:r w:rsidR="009B08F6" w:rsidRPr="00C35144">
              <w:rPr>
                <w:rFonts w:ascii="Arial" w:hAnsi="Arial" w:cs="Arial"/>
                <w:szCs w:val="21"/>
              </w:rPr>
              <w:t>Objectives:</w:t>
            </w:r>
          </w:p>
        </w:tc>
      </w:tr>
      <w:tr w:rsidR="005B36FB" w:rsidRPr="00C35144" w:rsidTr="00666EFD">
        <w:trPr>
          <w:trHeight w:val="9113"/>
        </w:trPr>
        <w:tc>
          <w:tcPr>
            <w:tcW w:w="10314" w:type="dxa"/>
            <w:gridSpan w:val="3"/>
            <w:shd w:val="clear" w:color="auto" w:fill="auto"/>
          </w:tcPr>
          <w:p w:rsidR="00666EFD" w:rsidRDefault="00666EFD" w:rsidP="00666EFD">
            <w:pPr>
              <w:pStyle w:val="TableParagraph"/>
              <w:ind w:left="91"/>
              <w:rPr>
                <w:rFonts w:ascii="Arial" w:hAnsi="Arial" w:cs="Arial"/>
                <w:spacing w:val="-1"/>
                <w:sz w:val="21"/>
                <w:szCs w:val="21"/>
              </w:rPr>
            </w:pPr>
          </w:p>
          <w:p w:rsidR="003157AE" w:rsidRDefault="003157AE" w:rsidP="00666EFD">
            <w:pPr>
              <w:pStyle w:val="TableParagraph"/>
              <w:ind w:left="91"/>
              <w:rPr>
                <w:rFonts w:ascii="Arial" w:hAnsi="Arial" w:cs="Arial"/>
                <w:spacing w:val="-1"/>
                <w:sz w:val="21"/>
                <w:szCs w:val="21"/>
              </w:rPr>
            </w:pPr>
            <w:r w:rsidRPr="003157AE">
              <w:rPr>
                <w:rFonts w:ascii="Arial" w:hAnsi="Arial" w:cs="Arial"/>
                <w:spacing w:val="-1"/>
                <w:sz w:val="21"/>
                <w:szCs w:val="21"/>
              </w:rPr>
              <w:t>Upon completion of this course, successful students should:</w:t>
            </w:r>
          </w:p>
          <w:p w:rsidR="00EA51BF" w:rsidRPr="003157AE" w:rsidRDefault="00EA51BF" w:rsidP="00666EFD">
            <w:pPr>
              <w:pStyle w:val="TableParagraph"/>
              <w:ind w:left="91"/>
              <w:rPr>
                <w:rFonts w:ascii="Arial" w:hAnsi="Arial" w:cs="Arial"/>
                <w:spacing w:val="-1"/>
                <w:sz w:val="21"/>
                <w:szCs w:val="21"/>
              </w:rPr>
            </w:pPr>
          </w:p>
          <w:p w:rsidR="003157AE" w:rsidRPr="003157AE" w:rsidRDefault="003157AE" w:rsidP="00666EFD">
            <w:pPr>
              <w:pStyle w:val="TableParagraph"/>
              <w:ind w:left="90"/>
              <w:rPr>
                <w:rFonts w:ascii="Arial" w:hAnsi="Arial" w:cs="Arial"/>
                <w:spacing w:val="-1"/>
                <w:sz w:val="21"/>
                <w:szCs w:val="21"/>
              </w:rPr>
            </w:pPr>
            <w:r w:rsidRPr="003157AE">
              <w:rPr>
                <w:rFonts w:ascii="Arial" w:hAnsi="Arial" w:cs="Arial"/>
                <w:spacing w:val="-1"/>
                <w:sz w:val="21"/>
                <w:szCs w:val="21"/>
              </w:rPr>
              <w:t xml:space="preserve">Content Objectives: </w:t>
            </w:r>
          </w:p>
          <w:p w:rsidR="003157AE" w:rsidRPr="00EA51BF" w:rsidRDefault="003157AE" w:rsidP="00EA51BF">
            <w:pPr>
              <w:pStyle w:val="ListParagraph"/>
              <w:numPr>
                <w:ilvl w:val="0"/>
                <w:numId w:val="22"/>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Be familiar with the origin and the continuity of life</w:t>
            </w:r>
            <w:r w:rsidR="00AF788B">
              <w:rPr>
                <w:rFonts w:ascii="Arial" w:hAnsi="Arial" w:cs="Arial"/>
                <w:szCs w:val="21"/>
              </w:rPr>
              <w:t>,</w:t>
            </w:r>
          </w:p>
          <w:p w:rsidR="003157AE" w:rsidRPr="00EA51BF" w:rsidRDefault="003157AE" w:rsidP="00EA51BF">
            <w:pPr>
              <w:pStyle w:val="ListParagraph"/>
              <w:numPr>
                <w:ilvl w:val="0"/>
                <w:numId w:val="22"/>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 xml:space="preserve">Be familiar with the basic similarities and differences in cell function and structure ranging from bacteria to </w:t>
            </w:r>
            <w:r w:rsidR="00AF788B">
              <w:rPr>
                <w:rFonts w:ascii="Arial" w:hAnsi="Arial" w:cs="Arial"/>
                <w:szCs w:val="21"/>
              </w:rPr>
              <w:t>M</w:t>
            </w:r>
            <w:r w:rsidRPr="00EA51BF">
              <w:rPr>
                <w:rFonts w:ascii="Arial" w:hAnsi="Arial" w:cs="Arial"/>
                <w:szCs w:val="21"/>
              </w:rPr>
              <w:t>ammalians</w:t>
            </w:r>
            <w:r w:rsidR="00AF788B">
              <w:rPr>
                <w:rFonts w:ascii="Arial" w:hAnsi="Arial" w:cs="Arial"/>
                <w:szCs w:val="21"/>
              </w:rPr>
              <w:t>,</w:t>
            </w:r>
          </w:p>
          <w:p w:rsidR="003157AE" w:rsidRPr="00EA51BF" w:rsidRDefault="003157AE" w:rsidP="00EA51BF">
            <w:pPr>
              <w:pStyle w:val="ListParagraph"/>
              <w:numPr>
                <w:ilvl w:val="0"/>
                <w:numId w:val="22"/>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Be familiar with similarity and diversity as the two faces of evolution.</w:t>
            </w:r>
          </w:p>
          <w:p w:rsidR="003157AE" w:rsidRPr="003157AE" w:rsidRDefault="003157AE" w:rsidP="00666EFD">
            <w:pPr>
              <w:pStyle w:val="TableParagraph"/>
              <w:ind w:left="91"/>
              <w:rPr>
                <w:rFonts w:ascii="Arial" w:hAnsi="Arial" w:cs="Arial"/>
                <w:spacing w:val="-1"/>
                <w:sz w:val="21"/>
                <w:szCs w:val="21"/>
              </w:rPr>
            </w:pPr>
          </w:p>
          <w:p w:rsidR="003157AE" w:rsidRPr="003157AE" w:rsidRDefault="003157AE" w:rsidP="00666EFD">
            <w:pPr>
              <w:pStyle w:val="TableParagraph"/>
              <w:ind w:left="91"/>
              <w:rPr>
                <w:rFonts w:ascii="Arial" w:hAnsi="Arial" w:cs="Arial"/>
                <w:spacing w:val="-1"/>
                <w:sz w:val="21"/>
                <w:szCs w:val="21"/>
              </w:rPr>
            </w:pPr>
            <w:r w:rsidRPr="003157AE">
              <w:rPr>
                <w:rFonts w:ascii="Arial" w:hAnsi="Arial" w:cs="Arial"/>
                <w:spacing w:val="-1"/>
                <w:sz w:val="21"/>
                <w:szCs w:val="21"/>
              </w:rPr>
              <w:t>Language Objectives</w:t>
            </w:r>
            <w:r w:rsidR="00C93494">
              <w:rPr>
                <w:rFonts w:ascii="Arial" w:hAnsi="Arial" w:cs="Arial"/>
                <w:spacing w:val="-1"/>
                <w:sz w:val="21"/>
                <w:szCs w:val="21"/>
              </w:rPr>
              <w:t>:</w:t>
            </w:r>
          </w:p>
          <w:p w:rsidR="003157AE" w:rsidRPr="00EA51BF" w:rsidRDefault="003157AE" w:rsidP="00EA51BF">
            <w:pPr>
              <w:pStyle w:val="ListParagraph"/>
              <w:numPr>
                <w:ilvl w:val="0"/>
                <w:numId w:val="23"/>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Know the vocabulary, and sentence structures necessary to discuss topics related to natural science</w:t>
            </w:r>
            <w:r w:rsidR="00AF788B">
              <w:rPr>
                <w:rFonts w:ascii="Arial" w:hAnsi="Arial" w:cs="Arial"/>
                <w:szCs w:val="21"/>
              </w:rPr>
              <w:t>,</w:t>
            </w:r>
          </w:p>
          <w:p w:rsidR="003157AE" w:rsidRPr="00EA51BF" w:rsidRDefault="003157AE" w:rsidP="00EA51BF">
            <w:pPr>
              <w:pStyle w:val="ListParagraph"/>
              <w:numPr>
                <w:ilvl w:val="0"/>
                <w:numId w:val="23"/>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Know how academic science papers and reports are organized in English</w:t>
            </w:r>
            <w:r w:rsidR="00AF788B">
              <w:rPr>
                <w:rFonts w:ascii="Arial" w:hAnsi="Arial" w:cs="Arial"/>
                <w:szCs w:val="21"/>
              </w:rPr>
              <w:t>,</w:t>
            </w:r>
          </w:p>
          <w:p w:rsidR="003157AE" w:rsidRPr="00EA51BF" w:rsidRDefault="003157AE" w:rsidP="00EA51BF">
            <w:pPr>
              <w:pStyle w:val="ListParagraph"/>
              <w:numPr>
                <w:ilvl w:val="0"/>
                <w:numId w:val="23"/>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Will have learned how to write a scientific report in English.</w:t>
            </w:r>
          </w:p>
          <w:p w:rsidR="003157AE" w:rsidRPr="003157AE" w:rsidRDefault="003157AE" w:rsidP="00666EFD">
            <w:pPr>
              <w:pStyle w:val="TableParagraph"/>
              <w:ind w:left="90"/>
              <w:rPr>
                <w:rFonts w:ascii="Arial" w:hAnsi="Arial" w:cs="Arial"/>
                <w:spacing w:val="-1"/>
                <w:sz w:val="21"/>
                <w:szCs w:val="21"/>
              </w:rPr>
            </w:pPr>
          </w:p>
          <w:p w:rsidR="003157AE" w:rsidRPr="003157AE" w:rsidRDefault="003157AE" w:rsidP="00DF7E29">
            <w:pPr>
              <w:pStyle w:val="TableParagraph"/>
              <w:ind w:left="90"/>
              <w:rPr>
                <w:rFonts w:ascii="Arial" w:hAnsi="Arial" w:cs="Arial"/>
                <w:spacing w:val="-1"/>
                <w:sz w:val="21"/>
                <w:szCs w:val="21"/>
              </w:rPr>
            </w:pPr>
            <w:r w:rsidRPr="003157AE">
              <w:rPr>
                <w:rFonts w:ascii="Arial" w:hAnsi="Arial" w:cs="Arial"/>
                <w:spacing w:val="-1"/>
                <w:sz w:val="21"/>
                <w:szCs w:val="21"/>
              </w:rPr>
              <w:t>Critical Thinking Objectives</w:t>
            </w:r>
            <w:r w:rsidR="00C93494">
              <w:rPr>
                <w:rFonts w:ascii="Arial" w:hAnsi="Arial" w:cs="Arial"/>
                <w:spacing w:val="-1"/>
                <w:sz w:val="21"/>
                <w:szCs w:val="21"/>
              </w:rPr>
              <w:t>:</w:t>
            </w:r>
          </w:p>
          <w:p w:rsidR="003157AE" w:rsidRPr="003157AE" w:rsidRDefault="003157AE" w:rsidP="00EA51BF">
            <w:pPr>
              <w:pStyle w:val="TableParagraph"/>
              <w:numPr>
                <w:ilvl w:val="0"/>
                <w:numId w:val="24"/>
              </w:numPr>
              <w:ind w:left="426" w:hanging="284"/>
              <w:rPr>
                <w:rFonts w:ascii="Arial" w:eastAsia="Times New Roman" w:hAnsi="Arial" w:cs="Arial"/>
                <w:sz w:val="21"/>
                <w:szCs w:val="21"/>
              </w:rPr>
            </w:pPr>
            <w:r w:rsidRPr="003157AE">
              <w:rPr>
                <w:rFonts w:ascii="Arial" w:eastAsia="Times New Roman" w:hAnsi="Arial" w:cs="Arial"/>
                <w:sz w:val="21"/>
                <w:szCs w:val="21"/>
              </w:rPr>
              <w:t>Understand the value of studying the s</w:t>
            </w:r>
            <w:r w:rsidR="002B6DE7">
              <w:rPr>
                <w:rFonts w:ascii="Arial" w:eastAsia="Times New Roman" w:hAnsi="Arial" w:cs="Arial"/>
                <w:sz w:val="21"/>
                <w:szCs w:val="21"/>
              </w:rPr>
              <w:t>ciences</w:t>
            </w:r>
            <w:r>
              <w:rPr>
                <w:rFonts w:ascii="Arial" w:eastAsia="Times New Roman" w:hAnsi="Arial" w:cs="Arial"/>
                <w:sz w:val="21"/>
                <w:szCs w:val="21"/>
              </w:rPr>
              <w:t>,</w:t>
            </w:r>
          </w:p>
          <w:p w:rsidR="002B6DE7" w:rsidRPr="002B6DE7" w:rsidRDefault="003157AE" w:rsidP="00EA51BF">
            <w:pPr>
              <w:pStyle w:val="TableParagraph"/>
              <w:numPr>
                <w:ilvl w:val="0"/>
                <w:numId w:val="24"/>
              </w:numPr>
              <w:ind w:left="426" w:hanging="284"/>
              <w:rPr>
                <w:rFonts w:ascii="Arial" w:hAnsi="Arial" w:cs="Arial"/>
                <w:sz w:val="21"/>
                <w:szCs w:val="21"/>
              </w:rPr>
            </w:pPr>
            <w:r w:rsidRPr="002B6DE7">
              <w:rPr>
                <w:rFonts w:ascii="Arial" w:eastAsia="Times New Roman" w:hAnsi="Arial" w:cs="Arial"/>
                <w:sz w:val="21"/>
                <w:szCs w:val="21"/>
              </w:rPr>
              <w:t>Be able to understand and evaluate ideas from different disciplinary perspectives,</w:t>
            </w:r>
          </w:p>
          <w:p w:rsidR="002B6DE7" w:rsidRPr="002B6DE7" w:rsidRDefault="002B6DE7" w:rsidP="00EA51BF">
            <w:pPr>
              <w:pStyle w:val="TableParagraph"/>
              <w:numPr>
                <w:ilvl w:val="0"/>
                <w:numId w:val="24"/>
              </w:numPr>
              <w:ind w:left="426" w:hanging="284"/>
              <w:rPr>
                <w:rFonts w:ascii="Arial" w:hAnsi="Arial" w:cs="Arial"/>
                <w:sz w:val="21"/>
                <w:szCs w:val="21"/>
              </w:rPr>
            </w:pPr>
            <w:r w:rsidRPr="003157AE">
              <w:rPr>
                <w:rFonts w:ascii="Arial" w:eastAsia="Times New Roman" w:hAnsi="Arial" w:cs="Arial"/>
                <w:sz w:val="21"/>
                <w:szCs w:val="21"/>
              </w:rPr>
              <w:t>Know how to take effective notes by identifying relevant information from texts or lectures</w:t>
            </w:r>
            <w:r>
              <w:rPr>
                <w:rFonts w:ascii="Arial" w:eastAsia="Times New Roman" w:hAnsi="Arial" w:cs="Arial"/>
                <w:sz w:val="21"/>
                <w:szCs w:val="21"/>
              </w:rPr>
              <w:t>,</w:t>
            </w:r>
          </w:p>
          <w:p w:rsidR="002B6DE7" w:rsidRDefault="002B6DE7" w:rsidP="00EA51BF">
            <w:pPr>
              <w:pStyle w:val="TableParagraph"/>
              <w:numPr>
                <w:ilvl w:val="0"/>
                <w:numId w:val="24"/>
              </w:numPr>
              <w:ind w:left="426" w:hanging="284"/>
              <w:rPr>
                <w:rFonts w:ascii="Arial" w:hAnsi="Arial" w:cs="Arial"/>
                <w:sz w:val="21"/>
                <w:szCs w:val="21"/>
              </w:rPr>
            </w:pPr>
            <w:r>
              <w:rPr>
                <w:rFonts w:ascii="Arial" w:hAnsi="Arial" w:cs="Arial"/>
                <w:sz w:val="21"/>
                <w:szCs w:val="21"/>
              </w:rPr>
              <w:t xml:space="preserve">Know the </w:t>
            </w:r>
            <w:r w:rsidRPr="002B6DE7">
              <w:rPr>
                <w:rFonts w:ascii="Arial" w:hAnsi="Arial" w:cs="Arial"/>
                <w:sz w:val="21"/>
                <w:szCs w:val="21"/>
              </w:rPr>
              <w:t>communication methods, and logic appropriate needed for scientific (and academic) work</w:t>
            </w:r>
            <w:r>
              <w:rPr>
                <w:rFonts w:ascii="Arial" w:hAnsi="Arial" w:cs="Arial"/>
                <w:sz w:val="21"/>
                <w:szCs w:val="21"/>
              </w:rPr>
              <w:t>,</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Practice critical thinking about living and non-living things and their relationship to the environment,</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Be able to hypothesize and test hypothesis,</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Understand cause and effect</w:t>
            </w:r>
            <w:r w:rsidR="00AF788B">
              <w:rPr>
                <w:rFonts w:ascii="Arial" w:hAnsi="Arial" w:cs="Arial"/>
                <w:sz w:val="21"/>
                <w:szCs w:val="21"/>
              </w:rPr>
              <w:t>,</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 xml:space="preserve">Understand the difference between objectivity and subjectivity, </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Be able to evaluate</w:t>
            </w:r>
            <w:r w:rsidR="005D7C51">
              <w:rPr>
                <w:rFonts w:ascii="Arial" w:hAnsi="Arial" w:cs="Arial"/>
                <w:sz w:val="21"/>
                <w:szCs w:val="21"/>
              </w:rPr>
              <w:t xml:space="preserve"> </w:t>
            </w:r>
            <w:r w:rsidR="00666EFD" w:rsidRPr="00666EFD">
              <w:rPr>
                <w:rFonts w:ascii="Arial" w:hAnsi="Arial" w:cs="Arial"/>
                <w:i/>
                <w:sz w:val="21"/>
                <w:szCs w:val="21"/>
              </w:rPr>
              <w:t>and</w:t>
            </w:r>
            <w:r w:rsidR="00666EFD" w:rsidRPr="00666EFD">
              <w:rPr>
                <w:rFonts w:ascii="Arial" w:hAnsi="Arial" w:cs="Arial"/>
                <w:sz w:val="21"/>
                <w:szCs w:val="21"/>
              </w:rPr>
              <w:t xml:space="preserve"> document</w:t>
            </w:r>
            <w:r w:rsidRPr="00666EFD">
              <w:rPr>
                <w:rFonts w:ascii="Arial" w:hAnsi="Arial" w:cs="Arial"/>
                <w:sz w:val="21"/>
                <w:szCs w:val="21"/>
              </w:rPr>
              <w:t xml:space="preserve"> methods and data in a report</w:t>
            </w:r>
            <w:r w:rsidR="00AF788B">
              <w:rPr>
                <w:rFonts w:ascii="Arial" w:hAnsi="Arial" w:cs="Arial"/>
                <w:sz w:val="21"/>
                <w:szCs w:val="21"/>
              </w:rPr>
              <w:t>,</w:t>
            </w:r>
          </w:p>
          <w:p w:rsidR="00435C5C" w:rsidRPr="00C35144" w:rsidRDefault="002B6DE7" w:rsidP="00EA51BF">
            <w:pPr>
              <w:pStyle w:val="TableParagraph"/>
              <w:numPr>
                <w:ilvl w:val="0"/>
                <w:numId w:val="24"/>
              </w:numPr>
              <w:tabs>
                <w:tab w:val="left" w:pos="1140"/>
                <w:tab w:val="left" w:pos="3480"/>
                <w:tab w:val="left" w:pos="4920"/>
                <w:tab w:val="left" w:pos="5460"/>
                <w:tab w:val="left" w:pos="6260"/>
                <w:tab w:val="left" w:pos="7800"/>
              </w:tabs>
              <w:ind w:left="426" w:hanging="284"/>
              <w:rPr>
                <w:rFonts w:ascii="Arial" w:hAnsi="Arial" w:cs="Arial"/>
                <w:szCs w:val="21"/>
              </w:rPr>
            </w:pPr>
            <w:r w:rsidRPr="00666EFD">
              <w:rPr>
                <w:rFonts w:ascii="Arial" w:hAnsi="Arial" w:cs="Arial"/>
                <w:sz w:val="21"/>
                <w:szCs w:val="21"/>
              </w:rPr>
              <w:t>Be able to report information objectively.</w:t>
            </w:r>
          </w:p>
        </w:tc>
      </w:tr>
      <w:tr w:rsidR="00DF7E29" w:rsidRPr="00C35144" w:rsidTr="00D738ED">
        <w:tc>
          <w:tcPr>
            <w:tcW w:w="10314" w:type="dxa"/>
            <w:gridSpan w:val="3"/>
            <w:shd w:val="clear" w:color="auto" w:fill="auto"/>
          </w:tcPr>
          <w:p w:rsidR="00DF7E29" w:rsidRPr="00666EFD" w:rsidRDefault="00DF7E29" w:rsidP="00DF7E29">
            <w:pPr>
              <w:pStyle w:val="TableParagraph"/>
              <w:ind w:left="91"/>
              <w:rPr>
                <w:rFonts w:ascii="Arial" w:eastAsia="Times New Roman" w:hAnsi="Arial" w:cs="Arial"/>
                <w:sz w:val="21"/>
                <w:szCs w:val="21"/>
              </w:rPr>
            </w:pPr>
            <w:r w:rsidRPr="00666EFD">
              <w:rPr>
                <w:rFonts w:ascii="Arial" w:hAnsi="Arial" w:cs="Arial"/>
                <w:spacing w:val="-1"/>
                <w:sz w:val="21"/>
                <w:szCs w:val="21"/>
                <w:u w:val="single" w:color="000000"/>
              </w:rPr>
              <w:t>Required Materials:</w:t>
            </w:r>
          </w:p>
          <w:p w:rsidR="00DF7E29" w:rsidRDefault="00DF7E29" w:rsidP="00DF7E29">
            <w:pPr>
              <w:tabs>
                <w:tab w:val="left" w:pos="3480"/>
                <w:tab w:val="left" w:pos="4920"/>
                <w:tab w:val="left" w:pos="5460"/>
                <w:tab w:val="left" w:pos="6260"/>
                <w:tab w:val="left" w:pos="7800"/>
              </w:tabs>
              <w:ind w:left="70"/>
              <w:rPr>
                <w:rFonts w:ascii="Arial" w:hAnsi="Arial" w:cs="Arial"/>
                <w:szCs w:val="21"/>
              </w:rPr>
            </w:pPr>
            <w:r>
              <w:rPr>
                <w:rFonts w:ascii="Arial" w:hAnsi="Arial" w:cs="Arial"/>
                <w:spacing w:val="-1"/>
                <w:szCs w:val="21"/>
              </w:rPr>
              <w:t>Most</w:t>
            </w:r>
            <w:r w:rsidRPr="00666EFD">
              <w:rPr>
                <w:rFonts w:ascii="Arial" w:hAnsi="Arial" w:cs="Arial"/>
                <w:spacing w:val="-1"/>
                <w:szCs w:val="21"/>
              </w:rPr>
              <w:t xml:space="preserve"> materials will </w:t>
            </w:r>
            <w:r w:rsidRPr="00666EFD">
              <w:rPr>
                <w:rFonts w:ascii="Arial" w:hAnsi="Arial" w:cs="Arial"/>
                <w:szCs w:val="21"/>
              </w:rPr>
              <w:t xml:space="preserve">be </w:t>
            </w:r>
            <w:r w:rsidRPr="00666EFD">
              <w:rPr>
                <w:rFonts w:ascii="Arial" w:hAnsi="Arial" w:cs="Arial"/>
                <w:spacing w:val="-1"/>
                <w:szCs w:val="21"/>
              </w:rPr>
              <w:t>provided in class</w:t>
            </w:r>
            <w:r w:rsidRPr="00666EFD">
              <w:rPr>
                <w:rFonts w:ascii="Arial" w:hAnsi="Arial" w:cs="Arial"/>
                <w:spacing w:val="-3"/>
                <w:szCs w:val="21"/>
              </w:rPr>
              <w:t xml:space="preserve"> (or</w:t>
            </w:r>
            <w:r w:rsidRPr="00666EFD">
              <w:rPr>
                <w:rFonts w:ascii="Arial" w:hAnsi="Arial" w:cs="Arial"/>
                <w:szCs w:val="21"/>
              </w:rPr>
              <w:t xml:space="preserve"> online)</w:t>
            </w:r>
            <w:r>
              <w:rPr>
                <w:rFonts w:ascii="Arial" w:hAnsi="Arial" w:cs="Arial"/>
                <w:szCs w:val="21"/>
              </w:rPr>
              <w:t xml:space="preserve">, students </w:t>
            </w:r>
            <w:r w:rsidRPr="0027785D">
              <w:rPr>
                <w:rFonts w:ascii="Arial" w:hAnsi="Arial" w:cs="Arial"/>
                <w:i/>
                <w:szCs w:val="21"/>
              </w:rPr>
              <w:t>may</w:t>
            </w:r>
            <w:r w:rsidR="005D7C51">
              <w:rPr>
                <w:rFonts w:ascii="Arial" w:hAnsi="Arial" w:cs="Arial"/>
                <w:i/>
                <w:szCs w:val="21"/>
              </w:rPr>
              <w:t xml:space="preserve"> </w:t>
            </w:r>
            <w:r w:rsidR="00EA51BF">
              <w:rPr>
                <w:rFonts w:ascii="Arial" w:hAnsi="Arial" w:cs="Arial"/>
                <w:szCs w:val="21"/>
              </w:rPr>
              <w:t xml:space="preserve">need </w:t>
            </w:r>
            <w:r>
              <w:rPr>
                <w:rFonts w:ascii="Arial" w:hAnsi="Arial" w:cs="Arial"/>
                <w:szCs w:val="21"/>
              </w:rPr>
              <w:t xml:space="preserve">to bring some </w:t>
            </w:r>
            <w:r w:rsidR="00C93494">
              <w:rPr>
                <w:rFonts w:ascii="Arial" w:hAnsi="Arial" w:cs="Arial"/>
                <w:szCs w:val="21"/>
              </w:rPr>
              <w:t>‘</w:t>
            </w:r>
            <w:r>
              <w:rPr>
                <w:rFonts w:ascii="Arial" w:hAnsi="Arial" w:cs="Arial"/>
                <w:szCs w:val="21"/>
              </w:rPr>
              <w:t>stuff</w:t>
            </w:r>
            <w:r w:rsidR="00C93494">
              <w:rPr>
                <w:rFonts w:ascii="Arial" w:hAnsi="Arial" w:cs="Arial"/>
                <w:szCs w:val="21"/>
              </w:rPr>
              <w:t>’</w:t>
            </w:r>
            <w:r w:rsidR="00EA51BF">
              <w:rPr>
                <w:rFonts w:ascii="Arial" w:hAnsi="Arial" w:cs="Arial"/>
                <w:szCs w:val="21"/>
              </w:rPr>
              <w:t xml:space="preserve"> to some classes</w:t>
            </w:r>
            <w:r w:rsidRPr="00C35144">
              <w:rPr>
                <w:rFonts w:ascii="Arial" w:hAnsi="Arial" w:cs="Arial"/>
                <w:szCs w:val="21"/>
              </w:rPr>
              <w:t>.</w:t>
            </w:r>
          </w:p>
          <w:p w:rsidR="00DF7E29" w:rsidRPr="00DF7E29" w:rsidRDefault="00DF7E29" w:rsidP="00DF7E29">
            <w:pPr>
              <w:tabs>
                <w:tab w:val="left" w:pos="3480"/>
                <w:tab w:val="left" w:pos="4920"/>
                <w:tab w:val="left" w:pos="5460"/>
                <w:tab w:val="left" w:pos="6260"/>
                <w:tab w:val="left" w:pos="7800"/>
              </w:tabs>
              <w:ind w:left="70"/>
              <w:rPr>
                <w:rFonts w:ascii="Arial" w:hAnsi="Arial" w:cs="Arial"/>
                <w:szCs w:val="21"/>
              </w:rPr>
            </w:pPr>
          </w:p>
          <w:p w:rsidR="00DF7E29" w:rsidRPr="00666EFD" w:rsidRDefault="00DF7E29" w:rsidP="00DF7E29">
            <w:pPr>
              <w:ind w:left="88" w:right="93"/>
              <w:rPr>
                <w:rFonts w:ascii="Arial" w:hAnsi="Arial" w:cs="Arial"/>
                <w:spacing w:val="-2"/>
                <w:szCs w:val="21"/>
                <w:u w:val="single"/>
              </w:rPr>
            </w:pPr>
            <w:r w:rsidRPr="00666EFD">
              <w:rPr>
                <w:rFonts w:ascii="Arial" w:hAnsi="Arial" w:cs="Arial"/>
                <w:spacing w:val="-2"/>
                <w:szCs w:val="21"/>
                <w:u w:val="single"/>
              </w:rPr>
              <w:t>Teaching Methodology:</w:t>
            </w:r>
          </w:p>
          <w:p w:rsidR="00DF7E29" w:rsidRPr="00666EFD" w:rsidRDefault="00DF7E29" w:rsidP="00DF7E29">
            <w:pPr>
              <w:ind w:left="88" w:right="93"/>
              <w:rPr>
                <w:rFonts w:ascii="Arial" w:hAnsi="Arial" w:cs="Arial"/>
                <w:szCs w:val="21"/>
              </w:rPr>
            </w:pPr>
            <w:r w:rsidRPr="00666EFD">
              <w:rPr>
                <w:rFonts w:ascii="Arial" w:hAnsi="Arial" w:cs="Arial"/>
                <w:szCs w:val="21"/>
              </w:rPr>
              <w:t>Course objectives will be achieved using vari</w:t>
            </w:r>
            <w:r>
              <w:rPr>
                <w:rFonts w:ascii="Arial" w:hAnsi="Arial" w:cs="Arial"/>
                <w:szCs w:val="21"/>
              </w:rPr>
              <w:t>ous</w:t>
            </w:r>
            <w:r w:rsidRPr="00666EFD">
              <w:rPr>
                <w:rFonts w:ascii="Arial" w:hAnsi="Arial" w:cs="Arial"/>
                <w:szCs w:val="21"/>
              </w:rPr>
              <w:t xml:space="preserve"> active learning teaching strategies, including:</w:t>
            </w:r>
          </w:p>
          <w:tbl>
            <w:tblPr>
              <w:tblStyle w:val="TableGrid"/>
              <w:tblW w:w="7718"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2977"/>
            </w:tblGrid>
            <w:tr w:rsidR="00DF7E29" w:rsidRPr="00666EFD" w:rsidTr="00031B49">
              <w:tc>
                <w:tcPr>
                  <w:tcW w:w="4741" w:type="dxa"/>
                </w:tcPr>
                <w:p w:rsidR="00DF7E29" w:rsidRDefault="00DF7E29" w:rsidP="00DF7E29">
                  <w:pPr>
                    <w:jc w:val="center"/>
                    <w:rPr>
                      <w:rFonts w:ascii="Arial" w:hAnsi="Arial" w:cs="Arial"/>
                      <w:szCs w:val="21"/>
                      <w:u w:val="single"/>
                    </w:rPr>
                  </w:pPr>
                </w:p>
                <w:p w:rsidR="00DF7E29" w:rsidRPr="00666EFD" w:rsidRDefault="00DF7E29" w:rsidP="00DF7E29">
                  <w:pPr>
                    <w:jc w:val="center"/>
                    <w:rPr>
                      <w:rFonts w:ascii="Arial" w:hAnsi="Arial" w:cs="Arial"/>
                      <w:szCs w:val="21"/>
                      <w:u w:val="single"/>
                    </w:rPr>
                  </w:pPr>
                  <w:r w:rsidRPr="00666EFD">
                    <w:rPr>
                      <w:rFonts w:ascii="Arial" w:hAnsi="Arial" w:cs="Arial"/>
                      <w:szCs w:val="21"/>
                      <w:u w:val="single"/>
                    </w:rPr>
                    <w:t>Active Learning Teaching Strategy</w:t>
                  </w:r>
                </w:p>
              </w:tc>
              <w:tc>
                <w:tcPr>
                  <w:tcW w:w="2977" w:type="dxa"/>
                </w:tcPr>
                <w:p w:rsidR="00DF7E29" w:rsidRDefault="00DF7E29" w:rsidP="00DF7E29">
                  <w:pPr>
                    <w:ind w:left="-249"/>
                    <w:jc w:val="center"/>
                    <w:rPr>
                      <w:rFonts w:ascii="Arial" w:hAnsi="Arial" w:cs="Arial"/>
                      <w:szCs w:val="21"/>
                      <w:u w:val="single"/>
                    </w:rPr>
                  </w:pPr>
                </w:p>
                <w:p w:rsidR="00DF7E29" w:rsidRPr="00666EFD" w:rsidRDefault="00DF7E29" w:rsidP="00DF7E29">
                  <w:pPr>
                    <w:ind w:left="-249"/>
                    <w:jc w:val="center"/>
                    <w:rPr>
                      <w:rFonts w:ascii="Arial" w:hAnsi="Arial" w:cs="Arial"/>
                      <w:szCs w:val="21"/>
                      <w:u w:val="single"/>
                    </w:rPr>
                  </w:pPr>
                  <w:r w:rsidRPr="00666EFD">
                    <w:rPr>
                      <w:rFonts w:ascii="Arial" w:hAnsi="Arial" w:cs="Arial"/>
                      <w:szCs w:val="21"/>
                      <w:u w:val="single"/>
                    </w:rPr>
                    <w:t>Class</w:t>
                  </w:r>
                  <w:r w:rsidR="00036AB1">
                    <w:rPr>
                      <w:rFonts w:ascii="Arial" w:hAnsi="Arial" w:cs="Arial"/>
                      <w:szCs w:val="21"/>
                      <w:u w:val="single"/>
                    </w:rPr>
                    <w:t xml:space="preserve"> Number</w:t>
                  </w:r>
                </w:p>
              </w:tc>
            </w:tr>
            <w:tr w:rsidR="00DF7E29" w:rsidRPr="00666EFD" w:rsidTr="00031B49">
              <w:tc>
                <w:tcPr>
                  <w:tcW w:w="4741" w:type="dxa"/>
                </w:tcPr>
                <w:p w:rsidR="00DF7E29" w:rsidRPr="00666EFD" w:rsidRDefault="00DF7E29" w:rsidP="009F1E53">
                  <w:pPr>
                    <w:pStyle w:val="ListParagraph"/>
                    <w:numPr>
                      <w:ilvl w:val="0"/>
                      <w:numId w:val="20"/>
                    </w:numPr>
                    <w:contextualSpacing w:val="0"/>
                    <w:jc w:val="left"/>
                    <w:rPr>
                      <w:rFonts w:ascii="Arial" w:hAnsi="Arial" w:cs="Arial"/>
                      <w:szCs w:val="21"/>
                    </w:rPr>
                  </w:pPr>
                  <w:r w:rsidRPr="00666EFD">
                    <w:rPr>
                      <w:rFonts w:ascii="Arial" w:hAnsi="Arial" w:cs="Arial"/>
                      <w:szCs w:val="21"/>
                    </w:rPr>
                    <w:t xml:space="preserve">Interactive </w:t>
                  </w:r>
                  <w:r w:rsidR="009F1E53">
                    <w:rPr>
                      <w:rFonts w:ascii="Arial" w:hAnsi="Arial" w:cs="Arial"/>
                      <w:szCs w:val="21"/>
                    </w:rPr>
                    <w:t>l</w:t>
                  </w:r>
                  <w:r w:rsidRPr="00666EFD">
                    <w:rPr>
                      <w:rFonts w:ascii="Arial" w:hAnsi="Arial" w:cs="Arial"/>
                      <w:szCs w:val="21"/>
                    </w:rPr>
                    <w:t>ectures</w:t>
                  </w:r>
                </w:p>
              </w:tc>
              <w:tc>
                <w:tcPr>
                  <w:tcW w:w="2977" w:type="dxa"/>
                </w:tcPr>
                <w:p w:rsidR="00DF7E29" w:rsidRPr="00666EFD" w:rsidRDefault="00DF7E29" w:rsidP="00DF7E29">
                  <w:pPr>
                    <w:ind w:left="-249"/>
                    <w:jc w:val="center"/>
                    <w:rPr>
                      <w:rFonts w:ascii="Arial" w:hAnsi="Arial" w:cs="Arial"/>
                      <w:szCs w:val="21"/>
                    </w:rPr>
                  </w:pPr>
                  <w:r w:rsidRPr="00666EFD">
                    <w:rPr>
                      <w:rFonts w:ascii="Arial" w:hAnsi="Arial" w:cs="Arial"/>
                      <w:szCs w:val="21"/>
                    </w:rPr>
                    <w:t>Most classes</w:t>
                  </w:r>
                </w:p>
              </w:tc>
            </w:tr>
            <w:tr w:rsidR="00DF7E29" w:rsidRPr="00666EFD" w:rsidTr="00031B49">
              <w:tc>
                <w:tcPr>
                  <w:tcW w:w="4741" w:type="dxa"/>
                </w:tcPr>
                <w:p w:rsidR="00DF7E29" w:rsidRPr="00666EFD" w:rsidRDefault="00DF7E29" w:rsidP="00DF7E29">
                  <w:pPr>
                    <w:pStyle w:val="ListParagraph"/>
                    <w:numPr>
                      <w:ilvl w:val="0"/>
                      <w:numId w:val="20"/>
                    </w:numPr>
                    <w:contextualSpacing w:val="0"/>
                    <w:jc w:val="left"/>
                    <w:rPr>
                      <w:rFonts w:ascii="Arial" w:hAnsi="Arial" w:cs="Arial"/>
                      <w:szCs w:val="21"/>
                    </w:rPr>
                  </w:pPr>
                  <w:r w:rsidRPr="00666EFD">
                    <w:rPr>
                      <w:rFonts w:ascii="Arial" w:hAnsi="Arial" w:cs="Arial"/>
                      <w:szCs w:val="21"/>
                    </w:rPr>
                    <w:t>Facilitated group and class discussions</w:t>
                  </w:r>
                </w:p>
              </w:tc>
              <w:tc>
                <w:tcPr>
                  <w:tcW w:w="2977" w:type="dxa"/>
                </w:tcPr>
                <w:p w:rsidR="00DF7E29" w:rsidRPr="00666EFD" w:rsidRDefault="00DF7E29" w:rsidP="00DF7E29">
                  <w:pPr>
                    <w:ind w:left="-249"/>
                    <w:jc w:val="center"/>
                    <w:rPr>
                      <w:rFonts w:ascii="Arial" w:hAnsi="Arial" w:cs="Arial"/>
                      <w:szCs w:val="21"/>
                    </w:rPr>
                  </w:pPr>
                  <w:r w:rsidRPr="00666EFD">
                    <w:rPr>
                      <w:rFonts w:ascii="Arial" w:hAnsi="Arial" w:cs="Arial"/>
                      <w:szCs w:val="21"/>
                    </w:rPr>
                    <w:t>Most classes</w:t>
                  </w:r>
                </w:p>
              </w:tc>
            </w:tr>
            <w:tr w:rsidR="00DF7E29" w:rsidRPr="00666EFD" w:rsidTr="00031B49">
              <w:tc>
                <w:tcPr>
                  <w:tcW w:w="4741" w:type="dxa"/>
                </w:tcPr>
                <w:p w:rsidR="00DF7E29" w:rsidRPr="00666EFD" w:rsidRDefault="00DF7E29" w:rsidP="009F1E53">
                  <w:pPr>
                    <w:pStyle w:val="ListParagraph"/>
                    <w:numPr>
                      <w:ilvl w:val="0"/>
                      <w:numId w:val="20"/>
                    </w:numPr>
                    <w:contextualSpacing w:val="0"/>
                    <w:jc w:val="left"/>
                    <w:rPr>
                      <w:rFonts w:ascii="Arial" w:hAnsi="Arial" w:cs="Arial"/>
                      <w:szCs w:val="21"/>
                    </w:rPr>
                  </w:pPr>
                  <w:r w:rsidRPr="00666EFD">
                    <w:rPr>
                      <w:rFonts w:ascii="Arial" w:hAnsi="Arial" w:cs="Arial"/>
                      <w:szCs w:val="21"/>
                    </w:rPr>
                    <w:t>Self-</w:t>
                  </w:r>
                  <w:r w:rsidR="009F1E53">
                    <w:rPr>
                      <w:rFonts w:ascii="Arial" w:hAnsi="Arial" w:cs="Arial"/>
                      <w:szCs w:val="21"/>
                    </w:rPr>
                    <w:t>a</w:t>
                  </w:r>
                  <w:r w:rsidRPr="00666EFD">
                    <w:rPr>
                      <w:rFonts w:ascii="Arial" w:hAnsi="Arial" w:cs="Arial"/>
                      <w:szCs w:val="21"/>
                    </w:rPr>
                    <w:t xml:space="preserve">ssessment and </w:t>
                  </w:r>
                  <w:r w:rsidR="009F1E53">
                    <w:rPr>
                      <w:rFonts w:ascii="Arial" w:hAnsi="Arial" w:cs="Arial"/>
                      <w:szCs w:val="21"/>
                    </w:rPr>
                    <w:t>p</w:t>
                  </w:r>
                  <w:r w:rsidRPr="00666EFD">
                    <w:rPr>
                      <w:rFonts w:ascii="Arial" w:hAnsi="Arial" w:cs="Arial"/>
                      <w:szCs w:val="21"/>
                    </w:rPr>
                    <w:t xml:space="preserve">eer </w:t>
                  </w:r>
                  <w:r w:rsidR="009F1E53">
                    <w:rPr>
                      <w:rFonts w:ascii="Arial" w:hAnsi="Arial" w:cs="Arial"/>
                      <w:szCs w:val="21"/>
                    </w:rPr>
                    <w:t>r</w:t>
                  </w:r>
                  <w:r w:rsidRPr="00666EFD">
                    <w:rPr>
                      <w:rFonts w:ascii="Arial" w:hAnsi="Arial" w:cs="Arial"/>
                      <w:szCs w:val="21"/>
                    </w:rPr>
                    <w:t>eview</w:t>
                  </w:r>
                </w:p>
              </w:tc>
              <w:tc>
                <w:tcPr>
                  <w:tcW w:w="2977" w:type="dxa"/>
                </w:tcPr>
                <w:p w:rsidR="00DF7E29" w:rsidRPr="00666EFD" w:rsidRDefault="00097D9C" w:rsidP="00036AB1">
                  <w:pPr>
                    <w:ind w:left="-249"/>
                    <w:jc w:val="center"/>
                    <w:rPr>
                      <w:rFonts w:ascii="Arial" w:hAnsi="Arial" w:cs="Arial"/>
                      <w:szCs w:val="21"/>
                    </w:rPr>
                  </w:pPr>
                  <w:r>
                    <w:rPr>
                      <w:rFonts w:ascii="Arial" w:hAnsi="Arial" w:cs="Arial"/>
                      <w:szCs w:val="21"/>
                    </w:rPr>
                    <w:t xml:space="preserve">  </w:t>
                  </w:r>
                  <w:r w:rsidR="00DF7E29" w:rsidRPr="00666EFD">
                    <w:rPr>
                      <w:rFonts w:ascii="Arial" w:hAnsi="Arial" w:cs="Arial"/>
                      <w:szCs w:val="21"/>
                    </w:rPr>
                    <w:t>Classes</w:t>
                  </w:r>
                  <w:r>
                    <w:rPr>
                      <w:rFonts w:ascii="Arial" w:hAnsi="Arial" w:cs="Arial"/>
                      <w:szCs w:val="21"/>
                    </w:rPr>
                    <w:t xml:space="preserve"> </w:t>
                  </w:r>
                  <w:r w:rsidR="00036AB1">
                    <w:rPr>
                      <w:rFonts w:ascii="Arial" w:hAnsi="Arial" w:cs="Arial"/>
                      <w:szCs w:val="21"/>
                    </w:rPr>
                    <w:t>2</w:t>
                  </w:r>
                  <w:r w:rsidR="00DF7E29" w:rsidRPr="00666EFD">
                    <w:rPr>
                      <w:rFonts w:ascii="Arial" w:hAnsi="Arial" w:cs="Arial"/>
                      <w:szCs w:val="21"/>
                    </w:rPr>
                    <w:t>, 10, 16, 17</w:t>
                  </w:r>
                </w:p>
              </w:tc>
            </w:tr>
            <w:tr w:rsidR="00DF7E29" w:rsidRPr="00666EFD" w:rsidTr="00031B49">
              <w:tc>
                <w:tcPr>
                  <w:tcW w:w="4741" w:type="dxa"/>
                </w:tcPr>
                <w:p w:rsidR="00DF7E29" w:rsidRPr="00666EFD" w:rsidRDefault="00DF7E29" w:rsidP="00DF7E29">
                  <w:pPr>
                    <w:pStyle w:val="ListParagraph"/>
                    <w:numPr>
                      <w:ilvl w:val="0"/>
                      <w:numId w:val="20"/>
                    </w:numPr>
                    <w:contextualSpacing w:val="0"/>
                    <w:jc w:val="left"/>
                    <w:rPr>
                      <w:rFonts w:ascii="Arial" w:hAnsi="Arial" w:cs="Arial"/>
                      <w:szCs w:val="21"/>
                    </w:rPr>
                  </w:pPr>
                  <w:r w:rsidRPr="00666EFD">
                    <w:rPr>
                      <w:rFonts w:ascii="Arial" w:hAnsi="Arial" w:cs="Arial"/>
                      <w:szCs w:val="21"/>
                    </w:rPr>
                    <w:t>Group work</w:t>
                  </w:r>
                </w:p>
              </w:tc>
              <w:tc>
                <w:tcPr>
                  <w:tcW w:w="2977" w:type="dxa"/>
                </w:tcPr>
                <w:p w:rsidR="00DF7E29" w:rsidRPr="00666EFD" w:rsidRDefault="00DF7E29" w:rsidP="00DF7E29">
                  <w:pPr>
                    <w:ind w:left="-249"/>
                    <w:jc w:val="center"/>
                    <w:rPr>
                      <w:rFonts w:ascii="Arial" w:hAnsi="Arial" w:cs="Arial"/>
                      <w:szCs w:val="21"/>
                    </w:rPr>
                  </w:pPr>
                  <w:r w:rsidRPr="00666EFD">
                    <w:rPr>
                      <w:rFonts w:ascii="Arial" w:hAnsi="Arial" w:cs="Arial"/>
                      <w:szCs w:val="21"/>
                    </w:rPr>
                    <w:t>Most classes</w:t>
                  </w:r>
                </w:p>
              </w:tc>
            </w:tr>
            <w:tr w:rsidR="00DF7E29" w:rsidRPr="00666EFD" w:rsidTr="00031B49">
              <w:tc>
                <w:tcPr>
                  <w:tcW w:w="4741" w:type="dxa"/>
                </w:tcPr>
                <w:p w:rsidR="00DF7E29" w:rsidRPr="00666EFD" w:rsidRDefault="00DF7E29" w:rsidP="009F1E53">
                  <w:pPr>
                    <w:pStyle w:val="ListParagraph"/>
                    <w:numPr>
                      <w:ilvl w:val="0"/>
                      <w:numId w:val="20"/>
                    </w:numPr>
                    <w:contextualSpacing w:val="0"/>
                    <w:jc w:val="left"/>
                    <w:rPr>
                      <w:rFonts w:ascii="Arial" w:hAnsi="Arial" w:cs="Arial"/>
                      <w:szCs w:val="21"/>
                    </w:rPr>
                  </w:pPr>
                  <w:r w:rsidRPr="00666EFD">
                    <w:rPr>
                      <w:rFonts w:ascii="Arial" w:hAnsi="Arial" w:cs="Arial"/>
                      <w:szCs w:val="21"/>
                    </w:rPr>
                    <w:t>Presentin</w:t>
                  </w:r>
                  <w:r>
                    <w:rPr>
                      <w:rFonts w:ascii="Arial" w:hAnsi="Arial" w:cs="Arial"/>
                      <w:szCs w:val="21"/>
                    </w:rPr>
                    <w:t xml:space="preserve">g/Reporting to </w:t>
                  </w:r>
                  <w:r w:rsidR="009F1E53">
                    <w:rPr>
                      <w:rFonts w:ascii="Arial" w:hAnsi="Arial" w:cs="Arial"/>
                      <w:szCs w:val="21"/>
                    </w:rPr>
                    <w:t>p</w:t>
                  </w:r>
                  <w:r>
                    <w:rPr>
                      <w:rFonts w:ascii="Arial" w:hAnsi="Arial" w:cs="Arial"/>
                      <w:szCs w:val="21"/>
                    </w:rPr>
                    <w:t xml:space="preserve">eers </w:t>
                  </w:r>
                </w:p>
              </w:tc>
              <w:tc>
                <w:tcPr>
                  <w:tcW w:w="2977" w:type="dxa"/>
                </w:tcPr>
                <w:p w:rsidR="00DF7E29" w:rsidRPr="00666EFD" w:rsidRDefault="00097D9C" w:rsidP="00036AB1">
                  <w:pPr>
                    <w:ind w:left="-249"/>
                    <w:jc w:val="center"/>
                    <w:rPr>
                      <w:rFonts w:ascii="Arial" w:hAnsi="Arial" w:cs="Arial"/>
                      <w:szCs w:val="21"/>
                    </w:rPr>
                  </w:pPr>
                  <w:r>
                    <w:rPr>
                      <w:rFonts w:ascii="Arial" w:hAnsi="Arial" w:cs="Arial"/>
                      <w:szCs w:val="21"/>
                    </w:rPr>
                    <w:t xml:space="preserve">  </w:t>
                  </w:r>
                  <w:r w:rsidR="00DF7E29" w:rsidRPr="00666EFD">
                    <w:rPr>
                      <w:rFonts w:ascii="Arial" w:hAnsi="Arial" w:cs="Arial"/>
                      <w:szCs w:val="21"/>
                    </w:rPr>
                    <w:t>Classes</w:t>
                  </w:r>
                  <w:r w:rsidR="00036AB1">
                    <w:rPr>
                      <w:rFonts w:ascii="Arial" w:hAnsi="Arial" w:cs="Arial"/>
                      <w:szCs w:val="21"/>
                    </w:rPr>
                    <w:t xml:space="preserve"> 2</w:t>
                  </w:r>
                  <w:r w:rsidR="00DF7E29" w:rsidRPr="00666EFD">
                    <w:rPr>
                      <w:rFonts w:ascii="Arial" w:hAnsi="Arial" w:cs="Arial"/>
                      <w:szCs w:val="21"/>
                    </w:rPr>
                    <w:t>, 10, 16, 17</w:t>
                  </w:r>
                </w:p>
              </w:tc>
            </w:tr>
            <w:tr w:rsidR="00DF7E29" w:rsidRPr="00666EFD" w:rsidTr="00031B49">
              <w:tc>
                <w:tcPr>
                  <w:tcW w:w="4741" w:type="dxa"/>
                </w:tcPr>
                <w:p w:rsidR="00DF7E29" w:rsidRPr="00666EFD" w:rsidRDefault="00DF7E29" w:rsidP="009F1E53">
                  <w:pPr>
                    <w:pStyle w:val="ListParagraph"/>
                    <w:numPr>
                      <w:ilvl w:val="0"/>
                      <w:numId w:val="20"/>
                    </w:numPr>
                    <w:contextualSpacing w:val="0"/>
                    <w:jc w:val="left"/>
                    <w:rPr>
                      <w:rFonts w:ascii="Arial" w:hAnsi="Arial" w:cs="Arial"/>
                      <w:szCs w:val="21"/>
                    </w:rPr>
                  </w:pPr>
                  <w:r w:rsidRPr="00666EFD">
                    <w:rPr>
                      <w:rFonts w:ascii="Arial" w:hAnsi="Arial" w:cs="Arial"/>
                      <w:szCs w:val="21"/>
                    </w:rPr>
                    <w:t xml:space="preserve">Reading </w:t>
                  </w:r>
                  <w:r w:rsidR="009F1E53">
                    <w:rPr>
                      <w:rFonts w:ascii="Arial" w:hAnsi="Arial" w:cs="Arial"/>
                      <w:szCs w:val="21"/>
                    </w:rPr>
                    <w:t>s</w:t>
                  </w:r>
                  <w:r w:rsidRPr="00666EFD">
                    <w:rPr>
                      <w:rFonts w:ascii="Arial" w:hAnsi="Arial" w:cs="Arial"/>
                      <w:szCs w:val="21"/>
                    </w:rPr>
                    <w:t>ummaries</w:t>
                  </w:r>
                </w:p>
              </w:tc>
              <w:tc>
                <w:tcPr>
                  <w:tcW w:w="2977" w:type="dxa"/>
                </w:tcPr>
                <w:p w:rsidR="00DF7E29" w:rsidRDefault="00DF7E29" w:rsidP="00DF7E29">
                  <w:pPr>
                    <w:ind w:left="-249"/>
                    <w:jc w:val="center"/>
                    <w:rPr>
                      <w:rFonts w:ascii="Arial" w:hAnsi="Arial" w:cs="Arial"/>
                      <w:szCs w:val="21"/>
                    </w:rPr>
                  </w:pPr>
                  <w:r w:rsidRPr="00666EFD">
                    <w:rPr>
                      <w:rFonts w:ascii="Arial" w:hAnsi="Arial" w:cs="Arial"/>
                      <w:szCs w:val="21"/>
                    </w:rPr>
                    <w:t>Most classes</w:t>
                  </w:r>
                </w:p>
                <w:p w:rsidR="00036AB1" w:rsidRPr="00666EFD" w:rsidRDefault="00036AB1" w:rsidP="00DF7E29">
                  <w:pPr>
                    <w:ind w:left="-249"/>
                    <w:jc w:val="center"/>
                    <w:rPr>
                      <w:rFonts w:ascii="Arial" w:hAnsi="Arial" w:cs="Arial"/>
                      <w:szCs w:val="21"/>
                    </w:rPr>
                  </w:pPr>
                </w:p>
              </w:tc>
            </w:tr>
          </w:tbl>
          <w:p w:rsidR="00DF7E29" w:rsidRPr="00C35144" w:rsidRDefault="00DF7E29" w:rsidP="00DF7E29">
            <w:pPr>
              <w:tabs>
                <w:tab w:val="left" w:pos="3480"/>
                <w:tab w:val="left" w:pos="4920"/>
                <w:tab w:val="left" w:pos="5460"/>
                <w:tab w:val="left" w:pos="6260"/>
                <w:tab w:val="left" w:pos="7800"/>
              </w:tabs>
              <w:rPr>
                <w:rFonts w:ascii="Arial" w:hAnsi="Arial" w:cs="Arial"/>
                <w:szCs w:val="21"/>
              </w:rPr>
            </w:pPr>
          </w:p>
        </w:tc>
      </w:tr>
      <w:tr w:rsidR="00DF7E29" w:rsidRPr="00C35144" w:rsidTr="00D738ED">
        <w:tc>
          <w:tcPr>
            <w:tcW w:w="1570" w:type="dxa"/>
            <w:shd w:val="clear" w:color="auto" w:fill="auto"/>
          </w:tcPr>
          <w:p w:rsidR="00DF7E29" w:rsidRPr="00C35144" w:rsidRDefault="00036AB1" w:rsidP="005B36FB">
            <w:pPr>
              <w:jc w:val="center"/>
              <w:rPr>
                <w:rFonts w:ascii="Arial" w:hAnsi="Arial" w:cs="Arial"/>
                <w:szCs w:val="21"/>
              </w:rPr>
            </w:pPr>
            <w:r>
              <w:rPr>
                <w:rFonts w:ascii="Arial" w:hAnsi="Arial" w:cs="Arial"/>
                <w:szCs w:val="21"/>
              </w:rPr>
              <w:lastRenderedPageBreak/>
              <w:t>Class Number</w:t>
            </w:r>
          </w:p>
        </w:tc>
        <w:tc>
          <w:tcPr>
            <w:tcW w:w="3015" w:type="dxa"/>
            <w:shd w:val="clear" w:color="auto" w:fill="auto"/>
          </w:tcPr>
          <w:p w:rsidR="00DF7E29" w:rsidRPr="00C35144" w:rsidRDefault="00DF7E29" w:rsidP="005B36FB">
            <w:pPr>
              <w:jc w:val="center"/>
              <w:rPr>
                <w:rFonts w:ascii="Arial" w:hAnsi="Arial" w:cs="Arial"/>
                <w:szCs w:val="21"/>
              </w:rPr>
            </w:pPr>
            <w:r w:rsidRPr="00C35144">
              <w:rPr>
                <w:rFonts w:ascii="Arial" w:hAnsi="Arial" w:cs="Arial"/>
                <w:szCs w:val="21"/>
              </w:rPr>
              <w:t>Topic</w:t>
            </w:r>
          </w:p>
        </w:tc>
        <w:tc>
          <w:tcPr>
            <w:tcW w:w="5729" w:type="dxa"/>
            <w:shd w:val="clear" w:color="auto" w:fill="auto"/>
          </w:tcPr>
          <w:p w:rsidR="00DF7E29" w:rsidRPr="00C35144" w:rsidRDefault="00DF7E29" w:rsidP="005B36FB">
            <w:pPr>
              <w:jc w:val="center"/>
              <w:rPr>
                <w:rFonts w:ascii="Arial" w:hAnsi="Arial" w:cs="Arial"/>
                <w:szCs w:val="21"/>
              </w:rPr>
            </w:pPr>
            <w:r w:rsidRPr="00C35144">
              <w:rPr>
                <w:rFonts w:ascii="Arial" w:hAnsi="Arial" w:cs="Arial"/>
                <w:szCs w:val="21"/>
              </w:rPr>
              <w:t>Content/Activities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Planetary formation</w:t>
            </w:r>
          </w:p>
        </w:tc>
        <w:tc>
          <w:tcPr>
            <w:tcW w:w="5729" w:type="dxa"/>
            <w:shd w:val="clear" w:color="auto" w:fill="auto"/>
          </w:tcPr>
          <w:p w:rsidR="00DF7E29" w:rsidRPr="0027785D" w:rsidRDefault="00DF7E29" w:rsidP="0027785D">
            <w:pPr>
              <w:pStyle w:val="ListParagraph"/>
              <w:numPr>
                <w:ilvl w:val="0"/>
                <w:numId w:val="14"/>
              </w:numPr>
              <w:ind w:left="377" w:hanging="284"/>
              <w:jc w:val="left"/>
              <w:rPr>
                <w:rFonts w:ascii="Arial" w:hAnsi="Arial" w:cs="Arial"/>
                <w:szCs w:val="21"/>
              </w:rPr>
            </w:pPr>
            <w:r w:rsidRPr="0027785D">
              <w:rPr>
                <w:rFonts w:ascii="Arial" w:hAnsi="Arial" w:cs="Arial"/>
                <w:szCs w:val="21"/>
              </w:rPr>
              <w:t>Introduction to course</w:t>
            </w:r>
          </w:p>
          <w:p w:rsidR="00DF7E29" w:rsidRPr="0027785D" w:rsidRDefault="00DF7E29" w:rsidP="0027785D">
            <w:pPr>
              <w:pStyle w:val="ListParagraph"/>
              <w:numPr>
                <w:ilvl w:val="0"/>
                <w:numId w:val="14"/>
              </w:numPr>
              <w:ind w:left="377" w:hanging="284"/>
              <w:jc w:val="left"/>
              <w:rPr>
                <w:rFonts w:ascii="Arial" w:hAnsi="Arial" w:cs="Arial"/>
                <w:szCs w:val="21"/>
              </w:rPr>
            </w:pPr>
            <w:r w:rsidRPr="0027785D">
              <w:rPr>
                <w:rFonts w:ascii="Arial" w:hAnsi="Arial" w:cs="Arial"/>
                <w:szCs w:val="21"/>
              </w:rPr>
              <w:t>Syllabus</w:t>
            </w:r>
          </w:p>
          <w:p w:rsidR="00DF7E29" w:rsidRPr="0027785D" w:rsidRDefault="00DF7E29" w:rsidP="0027785D">
            <w:pPr>
              <w:pStyle w:val="ListParagraph"/>
              <w:numPr>
                <w:ilvl w:val="0"/>
                <w:numId w:val="14"/>
              </w:numPr>
              <w:ind w:left="377" w:hanging="284"/>
              <w:jc w:val="left"/>
              <w:rPr>
                <w:rFonts w:ascii="Arial" w:hAnsi="Arial" w:cs="Arial"/>
                <w:szCs w:val="21"/>
              </w:rPr>
            </w:pPr>
            <w:r w:rsidRPr="0027785D">
              <w:rPr>
                <w:rFonts w:ascii="Arial" w:hAnsi="Arial" w:cs="Arial"/>
                <w:szCs w:val="21"/>
              </w:rPr>
              <w:t>Review of the scientific backgrounds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Solar system and the earth, origin, structure, history;</w:t>
            </w:r>
          </w:p>
          <w:p w:rsidR="00DF7E29" w:rsidRPr="00C35144" w:rsidRDefault="00DF7E29" w:rsidP="00036AB1">
            <w:pPr>
              <w:jc w:val="left"/>
              <w:rPr>
                <w:rFonts w:ascii="Arial" w:hAnsi="Arial" w:cs="Arial"/>
                <w:szCs w:val="21"/>
              </w:rPr>
            </w:pPr>
            <w:r w:rsidRPr="00C35144">
              <w:rPr>
                <w:rFonts w:ascii="Arial" w:hAnsi="Arial" w:cs="Arial"/>
                <w:szCs w:val="21"/>
              </w:rPr>
              <w:t xml:space="preserve">Experiment 1: </w:t>
            </w:r>
            <w:r w:rsidR="00036AB1">
              <w:rPr>
                <w:rFonts w:ascii="Arial" w:hAnsi="Arial" w:cs="Arial"/>
                <w:szCs w:val="21"/>
              </w:rPr>
              <w:t xml:space="preserve">Produce </w:t>
            </w:r>
            <w:r w:rsidRPr="00C35144">
              <w:rPr>
                <w:rFonts w:ascii="Arial" w:hAnsi="Arial" w:cs="Arial"/>
                <w:szCs w:val="21"/>
              </w:rPr>
              <w:t>scale model of the solar system</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3</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Mathematics</w:t>
            </w:r>
            <w:r w:rsidRPr="00C35144">
              <w:rPr>
                <w:rFonts w:ascii="Arial" w:hAnsi="Arial" w:cs="Arial"/>
                <w:szCs w:val="21"/>
              </w:rPr>
              <w:br/>
              <w:t>Scientific Communication and Notation</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Mathematical background: large numbers and calculations in English</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4</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Scientific communication and notation</w:t>
            </w:r>
          </w:p>
          <w:p w:rsidR="00DF7E29" w:rsidRPr="00C35144" w:rsidRDefault="00DF7E29" w:rsidP="00031B49">
            <w:pPr>
              <w:jc w:val="left"/>
              <w:rPr>
                <w:rFonts w:ascii="Arial" w:hAnsi="Arial" w:cs="Arial"/>
                <w:szCs w:val="21"/>
              </w:rPr>
            </w:pPr>
            <w:r w:rsidRPr="00C35144">
              <w:rPr>
                <w:rFonts w:ascii="Arial" w:hAnsi="Arial" w:cs="Arial"/>
                <w:szCs w:val="21"/>
              </w:rPr>
              <w:t>Numerical comparison, Ratios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5</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Substances</w:t>
            </w:r>
          </w:p>
        </w:tc>
        <w:tc>
          <w:tcPr>
            <w:tcW w:w="5729" w:type="dxa"/>
            <w:shd w:val="clear" w:color="auto" w:fill="auto"/>
          </w:tcPr>
          <w:p w:rsidR="00DF7E29" w:rsidRPr="00C35144" w:rsidRDefault="00DF7E29" w:rsidP="005C56F8">
            <w:pPr>
              <w:jc w:val="left"/>
              <w:rPr>
                <w:rFonts w:ascii="Arial" w:hAnsi="Arial" w:cs="Arial"/>
                <w:szCs w:val="21"/>
              </w:rPr>
            </w:pPr>
            <w:r w:rsidRPr="00C35144">
              <w:rPr>
                <w:rFonts w:ascii="Arial" w:hAnsi="Arial" w:cs="Arial"/>
                <w:szCs w:val="21"/>
              </w:rPr>
              <w:t>Chemical background: substance, heterogeneous, homogenous, solution, compound, simple body, atom, molecules; size of matter</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6</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Organic Compounds</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Carbohydrates and lipids: kinds, structure, function, molecular models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7</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402993">
            <w:pPr>
              <w:jc w:val="left"/>
              <w:rPr>
                <w:rFonts w:ascii="Arial" w:hAnsi="Arial" w:cs="Arial"/>
                <w:szCs w:val="21"/>
              </w:rPr>
            </w:pPr>
            <w:r w:rsidRPr="00C35144">
              <w:rPr>
                <w:rFonts w:ascii="Arial" w:hAnsi="Arial" w:cs="Arial"/>
                <w:szCs w:val="21"/>
              </w:rPr>
              <w:t>Protein: types, structure, function, molecular models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8</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Nucleic acids; structure, function, molecular models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9</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Chemical Evolution</w:t>
            </w:r>
          </w:p>
        </w:tc>
        <w:tc>
          <w:tcPr>
            <w:tcW w:w="5729" w:type="dxa"/>
            <w:shd w:val="clear" w:color="auto" w:fill="auto"/>
          </w:tcPr>
          <w:p w:rsidR="00DF7E29" w:rsidRPr="00C35144" w:rsidRDefault="00DF7E29" w:rsidP="00402993">
            <w:pPr>
              <w:jc w:val="left"/>
              <w:rPr>
                <w:rFonts w:ascii="Arial" w:hAnsi="Arial" w:cs="Arial"/>
                <w:szCs w:val="21"/>
              </w:rPr>
            </w:pPr>
            <w:r w:rsidRPr="00C35144">
              <w:rPr>
                <w:rFonts w:ascii="Arial" w:hAnsi="Arial" w:cs="Arial"/>
                <w:szCs w:val="21"/>
              </w:rPr>
              <w:t>Origin of life 1: Definition of life, Oparin’s hypothesis, Urey and Miller’s experiment, chemical evolution, coacervates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10</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Structure of scientific (academic) report</w:t>
            </w:r>
          </w:p>
          <w:p w:rsidR="00036AB1" w:rsidRPr="00C35144" w:rsidRDefault="00DF7E29" w:rsidP="00250F09">
            <w:pPr>
              <w:jc w:val="left"/>
              <w:rPr>
                <w:rFonts w:ascii="Arial" w:hAnsi="Arial" w:cs="Arial"/>
                <w:szCs w:val="21"/>
              </w:rPr>
            </w:pPr>
            <w:r w:rsidRPr="00C35144">
              <w:rPr>
                <w:rFonts w:ascii="Arial" w:hAnsi="Arial" w:cs="Arial"/>
                <w:szCs w:val="21"/>
              </w:rPr>
              <w:t>Experiment 2: coacervate formation and observation</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11</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Evolution of Life</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Origin of life 2: processes of life formation, theories and problems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12</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Historical evidences of life formation, time line of life formation and evolution</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13</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Classification of Life</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Classification of living things: history of systematics, classification methods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14</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Major groups of living things, animal systematics, plant systematics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15</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Spontaneous Generation</w:t>
            </w: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Spontaneous generation: How did people deny the idea?, logic and history</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16</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Experiment 3: design experiment to investigate spontaneous generation</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17</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Experiment 3 (continuing): reporting, review classes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18</w:t>
            </w:r>
          </w:p>
        </w:tc>
        <w:tc>
          <w:tcPr>
            <w:tcW w:w="3015" w:type="dxa"/>
            <w:shd w:val="clear" w:color="auto" w:fill="auto"/>
            <w:vAlign w:val="center"/>
          </w:tcPr>
          <w:p w:rsidR="00DF7E29" w:rsidRPr="00C35144" w:rsidRDefault="00DF7E29" w:rsidP="005D048C">
            <w:pPr>
              <w:jc w:val="center"/>
              <w:rPr>
                <w:rFonts w:ascii="Arial" w:hAnsi="Arial" w:cs="Arial"/>
                <w:szCs w:val="21"/>
              </w:rPr>
            </w:pPr>
            <w:r w:rsidRPr="00C35144">
              <w:rPr>
                <w:rFonts w:ascii="Arial" w:hAnsi="Arial" w:cs="Arial"/>
                <w:szCs w:val="21"/>
              </w:rPr>
              <w:t>Mid-Semester Exam</w:t>
            </w:r>
          </w:p>
        </w:tc>
        <w:tc>
          <w:tcPr>
            <w:tcW w:w="5729" w:type="dxa"/>
            <w:shd w:val="clear" w:color="auto" w:fill="auto"/>
          </w:tcPr>
          <w:p w:rsidR="00DF7E29" w:rsidRPr="00C35144" w:rsidRDefault="00DF7E29" w:rsidP="00250F09">
            <w:pPr>
              <w:jc w:val="left"/>
              <w:rPr>
                <w:rFonts w:ascii="Arial" w:hAnsi="Arial" w:cs="Arial"/>
                <w:szCs w:val="21"/>
              </w:rPr>
            </w:pPr>
            <w:r>
              <w:rPr>
                <w:rFonts w:ascii="Arial" w:hAnsi="Arial" w:cs="Arial"/>
                <w:szCs w:val="21"/>
              </w:rPr>
              <w:t>Mid-Semester Exam</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19</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Cell Theory</w:t>
            </w:r>
          </w:p>
        </w:tc>
        <w:tc>
          <w:tcPr>
            <w:tcW w:w="5729" w:type="dxa"/>
            <w:shd w:val="clear" w:color="auto" w:fill="auto"/>
          </w:tcPr>
          <w:p w:rsidR="00DF7E29" w:rsidRPr="00C35144" w:rsidRDefault="00DF7E29" w:rsidP="007B3AB4">
            <w:pPr>
              <w:jc w:val="left"/>
              <w:rPr>
                <w:rFonts w:ascii="Arial" w:hAnsi="Arial" w:cs="Arial"/>
                <w:szCs w:val="21"/>
              </w:rPr>
            </w:pPr>
            <w:r w:rsidRPr="00C35144">
              <w:rPr>
                <w:rFonts w:ascii="Arial" w:hAnsi="Arial" w:cs="Arial"/>
                <w:szCs w:val="21"/>
              </w:rPr>
              <w:t>Cell theory: history of the idea, structure and function of cells among the groups of living things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20</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1</w:t>
            </w:r>
          </w:p>
        </w:tc>
        <w:tc>
          <w:tcPr>
            <w:tcW w:w="5729" w:type="dxa"/>
            <w:shd w:val="clear" w:color="auto" w:fill="auto"/>
          </w:tcPr>
          <w:p w:rsidR="00DF7E29" w:rsidRPr="00C35144" w:rsidRDefault="00DF7E29" w:rsidP="00250F09">
            <w:pPr>
              <w:jc w:val="left"/>
              <w:rPr>
                <w:rFonts w:ascii="Arial" w:hAnsi="Arial" w:cs="Arial"/>
                <w:szCs w:val="21"/>
              </w:rPr>
            </w:pPr>
            <w:r w:rsidRPr="00C35144">
              <w:rPr>
                <w:rFonts w:ascii="Arial" w:hAnsi="Arial" w:cs="Arial"/>
                <w:szCs w:val="21"/>
              </w:rPr>
              <w:t xml:space="preserve">Cell processes (structure and function) 1: cell wall, membrane, lining, protection and gate functions, </w:t>
            </w:r>
            <w:r w:rsidR="00250F09">
              <w:rPr>
                <w:rFonts w:ascii="Arial" w:hAnsi="Arial" w:cs="Arial"/>
                <w:szCs w:val="21"/>
              </w:rPr>
              <w:t>cell r</w:t>
            </w:r>
            <w:r w:rsidRPr="00C35144">
              <w:rPr>
                <w:rFonts w:ascii="Arial" w:hAnsi="Arial" w:cs="Arial"/>
                <w:szCs w:val="21"/>
              </w:rPr>
              <w:t>ecognition</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lastRenderedPageBreak/>
              <w:t>21</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2</w:t>
            </w: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Cell processes (structure and function) 2: nucleus, ribosome, DNA, RNA, protein, enzymes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22</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7B3AB4">
            <w:pPr>
              <w:jc w:val="left"/>
              <w:rPr>
                <w:rFonts w:ascii="Arial" w:hAnsi="Arial" w:cs="Arial"/>
                <w:szCs w:val="21"/>
              </w:rPr>
            </w:pPr>
            <w:r w:rsidRPr="00C35144">
              <w:rPr>
                <w:rFonts w:ascii="Arial" w:hAnsi="Arial" w:cs="Arial"/>
                <w:szCs w:val="21"/>
              </w:rPr>
              <w:t>Fundamentals of genetics, chromosomes, chemical basics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23</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Molecular processes of protein formation, homeostatic controls of metabolism</w:t>
            </w:r>
            <w:r w:rsidR="00097D9C">
              <w:rPr>
                <w:rFonts w:ascii="Arial" w:hAnsi="Arial" w:cs="Arial"/>
                <w:szCs w:val="21"/>
              </w:rPr>
              <w:t xml:space="preserve"> </w:t>
            </w:r>
            <w:r w:rsidRPr="00C35144">
              <w:rPr>
                <w:rFonts w:ascii="Arial" w:hAnsi="Arial" w:cs="Arial"/>
                <w:szCs w:val="21"/>
              </w:rPr>
              <w:t>by nucleic acids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24</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3</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Cell processes (structure and function) 3: endoplasmic reticulum, Golgi body, lysosome cell membrane, material transportation in the cell, recognition and signals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25</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4</w:t>
            </w:r>
          </w:p>
        </w:tc>
        <w:tc>
          <w:tcPr>
            <w:tcW w:w="5729" w:type="dxa"/>
            <w:shd w:val="clear" w:color="auto" w:fill="auto"/>
          </w:tcPr>
          <w:p w:rsidR="00DF7E29" w:rsidRPr="00C35144" w:rsidRDefault="00DF7E29" w:rsidP="007B3AB4">
            <w:pPr>
              <w:jc w:val="left"/>
              <w:rPr>
                <w:rFonts w:ascii="Arial" w:hAnsi="Arial" w:cs="Arial"/>
                <w:szCs w:val="21"/>
              </w:rPr>
            </w:pPr>
            <w:r w:rsidRPr="00C35144">
              <w:rPr>
                <w:rFonts w:ascii="Arial" w:hAnsi="Arial" w:cs="Arial"/>
                <w:szCs w:val="21"/>
              </w:rPr>
              <w:t>Cell processes (structure and function) 4: supporting structures of the cell</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26</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5</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Cell processes (structure and function) 5: flagella</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27</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6</w:t>
            </w: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Cell processes (structure and function) 6: chloroplast, energy conversion processes in cells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28</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7</w:t>
            </w:r>
          </w:p>
        </w:tc>
        <w:tc>
          <w:tcPr>
            <w:tcW w:w="5729" w:type="dxa"/>
            <w:shd w:val="clear" w:color="auto" w:fill="auto"/>
          </w:tcPr>
          <w:p w:rsidR="00DF7E29" w:rsidRPr="00C35144" w:rsidRDefault="00DF7E29" w:rsidP="00250F09">
            <w:pPr>
              <w:jc w:val="left"/>
              <w:rPr>
                <w:rFonts w:ascii="Arial" w:hAnsi="Arial" w:cs="Arial"/>
                <w:szCs w:val="21"/>
              </w:rPr>
            </w:pPr>
            <w:r w:rsidRPr="00C35144">
              <w:rPr>
                <w:rFonts w:ascii="Arial" w:hAnsi="Arial" w:cs="Arial"/>
                <w:szCs w:val="21"/>
              </w:rPr>
              <w:t>Cell processes (structure and function) 7: mitochondria, aerobic and anaerobic metabolism, evidence of symbiotic theory and evolutionary meanings, review</w:t>
            </w:r>
            <w:r w:rsidR="00250F09">
              <w:rPr>
                <w:rFonts w:ascii="Arial" w:hAnsi="Arial" w:cs="Arial"/>
                <w:szCs w:val="21"/>
              </w:rPr>
              <w:t xml:space="preserve"> life</w:t>
            </w:r>
            <w:r w:rsidRPr="00C35144">
              <w:rPr>
                <w:rFonts w:ascii="Arial" w:hAnsi="Arial" w:cs="Arial"/>
                <w:szCs w:val="21"/>
              </w:rPr>
              <w:t xml:space="preserve"> systematics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29</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Laboratory Investigation</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Experiment 4: observation of cells and their organelle</w:t>
            </w:r>
            <w:r w:rsidR="001A05B3">
              <w:rPr>
                <w:rFonts w:ascii="Arial" w:hAnsi="Arial" w:cs="Arial"/>
                <w:szCs w:val="21"/>
              </w:rPr>
              <w:t>s</w:t>
            </w:r>
          </w:p>
        </w:tc>
      </w:tr>
      <w:tr w:rsidR="00DF7E29" w:rsidRPr="00C35144" w:rsidTr="00D738ED">
        <w:tc>
          <w:tcPr>
            <w:tcW w:w="1570" w:type="dxa"/>
            <w:tcBorders>
              <w:bottom w:val="single" w:sz="4" w:space="0" w:color="auto"/>
            </w:tcBorders>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30</w:t>
            </w:r>
          </w:p>
        </w:tc>
        <w:tc>
          <w:tcPr>
            <w:tcW w:w="3015" w:type="dxa"/>
            <w:tcBorders>
              <w:bottom w:val="single" w:sz="4" w:space="0" w:color="auto"/>
            </w:tcBorders>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Laboratory Investigation</w:t>
            </w:r>
          </w:p>
        </w:tc>
        <w:tc>
          <w:tcPr>
            <w:tcW w:w="5729" w:type="dxa"/>
            <w:tcBorders>
              <w:bottom w:val="single" w:sz="4" w:space="0" w:color="auto"/>
            </w:tcBorders>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Experiment 4 (continuing): reporting, review classes</w:t>
            </w:r>
          </w:p>
        </w:tc>
      </w:tr>
      <w:tr w:rsidR="00DF7E29" w:rsidRPr="00C35144" w:rsidTr="00D738ED">
        <w:trPr>
          <w:trHeight w:val="404"/>
        </w:trPr>
        <w:tc>
          <w:tcPr>
            <w:tcW w:w="1570" w:type="dxa"/>
            <w:tcBorders>
              <w:bottom w:val="single" w:sz="4" w:space="0" w:color="auto"/>
            </w:tcBorders>
            <w:shd w:val="clear" w:color="auto" w:fill="auto"/>
            <w:vAlign w:val="center"/>
          </w:tcPr>
          <w:p w:rsidR="00DF7E29" w:rsidRPr="00C35144" w:rsidRDefault="00DF7E29" w:rsidP="00C9104B">
            <w:pPr>
              <w:jc w:val="center"/>
              <w:rPr>
                <w:rFonts w:ascii="Arial" w:hAnsi="Arial" w:cs="Arial"/>
                <w:szCs w:val="21"/>
              </w:rPr>
            </w:pPr>
            <w:r w:rsidRPr="00C35144">
              <w:rPr>
                <w:rFonts w:ascii="Arial" w:hAnsi="Arial" w:cs="Arial"/>
                <w:szCs w:val="21"/>
              </w:rPr>
              <w:t>Week 1</w:t>
            </w:r>
            <w:r w:rsidR="00C9104B">
              <w:rPr>
                <w:rFonts w:ascii="Arial" w:hAnsi="Arial" w:cs="Arial"/>
                <w:szCs w:val="21"/>
              </w:rPr>
              <w:t>7</w:t>
            </w:r>
          </w:p>
        </w:tc>
        <w:tc>
          <w:tcPr>
            <w:tcW w:w="3015" w:type="dxa"/>
            <w:tcBorders>
              <w:bottom w:val="single" w:sz="4" w:space="0" w:color="auto"/>
            </w:tcBorders>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Final Exam</w:t>
            </w:r>
          </w:p>
        </w:tc>
        <w:tc>
          <w:tcPr>
            <w:tcW w:w="5729" w:type="dxa"/>
            <w:tcBorders>
              <w:bottom w:val="single" w:sz="4" w:space="0" w:color="auto"/>
            </w:tcBorders>
            <w:shd w:val="clear" w:color="auto" w:fill="auto"/>
          </w:tcPr>
          <w:p w:rsidR="00DF7E29" w:rsidRPr="00C35144" w:rsidRDefault="00DF7E29" w:rsidP="005B36FB">
            <w:pPr>
              <w:rPr>
                <w:rFonts w:ascii="Arial" w:hAnsi="Arial" w:cs="Arial"/>
                <w:szCs w:val="21"/>
              </w:rPr>
            </w:pPr>
          </w:p>
        </w:tc>
      </w:tr>
      <w:tr w:rsidR="00DF7E29" w:rsidRPr="00C35144" w:rsidTr="00D738ED">
        <w:tc>
          <w:tcPr>
            <w:tcW w:w="10314" w:type="dxa"/>
            <w:gridSpan w:val="3"/>
            <w:tcBorders>
              <w:top w:val="single" w:sz="4" w:space="0" w:color="auto"/>
              <w:left w:val="nil"/>
              <w:bottom w:val="single" w:sz="4" w:space="0" w:color="auto"/>
              <w:right w:val="nil"/>
            </w:tcBorders>
            <w:shd w:val="clear" w:color="auto" w:fill="auto"/>
          </w:tcPr>
          <w:p w:rsidR="00DF7E29" w:rsidRPr="00C35144" w:rsidRDefault="00DF7E29" w:rsidP="005B36FB">
            <w:pPr>
              <w:rPr>
                <w:rFonts w:ascii="Arial" w:hAnsi="Arial" w:cs="Arial"/>
                <w:szCs w:val="21"/>
              </w:rPr>
            </w:pPr>
          </w:p>
        </w:tc>
      </w:tr>
      <w:tr w:rsidR="00DF7E29" w:rsidRPr="00C35144" w:rsidTr="00D738ED">
        <w:tc>
          <w:tcPr>
            <w:tcW w:w="10314" w:type="dxa"/>
            <w:gridSpan w:val="3"/>
            <w:shd w:val="clear" w:color="auto" w:fill="auto"/>
          </w:tcPr>
          <w:p w:rsidR="00DF7E29" w:rsidRPr="00C35144" w:rsidRDefault="00DF7E29" w:rsidP="001E64C2">
            <w:pPr>
              <w:rPr>
                <w:rFonts w:ascii="Arial" w:hAnsi="Arial" w:cs="Arial"/>
                <w:szCs w:val="21"/>
              </w:rPr>
            </w:pPr>
            <w:r w:rsidRPr="00C35144">
              <w:rPr>
                <w:rFonts w:ascii="Arial" w:hAnsi="Arial" w:cs="Arial"/>
                <w:szCs w:val="21"/>
              </w:rPr>
              <w:t>Course Policies</w:t>
            </w:r>
          </w:p>
        </w:tc>
      </w:tr>
      <w:tr w:rsidR="00DF7E29" w:rsidRPr="00C35144" w:rsidTr="00960C7A">
        <w:trPr>
          <w:trHeight w:val="2855"/>
        </w:trPr>
        <w:tc>
          <w:tcPr>
            <w:tcW w:w="10314" w:type="dxa"/>
            <w:gridSpan w:val="3"/>
            <w:shd w:val="clear" w:color="auto" w:fill="auto"/>
          </w:tcPr>
          <w:p w:rsidR="00DF7E29" w:rsidRPr="00C35144" w:rsidRDefault="00DF7E29" w:rsidP="00036AB1">
            <w:pPr>
              <w:rPr>
                <w:rFonts w:ascii="Arial" w:hAnsi="Arial" w:cs="Arial"/>
                <w:szCs w:val="21"/>
              </w:rPr>
            </w:pPr>
          </w:p>
          <w:p w:rsidR="00DF7E29" w:rsidRDefault="00DF7E29" w:rsidP="00036AB1">
            <w:pPr>
              <w:rPr>
                <w:rFonts w:ascii="Arial" w:hAnsi="Arial" w:cs="Arial"/>
                <w:szCs w:val="21"/>
              </w:rPr>
            </w:pPr>
            <w:r w:rsidRPr="00C35144">
              <w:rPr>
                <w:rFonts w:ascii="Arial" w:hAnsi="Arial" w:cs="Arial"/>
                <w:szCs w:val="21"/>
              </w:rPr>
              <w:t xml:space="preserve">You </w:t>
            </w:r>
            <w:r>
              <w:rPr>
                <w:rFonts w:ascii="Arial" w:hAnsi="Arial" w:cs="Arial"/>
                <w:szCs w:val="21"/>
              </w:rPr>
              <w:t xml:space="preserve">need </w:t>
            </w:r>
            <w:r w:rsidRPr="00C35144">
              <w:rPr>
                <w:rFonts w:ascii="Arial" w:hAnsi="Arial" w:cs="Arial"/>
                <w:szCs w:val="21"/>
              </w:rPr>
              <w:t>to</w:t>
            </w:r>
            <w:r w:rsidR="00C87D70">
              <w:rPr>
                <w:rFonts w:ascii="Arial" w:hAnsi="Arial" w:cs="Arial"/>
                <w:szCs w:val="21"/>
              </w:rPr>
              <w:t xml:space="preserve"> </w:t>
            </w:r>
            <w:r w:rsidRPr="00C35144">
              <w:rPr>
                <w:rFonts w:ascii="Arial" w:hAnsi="Arial" w:cs="Arial"/>
                <w:szCs w:val="21"/>
              </w:rPr>
              <w:t>attend every class</w:t>
            </w:r>
            <w:r>
              <w:rPr>
                <w:rFonts w:ascii="Arial" w:hAnsi="Arial" w:cs="Arial"/>
                <w:szCs w:val="21"/>
              </w:rPr>
              <w:t>, and participate in classes</w:t>
            </w:r>
            <w:r w:rsidR="00C87D70">
              <w:rPr>
                <w:rFonts w:ascii="Arial" w:hAnsi="Arial" w:cs="Arial"/>
                <w:szCs w:val="21"/>
              </w:rPr>
              <w:t xml:space="preserve"> </w:t>
            </w:r>
            <w:r>
              <w:rPr>
                <w:rFonts w:ascii="Arial" w:hAnsi="Arial" w:cs="Arial"/>
                <w:szCs w:val="21"/>
              </w:rPr>
              <w:t xml:space="preserve">(sleeping is </w:t>
            </w:r>
            <w:r w:rsidRPr="001A05B3">
              <w:rPr>
                <w:rFonts w:ascii="Arial" w:hAnsi="Arial" w:cs="Arial"/>
                <w:i/>
                <w:szCs w:val="21"/>
              </w:rPr>
              <w:t>not</w:t>
            </w:r>
            <w:r>
              <w:rPr>
                <w:rFonts w:ascii="Arial" w:hAnsi="Arial" w:cs="Arial"/>
                <w:szCs w:val="21"/>
              </w:rPr>
              <w:t xml:space="preserve"> participating).If</w:t>
            </w:r>
            <w:r w:rsidRPr="00C35144">
              <w:rPr>
                <w:rFonts w:ascii="Arial" w:hAnsi="Arial" w:cs="Arial"/>
                <w:szCs w:val="21"/>
              </w:rPr>
              <w:t xml:space="preserve"> you miss a class, it is your responsibility to see your lecturer(s) afterwards (and perhaps other students who attended the class), to collect </w:t>
            </w:r>
            <w:r w:rsidR="001A05B3">
              <w:rPr>
                <w:rFonts w:ascii="Arial" w:hAnsi="Arial" w:cs="Arial"/>
                <w:szCs w:val="21"/>
              </w:rPr>
              <w:t xml:space="preserve">any </w:t>
            </w:r>
            <w:r w:rsidRPr="00C35144">
              <w:rPr>
                <w:rFonts w:ascii="Arial" w:hAnsi="Arial" w:cs="Arial"/>
                <w:szCs w:val="21"/>
              </w:rPr>
              <w:t>handouts, and find out how to catch up on any work</w:t>
            </w:r>
            <w:r>
              <w:rPr>
                <w:rFonts w:ascii="Arial" w:hAnsi="Arial" w:cs="Arial"/>
                <w:szCs w:val="21"/>
              </w:rPr>
              <w:t xml:space="preserve"> that</w:t>
            </w:r>
            <w:r w:rsidRPr="00C35144">
              <w:rPr>
                <w:rFonts w:ascii="Arial" w:hAnsi="Arial" w:cs="Arial"/>
                <w:szCs w:val="21"/>
              </w:rPr>
              <w:t xml:space="preserve"> you missed.</w:t>
            </w:r>
          </w:p>
          <w:p w:rsidR="00DF7E29" w:rsidRPr="00C35144" w:rsidRDefault="00DF7E29" w:rsidP="00036AB1">
            <w:pPr>
              <w:rPr>
                <w:rFonts w:ascii="Arial" w:hAnsi="Arial" w:cs="Arial"/>
                <w:szCs w:val="21"/>
              </w:rPr>
            </w:pPr>
          </w:p>
          <w:p w:rsidR="00DF7E29" w:rsidRPr="00C35144" w:rsidRDefault="00DF7E29" w:rsidP="00036AB1">
            <w:pPr>
              <w:rPr>
                <w:rFonts w:ascii="Arial" w:hAnsi="Arial" w:cs="Arial"/>
                <w:szCs w:val="21"/>
              </w:rPr>
            </w:pPr>
            <w:r w:rsidRPr="00C35144">
              <w:rPr>
                <w:rFonts w:ascii="Arial" w:hAnsi="Arial" w:cs="Arial"/>
                <w:szCs w:val="21"/>
              </w:rPr>
              <w:t xml:space="preserve">If you anticipate being absent from a forthcoming class, you should email </w:t>
            </w:r>
            <w:r w:rsidRPr="00C35144">
              <w:rPr>
                <w:rFonts w:ascii="Arial" w:hAnsi="Arial" w:cs="Arial"/>
                <w:szCs w:val="21"/>
                <w:u w:val="single"/>
              </w:rPr>
              <w:t>both</w:t>
            </w:r>
            <w:r w:rsidR="00C87D70" w:rsidRPr="00097D9C">
              <w:rPr>
                <w:rFonts w:ascii="Arial" w:hAnsi="Arial" w:cs="Arial"/>
                <w:szCs w:val="21"/>
              </w:rPr>
              <w:t xml:space="preserve"> </w:t>
            </w:r>
            <w:r w:rsidRPr="00097D9C">
              <w:rPr>
                <w:rFonts w:ascii="Arial" w:hAnsi="Arial" w:cs="Arial"/>
                <w:szCs w:val="21"/>
              </w:rPr>
              <w:t>of your lecturers</w:t>
            </w:r>
            <w:r w:rsidRPr="00C35144">
              <w:rPr>
                <w:rFonts w:ascii="Arial" w:hAnsi="Arial" w:cs="Arial"/>
                <w:szCs w:val="21"/>
              </w:rPr>
              <w:t xml:space="preserve"> to explain your absence at least one day in advance. </w:t>
            </w:r>
            <w:r>
              <w:rPr>
                <w:rFonts w:ascii="Arial" w:hAnsi="Arial" w:cs="Arial"/>
                <w:szCs w:val="21"/>
              </w:rPr>
              <w:t>You may need to t</w:t>
            </w:r>
            <w:r w:rsidRPr="00C35144">
              <w:rPr>
                <w:rFonts w:ascii="Arial" w:hAnsi="Arial" w:cs="Arial"/>
                <w:szCs w:val="21"/>
              </w:rPr>
              <w:t>urn off your phone before coming to class.</w:t>
            </w:r>
          </w:p>
          <w:p w:rsidR="001A05B3" w:rsidRPr="00C35144" w:rsidRDefault="001A05B3" w:rsidP="001874A9">
            <w:pPr>
              <w:rPr>
                <w:rFonts w:ascii="Arial" w:hAnsi="Arial" w:cs="Arial"/>
                <w:szCs w:val="21"/>
              </w:rPr>
            </w:pPr>
          </w:p>
        </w:tc>
      </w:tr>
      <w:tr w:rsidR="00960C7A" w:rsidRPr="00C35144" w:rsidTr="00960C7A">
        <w:trPr>
          <w:trHeight w:val="414"/>
        </w:trPr>
        <w:tc>
          <w:tcPr>
            <w:tcW w:w="10314" w:type="dxa"/>
            <w:gridSpan w:val="3"/>
            <w:shd w:val="clear" w:color="auto" w:fill="auto"/>
          </w:tcPr>
          <w:p w:rsidR="00960C7A" w:rsidRPr="00C35144" w:rsidRDefault="00960C7A" w:rsidP="00960C7A">
            <w:pPr>
              <w:rPr>
                <w:rFonts w:ascii="Arial" w:hAnsi="Arial" w:cs="Arial"/>
                <w:szCs w:val="21"/>
              </w:rPr>
            </w:pPr>
            <w:r>
              <w:rPr>
                <w:rFonts w:ascii="Arial" w:hAnsi="Arial" w:cs="Arial"/>
                <w:szCs w:val="21"/>
              </w:rPr>
              <w:t xml:space="preserve">Class Preparation and Review </w:t>
            </w:r>
          </w:p>
        </w:tc>
      </w:tr>
      <w:tr w:rsidR="00960C7A" w:rsidRPr="00C35144" w:rsidTr="00D738ED">
        <w:trPr>
          <w:trHeight w:val="1653"/>
        </w:trPr>
        <w:tc>
          <w:tcPr>
            <w:tcW w:w="10314" w:type="dxa"/>
            <w:gridSpan w:val="3"/>
            <w:shd w:val="clear" w:color="auto" w:fill="auto"/>
          </w:tcPr>
          <w:p w:rsidR="00960C7A" w:rsidRDefault="00960C7A" w:rsidP="00036AB1">
            <w:pPr>
              <w:rPr>
                <w:rFonts w:ascii="Arial" w:hAnsi="Arial" w:cs="Arial"/>
                <w:szCs w:val="21"/>
              </w:rPr>
            </w:pPr>
          </w:p>
          <w:p w:rsidR="00960C7A" w:rsidRDefault="00960C7A" w:rsidP="00960C7A">
            <w:pPr>
              <w:rPr>
                <w:rFonts w:ascii="Arial" w:hAnsi="Arial" w:cs="Arial"/>
                <w:szCs w:val="21"/>
              </w:rPr>
            </w:pPr>
            <w:r w:rsidRPr="00960C7A">
              <w:rPr>
                <w:rFonts w:ascii="Arial" w:hAnsi="Arial" w:cs="Arial"/>
                <w:szCs w:val="21"/>
              </w:rPr>
              <w:t>•</w:t>
            </w:r>
            <w:r w:rsidR="00C87D70">
              <w:rPr>
                <w:rFonts w:ascii="Arial" w:hAnsi="Arial" w:cs="Arial"/>
                <w:szCs w:val="21"/>
              </w:rPr>
              <w:t xml:space="preserve"> </w:t>
            </w:r>
            <w:r w:rsidRPr="00960C7A">
              <w:rPr>
                <w:rFonts w:ascii="Arial" w:hAnsi="Arial" w:cs="Arial"/>
                <w:szCs w:val="21"/>
              </w:rPr>
              <w:t xml:space="preserve">Students are expected to spend </w:t>
            </w:r>
            <w:r w:rsidR="006A0981">
              <w:rPr>
                <w:rFonts w:ascii="Arial" w:hAnsi="Arial" w:cs="Arial"/>
                <w:szCs w:val="21"/>
              </w:rPr>
              <w:t xml:space="preserve">an appropriate amount of time </w:t>
            </w:r>
            <w:r w:rsidR="006A0981" w:rsidRPr="00960C7A">
              <w:rPr>
                <w:rFonts w:ascii="Arial" w:hAnsi="Arial" w:cs="Arial"/>
                <w:szCs w:val="21"/>
              </w:rPr>
              <w:t>preparing for every class</w:t>
            </w:r>
            <w:r w:rsidR="006A0981">
              <w:rPr>
                <w:rFonts w:ascii="Arial" w:hAnsi="Arial" w:cs="Arial"/>
                <w:szCs w:val="21"/>
              </w:rPr>
              <w:t xml:space="preserve"> (an hour may be required for this) </w:t>
            </w:r>
            <w:r w:rsidR="006A0981" w:rsidRPr="006A0981">
              <w:rPr>
                <w:rFonts w:ascii="Arial" w:hAnsi="Arial" w:cs="Arial"/>
                <w:i/>
                <w:szCs w:val="21"/>
              </w:rPr>
              <w:t>plus</w:t>
            </w:r>
            <w:r w:rsidR="00C87D70">
              <w:rPr>
                <w:rFonts w:ascii="Arial" w:hAnsi="Arial" w:cs="Arial"/>
                <w:i/>
                <w:szCs w:val="21"/>
              </w:rPr>
              <w:t xml:space="preserve"> </w:t>
            </w:r>
            <w:r w:rsidR="00CE3A8A">
              <w:rPr>
                <w:rFonts w:ascii="Arial" w:hAnsi="Arial" w:cs="Arial"/>
                <w:szCs w:val="21"/>
              </w:rPr>
              <w:t>a</w:t>
            </w:r>
            <w:r w:rsidRPr="00960C7A">
              <w:rPr>
                <w:rFonts w:ascii="Arial" w:hAnsi="Arial" w:cs="Arial"/>
                <w:szCs w:val="21"/>
              </w:rPr>
              <w:t>n</w:t>
            </w:r>
            <w:r w:rsidR="00CE3A8A">
              <w:rPr>
                <w:rFonts w:ascii="Arial" w:hAnsi="Arial" w:cs="Arial"/>
                <w:szCs w:val="21"/>
              </w:rPr>
              <w:t xml:space="preserve"> appropriate amount of time (i.e. perhaps another hour) </w:t>
            </w:r>
            <w:r w:rsidRPr="00960C7A">
              <w:rPr>
                <w:rFonts w:ascii="Arial" w:hAnsi="Arial" w:cs="Arial"/>
                <w:szCs w:val="21"/>
              </w:rPr>
              <w:t>reviewing</w:t>
            </w:r>
            <w:r w:rsidR="006A0981">
              <w:rPr>
                <w:rFonts w:ascii="Arial" w:hAnsi="Arial" w:cs="Arial"/>
                <w:szCs w:val="21"/>
              </w:rPr>
              <w:t xml:space="preserve"> content</w:t>
            </w:r>
            <w:r w:rsidRPr="00960C7A">
              <w:rPr>
                <w:rFonts w:ascii="Arial" w:hAnsi="Arial" w:cs="Arial"/>
                <w:szCs w:val="21"/>
              </w:rPr>
              <w:t xml:space="preserve"> and</w:t>
            </w:r>
            <w:r w:rsidR="006A0981">
              <w:rPr>
                <w:rFonts w:ascii="Arial" w:hAnsi="Arial" w:cs="Arial"/>
                <w:szCs w:val="21"/>
              </w:rPr>
              <w:t>/or</w:t>
            </w:r>
            <w:r w:rsidRPr="00960C7A">
              <w:rPr>
                <w:rFonts w:ascii="Arial" w:hAnsi="Arial" w:cs="Arial"/>
                <w:szCs w:val="21"/>
              </w:rPr>
              <w:t xml:space="preserve"> completing assigned tasks</w:t>
            </w:r>
          </w:p>
          <w:p w:rsidR="00CE3A8A" w:rsidRPr="00CE3A8A" w:rsidRDefault="00CE3A8A" w:rsidP="00CE3A8A">
            <w:pPr>
              <w:ind w:left="426"/>
              <w:rPr>
                <w:rFonts w:ascii="Arial" w:hAnsi="Arial" w:cs="Arial"/>
                <w:szCs w:val="21"/>
              </w:rPr>
            </w:pPr>
            <w:r w:rsidRPr="00CE3A8A">
              <w:rPr>
                <w:rFonts w:ascii="Arial" w:hAnsi="Arial" w:cs="Arial"/>
                <w:szCs w:val="21"/>
              </w:rPr>
              <w:t>• Th</w:t>
            </w:r>
            <w:r>
              <w:rPr>
                <w:rFonts w:ascii="Arial" w:hAnsi="Arial" w:cs="Arial"/>
                <w:szCs w:val="21"/>
              </w:rPr>
              <w:t>ese</w:t>
            </w:r>
            <w:r w:rsidRPr="00CE3A8A">
              <w:rPr>
                <w:rFonts w:ascii="Arial" w:hAnsi="Arial" w:cs="Arial"/>
                <w:szCs w:val="21"/>
              </w:rPr>
              <w:t xml:space="preserve"> may include</w:t>
            </w:r>
            <w:r>
              <w:rPr>
                <w:rFonts w:ascii="Arial" w:hAnsi="Arial" w:cs="Arial"/>
                <w:szCs w:val="21"/>
              </w:rPr>
              <w:t>:</w:t>
            </w:r>
            <w:r w:rsidRPr="00CE3A8A">
              <w:rPr>
                <w:rFonts w:ascii="Arial" w:hAnsi="Arial" w:cs="Arial"/>
                <w:szCs w:val="21"/>
              </w:rPr>
              <w:t xml:space="preserve"> preparing for discussions</w:t>
            </w:r>
            <w:r>
              <w:rPr>
                <w:rFonts w:ascii="Arial" w:hAnsi="Arial" w:cs="Arial"/>
                <w:szCs w:val="21"/>
              </w:rPr>
              <w:t xml:space="preserve"> and</w:t>
            </w:r>
            <w:r w:rsidR="003D75DD">
              <w:rPr>
                <w:rFonts w:ascii="Arial" w:hAnsi="Arial" w:cs="Arial"/>
                <w:szCs w:val="21"/>
              </w:rPr>
              <w:t>/or</w:t>
            </w:r>
            <w:r>
              <w:rPr>
                <w:rFonts w:ascii="Arial" w:hAnsi="Arial" w:cs="Arial"/>
                <w:szCs w:val="21"/>
              </w:rPr>
              <w:t xml:space="preserve"> activities</w:t>
            </w:r>
            <w:r w:rsidRPr="00CE3A8A">
              <w:rPr>
                <w:rFonts w:ascii="Arial" w:hAnsi="Arial" w:cs="Arial"/>
                <w:szCs w:val="21"/>
              </w:rPr>
              <w:t xml:space="preserve"> before the next class begins</w:t>
            </w:r>
          </w:p>
          <w:p w:rsidR="003D75DD" w:rsidRDefault="00960C7A" w:rsidP="00960C7A">
            <w:pPr>
              <w:rPr>
                <w:rFonts w:ascii="Arial" w:hAnsi="Arial" w:cs="Arial"/>
                <w:szCs w:val="21"/>
              </w:rPr>
            </w:pPr>
            <w:r w:rsidRPr="00960C7A">
              <w:rPr>
                <w:rFonts w:ascii="Arial" w:hAnsi="Arial" w:cs="Arial"/>
                <w:szCs w:val="21"/>
              </w:rPr>
              <w:t>•</w:t>
            </w:r>
            <w:r w:rsidR="00C87D70">
              <w:rPr>
                <w:rFonts w:ascii="Arial" w:hAnsi="Arial" w:cs="Arial"/>
                <w:szCs w:val="21"/>
              </w:rPr>
              <w:t xml:space="preserve"> </w:t>
            </w:r>
            <w:r w:rsidR="006A0981">
              <w:rPr>
                <w:rFonts w:ascii="Arial" w:hAnsi="Arial" w:cs="Arial"/>
                <w:szCs w:val="21"/>
              </w:rPr>
              <w:t>S</w:t>
            </w:r>
            <w:r w:rsidRPr="00960C7A">
              <w:rPr>
                <w:rFonts w:ascii="Arial" w:hAnsi="Arial" w:cs="Arial"/>
                <w:szCs w:val="21"/>
              </w:rPr>
              <w:t>tudents are</w:t>
            </w:r>
            <w:r w:rsidR="006A0981">
              <w:rPr>
                <w:rFonts w:ascii="Arial" w:hAnsi="Arial" w:cs="Arial"/>
                <w:szCs w:val="21"/>
              </w:rPr>
              <w:t xml:space="preserve"> also</w:t>
            </w:r>
            <w:r w:rsidRPr="00960C7A">
              <w:rPr>
                <w:rFonts w:ascii="Arial" w:hAnsi="Arial" w:cs="Arial"/>
                <w:szCs w:val="21"/>
              </w:rPr>
              <w:t xml:space="preserve"> expected to spend an appropriate amount of time reviewing</w:t>
            </w:r>
            <w:r w:rsidR="006A0981">
              <w:rPr>
                <w:rFonts w:ascii="Arial" w:hAnsi="Arial" w:cs="Arial"/>
                <w:szCs w:val="21"/>
              </w:rPr>
              <w:t xml:space="preserve"> their own</w:t>
            </w:r>
            <w:r w:rsidRPr="00960C7A">
              <w:rPr>
                <w:rFonts w:ascii="Arial" w:hAnsi="Arial" w:cs="Arial"/>
                <w:szCs w:val="21"/>
              </w:rPr>
              <w:t xml:space="preserve"> notes, maintaining a record of learned vocabulary, and highlighting questions and comments</w:t>
            </w:r>
            <w:r w:rsidR="006A0981">
              <w:rPr>
                <w:rFonts w:ascii="Arial" w:hAnsi="Arial" w:cs="Arial"/>
                <w:szCs w:val="21"/>
              </w:rPr>
              <w:t>,</w:t>
            </w:r>
          </w:p>
          <w:p w:rsidR="00960C7A" w:rsidRDefault="00960C7A" w:rsidP="003D75DD">
            <w:pPr>
              <w:rPr>
                <w:rFonts w:ascii="Arial" w:hAnsi="Arial" w:cs="Arial"/>
                <w:szCs w:val="21"/>
              </w:rPr>
            </w:pPr>
            <w:r w:rsidRPr="00960C7A">
              <w:rPr>
                <w:rFonts w:ascii="Arial" w:hAnsi="Arial" w:cs="Arial"/>
                <w:szCs w:val="21"/>
              </w:rPr>
              <w:t>•</w:t>
            </w:r>
            <w:r w:rsidR="00C87D70">
              <w:rPr>
                <w:rFonts w:ascii="Arial" w:hAnsi="Arial" w:cs="Arial"/>
                <w:szCs w:val="21"/>
              </w:rPr>
              <w:t xml:space="preserve"> </w:t>
            </w:r>
            <w:r w:rsidRPr="00960C7A">
              <w:rPr>
                <w:rFonts w:ascii="Arial" w:hAnsi="Arial" w:cs="Arial"/>
                <w:szCs w:val="21"/>
              </w:rPr>
              <w:t>Managing preparation</w:t>
            </w:r>
            <w:r>
              <w:rPr>
                <w:rFonts w:ascii="Arial" w:hAnsi="Arial" w:cs="Arial"/>
                <w:szCs w:val="21"/>
              </w:rPr>
              <w:t xml:space="preserve"> and review</w:t>
            </w:r>
            <w:r w:rsidRPr="00960C7A">
              <w:rPr>
                <w:rFonts w:ascii="Arial" w:hAnsi="Arial" w:cs="Arial"/>
                <w:szCs w:val="21"/>
              </w:rPr>
              <w:t xml:space="preserve"> is the responsibility of the individual student</w:t>
            </w:r>
            <w:r w:rsidR="006A0981">
              <w:rPr>
                <w:rFonts w:ascii="Arial" w:hAnsi="Arial" w:cs="Arial"/>
                <w:szCs w:val="21"/>
              </w:rPr>
              <w:t>.</w:t>
            </w:r>
            <w:r w:rsidR="00C87D70">
              <w:rPr>
                <w:rFonts w:ascii="Arial" w:hAnsi="Arial" w:cs="Arial"/>
                <w:szCs w:val="21"/>
              </w:rPr>
              <w:t xml:space="preserve"> </w:t>
            </w:r>
            <w:r w:rsidR="006A0981">
              <w:rPr>
                <w:rFonts w:ascii="Arial" w:hAnsi="Arial" w:cs="Arial"/>
                <w:szCs w:val="21"/>
              </w:rPr>
              <w:t xml:space="preserve">If you want to pass this course, </w:t>
            </w:r>
            <w:r>
              <w:rPr>
                <w:rFonts w:ascii="Arial" w:hAnsi="Arial" w:cs="Arial"/>
                <w:szCs w:val="21"/>
              </w:rPr>
              <w:t xml:space="preserve">you </w:t>
            </w:r>
            <w:r w:rsidR="006A0981">
              <w:rPr>
                <w:rFonts w:ascii="Arial" w:hAnsi="Arial" w:cs="Arial"/>
                <w:szCs w:val="21"/>
              </w:rPr>
              <w:t xml:space="preserve">need to </w:t>
            </w:r>
            <w:r>
              <w:rPr>
                <w:rFonts w:ascii="Arial" w:hAnsi="Arial" w:cs="Arial"/>
                <w:szCs w:val="21"/>
              </w:rPr>
              <w:t>do it</w:t>
            </w:r>
            <w:r w:rsidRPr="00960C7A">
              <w:rPr>
                <w:rFonts w:ascii="Arial" w:hAnsi="Arial" w:cs="Arial"/>
                <w:szCs w:val="21"/>
              </w:rPr>
              <w:t>.</w:t>
            </w:r>
          </w:p>
          <w:p w:rsidR="003D75DD" w:rsidRDefault="003D75DD" w:rsidP="003D75DD">
            <w:pPr>
              <w:rPr>
                <w:rFonts w:ascii="Arial" w:hAnsi="Arial" w:cs="Arial"/>
                <w:szCs w:val="21"/>
              </w:rPr>
            </w:pPr>
          </w:p>
        </w:tc>
      </w:tr>
      <w:tr w:rsidR="00DF7E29" w:rsidRPr="00C35144" w:rsidTr="00D738ED">
        <w:tc>
          <w:tcPr>
            <w:tcW w:w="10314" w:type="dxa"/>
            <w:gridSpan w:val="3"/>
            <w:shd w:val="clear" w:color="auto" w:fill="auto"/>
          </w:tcPr>
          <w:p w:rsidR="00DF7E29" w:rsidRPr="00C35144" w:rsidRDefault="00DF7E29" w:rsidP="005B36FB">
            <w:pPr>
              <w:rPr>
                <w:rFonts w:ascii="Arial" w:hAnsi="Arial" w:cs="Arial"/>
                <w:szCs w:val="21"/>
              </w:rPr>
            </w:pPr>
            <w:r w:rsidRPr="00C35144">
              <w:rPr>
                <w:rFonts w:ascii="Arial" w:hAnsi="Arial" w:cs="Arial"/>
                <w:szCs w:val="21"/>
              </w:rPr>
              <w:lastRenderedPageBreak/>
              <w:t>Grades and Grading Standards:</w:t>
            </w:r>
          </w:p>
        </w:tc>
      </w:tr>
      <w:tr w:rsidR="00DF7E29" w:rsidRPr="00C35144" w:rsidTr="00D738ED">
        <w:trPr>
          <w:trHeight w:val="5562"/>
        </w:trPr>
        <w:tc>
          <w:tcPr>
            <w:tcW w:w="10314" w:type="dxa"/>
            <w:gridSpan w:val="3"/>
            <w:shd w:val="clear" w:color="auto" w:fill="auto"/>
          </w:tcPr>
          <w:p w:rsidR="00DF7E29" w:rsidRPr="000A6923" w:rsidRDefault="00DF7E29" w:rsidP="001A05B3">
            <w:pPr>
              <w:rPr>
                <w:rFonts w:ascii="Arial" w:hAnsi="Arial" w:cs="Arial"/>
                <w:sz w:val="14"/>
              </w:rPr>
            </w:pPr>
          </w:p>
          <w:p w:rsidR="00DF7E29" w:rsidRPr="005476D8" w:rsidRDefault="00DF7E29" w:rsidP="005476D8">
            <w:pPr>
              <w:pStyle w:val="ListParagraph"/>
              <w:numPr>
                <w:ilvl w:val="0"/>
                <w:numId w:val="21"/>
              </w:numPr>
              <w:rPr>
                <w:rFonts w:ascii="Arial" w:hAnsi="Arial" w:cs="Arial"/>
              </w:rPr>
            </w:pPr>
            <w:r w:rsidRPr="005476D8">
              <w:rPr>
                <w:rFonts w:ascii="Arial" w:hAnsi="Arial" w:cs="Arial"/>
              </w:rPr>
              <w:t>Class activities</w:t>
            </w:r>
            <w:r w:rsidR="00031B49" w:rsidRPr="005476D8">
              <w:rPr>
                <w:rFonts w:ascii="Arial" w:hAnsi="Arial" w:cs="Arial"/>
              </w:rPr>
              <w:t xml:space="preserve"> (e.g. assigned tasks, quizzes) </w:t>
            </w:r>
            <w:r w:rsidR="0074787D">
              <w:rPr>
                <w:rFonts w:ascii="Arial" w:hAnsi="Arial" w:cs="Arial"/>
              </w:rPr>
              <w:t xml:space="preserve">   </w:t>
            </w:r>
            <w:r w:rsidR="001A05B3" w:rsidRPr="005476D8">
              <w:rPr>
                <w:rFonts w:ascii="Arial" w:hAnsi="Arial" w:cs="Arial"/>
              </w:rPr>
              <w:t>3</w:t>
            </w:r>
            <w:r w:rsidRPr="005476D8">
              <w:rPr>
                <w:rFonts w:ascii="Arial" w:hAnsi="Arial" w:cs="Arial"/>
              </w:rPr>
              <w:t>0%</w:t>
            </w:r>
          </w:p>
          <w:p w:rsidR="00DF7E29" w:rsidRPr="005476D8" w:rsidRDefault="00DF7E29" w:rsidP="005476D8">
            <w:pPr>
              <w:pStyle w:val="ListParagraph"/>
              <w:numPr>
                <w:ilvl w:val="0"/>
                <w:numId w:val="21"/>
              </w:numPr>
              <w:rPr>
                <w:rFonts w:ascii="Arial" w:hAnsi="Arial" w:cs="Arial"/>
              </w:rPr>
            </w:pPr>
            <w:r w:rsidRPr="005476D8">
              <w:rPr>
                <w:rFonts w:ascii="Arial" w:hAnsi="Arial" w:cs="Arial"/>
              </w:rPr>
              <w:t>Reports</w:t>
            </w:r>
            <w:r w:rsidR="0074787D">
              <w:rPr>
                <w:rFonts w:ascii="Arial" w:hAnsi="Arial" w:cs="Arial"/>
              </w:rPr>
              <w:t xml:space="preserve">                                  </w:t>
            </w:r>
            <w:r w:rsidR="0074787D" w:rsidRPr="0074787D">
              <w:rPr>
                <w:rFonts w:ascii="Arial" w:hAnsi="Arial" w:cs="Arial"/>
                <w:sz w:val="24"/>
              </w:rPr>
              <w:t xml:space="preserve"> </w:t>
            </w:r>
            <w:r w:rsidR="0074787D">
              <w:rPr>
                <w:rFonts w:ascii="Arial" w:hAnsi="Arial" w:cs="Arial"/>
              </w:rPr>
              <w:t xml:space="preserve">  </w:t>
            </w:r>
            <w:r w:rsidRPr="005476D8">
              <w:rPr>
                <w:rFonts w:ascii="Arial" w:hAnsi="Arial" w:cs="Arial"/>
              </w:rPr>
              <w:t>30%</w:t>
            </w:r>
          </w:p>
          <w:p w:rsidR="00DF7E29" w:rsidRPr="005476D8" w:rsidRDefault="00DF7E29" w:rsidP="005476D8">
            <w:pPr>
              <w:pStyle w:val="ListParagraph"/>
              <w:numPr>
                <w:ilvl w:val="0"/>
                <w:numId w:val="21"/>
              </w:numPr>
              <w:rPr>
                <w:rFonts w:ascii="Arial" w:hAnsi="Arial" w:cs="Arial"/>
              </w:rPr>
            </w:pPr>
            <w:r w:rsidRPr="005476D8">
              <w:rPr>
                <w:rFonts w:ascii="Arial" w:hAnsi="Arial" w:cs="Arial"/>
              </w:rPr>
              <w:t>Mid semester examination</w:t>
            </w:r>
            <w:r w:rsidR="0074787D">
              <w:rPr>
                <w:rFonts w:ascii="Arial" w:hAnsi="Arial" w:cs="Arial"/>
              </w:rPr>
              <w:t xml:space="preserve">                 </w:t>
            </w:r>
            <w:r w:rsidR="0074787D" w:rsidRPr="0074787D">
              <w:rPr>
                <w:rFonts w:ascii="Arial" w:hAnsi="Arial" w:cs="Arial"/>
                <w:sz w:val="20"/>
              </w:rPr>
              <w:t xml:space="preserve"> </w:t>
            </w:r>
            <w:r w:rsidR="0074787D">
              <w:rPr>
                <w:rFonts w:ascii="Arial" w:hAnsi="Arial" w:cs="Arial"/>
              </w:rPr>
              <w:t xml:space="preserve">   </w:t>
            </w:r>
            <w:r w:rsidRPr="005476D8">
              <w:rPr>
                <w:rFonts w:ascii="Arial" w:hAnsi="Arial" w:cs="Arial"/>
              </w:rPr>
              <w:t>20%</w:t>
            </w:r>
          </w:p>
          <w:p w:rsidR="00DF7E29" w:rsidRPr="005476D8" w:rsidRDefault="00DF7E29" w:rsidP="005476D8">
            <w:pPr>
              <w:pStyle w:val="ListParagraph"/>
              <w:numPr>
                <w:ilvl w:val="0"/>
                <w:numId w:val="21"/>
              </w:numPr>
              <w:rPr>
                <w:rFonts w:ascii="Arial" w:hAnsi="Arial" w:cs="Arial"/>
              </w:rPr>
            </w:pPr>
            <w:r w:rsidRPr="005476D8">
              <w:rPr>
                <w:rFonts w:ascii="Arial" w:hAnsi="Arial" w:cs="Arial"/>
              </w:rPr>
              <w:t>Final examination</w:t>
            </w:r>
            <w:r w:rsidR="0074787D">
              <w:rPr>
                <w:rFonts w:ascii="Arial" w:hAnsi="Arial" w:cs="Arial"/>
              </w:rPr>
              <w:t xml:space="preserve">                         </w:t>
            </w:r>
            <w:r w:rsidR="0074787D" w:rsidRPr="0074787D">
              <w:rPr>
                <w:rFonts w:ascii="Arial" w:hAnsi="Arial" w:cs="Arial"/>
                <w:sz w:val="12"/>
              </w:rPr>
              <w:t xml:space="preserve"> </w:t>
            </w:r>
            <w:r w:rsidR="0074787D">
              <w:rPr>
                <w:rFonts w:ascii="Arial" w:hAnsi="Arial" w:cs="Arial"/>
              </w:rPr>
              <w:t xml:space="preserve">   </w:t>
            </w:r>
            <w:r w:rsidRPr="005476D8">
              <w:rPr>
                <w:rFonts w:ascii="Arial" w:hAnsi="Arial" w:cs="Arial"/>
              </w:rPr>
              <w:t>20%</w:t>
            </w:r>
          </w:p>
          <w:p w:rsidR="00DF7E29" w:rsidRPr="005476D8" w:rsidRDefault="0074787D" w:rsidP="00031B49">
            <w:pPr>
              <w:rPr>
                <w:rFonts w:ascii="Arial" w:hAnsi="Arial" w:cs="Arial"/>
              </w:rPr>
            </w:pPr>
            <w:r>
              <w:rPr>
                <w:rFonts w:ascii="Arial" w:hAnsi="Arial" w:cs="Arial"/>
              </w:rPr>
              <w:t xml:space="preserve">       </w:t>
            </w:r>
            <w:r w:rsidR="001A05B3" w:rsidRPr="005476D8">
              <w:rPr>
                <w:rFonts w:ascii="Arial" w:hAnsi="Arial" w:cs="Arial"/>
              </w:rPr>
              <w:t xml:space="preserve">Total                     </w:t>
            </w:r>
            <w:r>
              <w:rPr>
                <w:rFonts w:ascii="Arial" w:hAnsi="Arial" w:cs="Arial"/>
              </w:rPr>
              <w:t xml:space="preserve">            </w:t>
            </w:r>
            <w:r w:rsidRPr="0074787D">
              <w:rPr>
                <w:rFonts w:ascii="Arial" w:hAnsi="Arial" w:cs="Arial"/>
                <w:sz w:val="14"/>
              </w:rPr>
              <w:t xml:space="preserve"> </w:t>
            </w:r>
            <w:r>
              <w:rPr>
                <w:rFonts w:ascii="Arial" w:hAnsi="Arial" w:cs="Arial"/>
              </w:rPr>
              <w:t xml:space="preserve">      </w:t>
            </w:r>
            <w:r w:rsidR="00DF7E29" w:rsidRPr="005476D8">
              <w:rPr>
                <w:rFonts w:ascii="Arial" w:hAnsi="Arial" w:cs="Arial"/>
              </w:rPr>
              <w:t>100%</w:t>
            </w:r>
          </w:p>
          <w:p w:rsidR="00DF7E29" w:rsidRPr="00E5035D" w:rsidRDefault="00DF7E29" w:rsidP="001A05B3">
            <w:pPr>
              <w:ind w:left="142"/>
              <w:rPr>
                <w:rFonts w:ascii="Arial" w:hAnsi="Arial" w:cs="Arial"/>
                <w:szCs w:val="21"/>
              </w:rPr>
            </w:pPr>
            <w:r w:rsidRPr="00E5035D">
              <w:rPr>
                <w:rFonts w:ascii="Arial" w:hAnsi="Arial" w:cs="Arial"/>
                <w:szCs w:val="21"/>
              </w:rPr>
              <w:t>Grades:</w:t>
            </w:r>
          </w:p>
          <w:p w:rsidR="00DF7E29" w:rsidRPr="00E5035D" w:rsidRDefault="00DF7E29" w:rsidP="001A05B3">
            <w:pPr>
              <w:ind w:left="284" w:firstLine="118"/>
              <w:rPr>
                <w:rFonts w:ascii="Arial" w:hAnsi="Arial" w:cs="Arial"/>
                <w:szCs w:val="21"/>
              </w:rPr>
            </w:pPr>
            <w:r w:rsidRPr="00E5035D">
              <w:rPr>
                <w:rFonts w:ascii="Arial" w:hAnsi="Arial" w:cs="Arial"/>
                <w:szCs w:val="21"/>
              </w:rPr>
              <w:t>A:</w:t>
            </w:r>
            <w:r w:rsidR="0074787D">
              <w:rPr>
                <w:rFonts w:ascii="Arial" w:hAnsi="Arial" w:cs="Arial"/>
                <w:szCs w:val="21"/>
              </w:rPr>
              <w:t xml:space="preserve"> </w:t>
            </w:r>
            <w:r w:rsidRPr="00E5035D">
              <w:rPr>
                <w:rFonts w:ascii="Arial" w:hAnsi="Arial" w:cs="Arial"/>
                <w:szCs w:val="21"/>
              </w:rPr>
              <w:t>Greatly exceeds course expectations and requirements.</w:t>
            </w:r>
          </w:p>
          <w:p w:rsidR="00DF7E29" w:rsidRPr="00E5035D" w:rsidRDefault="00DF7E29" w:rsidP="001A05B3">
            <w:pPr>
              <w:ind w:left="284" w:firstLine="118"/>
              <w:rPr>
                <w:rFonts w:ascii="Arial" w:hAnsi="Arial" w:cs="Arial"/>
                <w:szCs w:val="21"/>
              </w:rPr>
            </w:pPr>
            <w:r w:rsidRPr="00E5035D">
              <w:rPr>
                <w:rFonts w:ascii="Arial" w:hAnsi="Arial" w:cs="Arial"/>
                <w:szCs w:val="21"/>
              </w:rPr>
              <w:t>B:</w:t>
            </w:r>
            <w:r w:rsidR="0074787D">
              <w:rPr>
                <w:rFonts w:ascii="Arial" w:hAnsi="Arial" w:cs="Arial"/>
                <w:szCs w:val="21"/>
              </w:rPr>
              <w:t xml:space="preserve"> </w:t>
            </w:r>
            <w:r w:rsidRPr="00E5035D">
              <w:rPr>
                <w:rFonts w:ascii="Arial" w:hAnsi="Arial" w:cs="Arial"/>
                <w:szCs w:val="21"/>
              </w:rPr>
              <w:t>Exceeds course expectations and requirements.</w:t>
            </w:r>
          </w:p>
          <w:p w:rsidR="00DF7E29" w:rsidRPr="00E5035D" w:rsidRDefault="00DF7E29" w:rsidP="001A05B3">
            <w:pPr>
              <w:ind w:left="284" w:firstLine="118"/>
              <w:rPr>
                <w:rFonts w:ascii="Arial" w:hAnsi="Arial" w:cs="Arial"/>
                <w:szCs w:val="21"/>
              </w:rPr>
            </w:pPr>
            <w:r w:rsidRPr="00E5035D">
              <w:rPr>
                <w:rFonts w:ascii="Arial" w:hAnsi="Arial" w:cs="Arial"/>
                <w:szCs w:val="21"/>
              </w:rPr>
              <w:t>C:</w:t>
            </w:r>
            <w:r w:rsidR="0074787D">
              <w:rPr>
                <w:rFonts w:ascii="Arial" w:hAnsi="Arial" w:cs="Arial"/>
                <w:szCs w:val="21"/>
              </w:rPr>
              <w:t xml:space="preserve"> </w:t>
            </w:r>
            <w:r w:rsidRPr="00E5035D">
              <w:rPr>
                <w:rFonts w:ascii="Arial" w:hAnsi="Arial" w:cs="Arial"/>
                <w:szCs w:val="21"/>
              </w:rPr>
              <w:t>Adequately meets course expectations and requirements.</w:t>
            </w:r>
          </w:p>
          <w:p w:rsidR="00DF7E29" w:rsidRPr="00E5035D" w:rsidRDefault="00DF7E29" w:rsidP="001A05B3">
            <w:pPr>
              <w:ind w:left="284" w:firstLine="118"/>
              <w:rPr>
                <w:rFonts w:ascii="Arial" w:hAnsi="Arial" w:cs="Arial"/>
                <w:szCs w:val="21"/>
              </w:rPr>
            </w:pPr>
            <w:r w:rsidRPr="00E5035D">
              <w:rPr>
                <w:rFonts w:ascii="Arial" w:hAnsi="Arial" w:cs="Arial"/>
                <w:szCs w:val="21"/>
              </w:rPr>
              <w:t>D:</w:t>
            </w:r>
            <w:r w:rsidR="0074787D">
              <w:rPr>
                <w:rFonts w:ascii="Arial" w:hAnsi="Arial" w:cs="Arial"/>
                <w:szCs w:val="21"/>
              </w:rPr>
              <w:t xml:space="preserve"> </w:t>
            </w:r>
            <w:r w:rsidRPr="00E5035D">
              <w:rPr>
                <w:rFonts w:ascii="Arial" w:hAnsi="Arial" w:cs="Arial"/>
                <w:szCs w:val="21"/>
              </w:rPr>
              <w:t>Does not quite meet course expectations and requirements.</w:t>
            </w:r>
          </w:p>
          <w:p w:rsidR="00DF7E29" w:rsidRPr="00DA32EF" w:rsidRDefault="00DF7E29" w:rsidP="001A05B3">
            <w:pPr>
              <w:ind w:left="284" w:firstLine="118"/>
              <w:rPr>
                <w:rFonts w:ascii="Times New Roman" w:hAnsi="Times New Roman"/>
                <w:sz w:val="24"/>
              </w:rPr>
            </w:pPr>
            <w:r w:rsidRPr="00E5035D">
              <w:rPr>
                <w:rFonts w:ascii="Arial" w:hAnsi="Arial" w:cs="Arial"/>
                <w:szCs w:val="21"/>
              </w:rPr>
              <w:t>F:</w:t>
            </w:r>
            <w:r w:rsidR="0074787D">
              <w:rPr>
                <w:rFonts w:ascii="Arial" w:hAnsi="Arial" w:cs="Arial"/>
                <w:szCs w:val="21"/>
              </w:rPr>
              <w:t xml:space="preserve"> </w:t>
            </w:r>
            <w:r w:rsidRPr="00E5035D">
              <w:rPr>
                <w:rFonts w:ascii="Arial" w:hAnsi="Arial" w:cs="Arial"/>
                <w:szCs w:val="21"/>
              </w:rPr>
              <w:t>Widely fails to meet course expectations and requirements.</w:t>
            </w:r>
          </w:p>
          <w:p w:rsidR="00DF7E29" w:rsidRDefault="00DF7E29" w:rsidP="001A05B3">
            <w:pPr>
              <w:rPr>
                <w:rFonts w:ascii="Arial" w:hAnsi="Arial" w:cs="Arial"/>
              </w:rPr>
            </w:pPr>
          </w:p>
          <w:p w:rsidR="00DF7E29" w:rsidRDefault="00DF7E29" w:rsidP="001A05B3">
            <w:pPr>
              <w:rPr>
                <w:rFonts w:ascii="Arial" w:hAnsi="Arial" w:cs="Arial"/>
              </w:rPr>
            </w:pPr>
            <w:r w:rsidRPr="000A6923">
              <w:rPr>
                <w:rFonts w:ascii="Arial" w:hAnsi="Arial" w:cs="Arial"/>
              </w:rPr>
              <w:t>Grades will be awarded for participation in all intra-class and extra-class activities, submitted assessment items, and for providing correct answers on examinations.</w:t>
            </w:r>
          </w:p>
          <w:p w:rsidR="00DF7E29" w:rsidRDefault="00DF7E29" w:rsidP="001A05B3">
            <w:pPr>
              <w:rPr>
                <w:rFonts w:ascii="Arial" w:hAnsi="Arial" w:cs="Arial"/>
                <w:b/>
                <w:szCs w:val="21"/>
              </w:rPr>
            </w:pPr>
          </w:p>
          <w:p w:rsidR="00DF7E29" w:rsidRDefault="00DF7E29" w:rsidP="001A05B3">
            <w:pPr>
              <w:rPr>
                <w:rFonts w:ascii="Arial" w:hAnsi="Arial" w:cs="Arial"/>
                <w:szCs w:val="21"/>
              </w:rPr>
            </w:pPr>
            <w:r>
              <w:rPr>
                <w:rFonts w:ascii="Arial" w:hAnsi="Arial" w:cs="Arial"/>
                <w:b/>
                <w:szCs w:val="21"/>
              </w:rPr>
              <w:t>Note 1</w:t>
            </w:r>
            <w:r>
              <w:rPr>
                <w:rFonts w:ascii="Arial" w:hAnsi="Arial" w:cs="Arial"/>
                <w:szCs w:val="21"/>
              </w:rPr>
              <w:t xml:space="preserve">: To pass this course students </w:t>
            </w:r>
            <w:r>
              <w:rPr>
                <w:rFonts w:ascii="Arial" w:hAnsi="Arial" w:cs="Arial"/>
                <w:szCs w:val="21"/>
                <w:u w:val="single"/>
              </w:rPr>
              <w:t>must pass</w:t>
            </w:r>
            <w:r>
              <w:rPr>
                <w:rFonts w:ascii="Arial" w:hAnsi="Arial" w:cs="Arial"/>
                <w:szCs w:val="21"/>
              </w:rPr>
              <w:t xml:space="preserve"> the final exam (i.e.</w:t>
            </w:r>
            <w:r w:rsidR="0074787D">
              <w:rPr>
                <w:rFonts w:ascii="Arial" w:hAnsi="Arial" w:cs="Arial"/>
                <w:szCs w:val="21"/>
              </w:rPr>
              <w:t xml:space="preserve"> </w:t>
            </w:r>
            <w:r>
              <w:rPr>
                <w:rFonts w:ascii="Arial" w:hAnsi="Arial" w:cs="Arial"/>
                <w:szCs w:val="21"/>
              </w:rPr>
              <w:t xml:space="preserve">a mark of &gt;50% on the final exam),  </w:t>
            </w:r>
          </w:p>
          <w:p w:rsidR="00DF7E29" w:rsidRPr="000138E1" w:rsidRDefault="00DF7E29" w:rsidP="001A05B3">
            <w:pPr>
              <w:rPr>
                <w:rFonts w:ascii="Arial" w:hAnsi="Arial" w:cs="Arial"/>
                <w:b/>
              </w:rPr>
            </w:pPr>
            <w:r>
              <w:rPr>
                <w:rFonts w:ascii="Arial" w:hAnsi="Arial" w:cs="Arial"/>
                <w:b/>
                <w:szCs w:val="21"/>
              </w:rPr>
              <w:t>Note 2</w:t>
            </w:r>
            <w:r>
              <w:rPr>
                <w:rFonts w:ascii="Arial" w:hAnsi="Arial" w:cs="Arial"/>
                <w:szCs w:val="21"/>
              </w:rPr>
              <w:t xml:space="preserve">: Failure to submit </w:t>
            </w:r>
            <w:r w:rsidRPr="000138E1">
              <w:rPr>
                <w:rFonts w:ascii="Arial" w:hAnsi="Arial" w:cs="Arial"/>
                <w:szCs w:val="21"/>
                <w:u w:val="single"/>
              </w:rPr>
              <w:t>any assessment item</w:t>
            </w:r>
            <w:r>
              <w:rPr>
                <w:rFonts w:ascii="Arial" w:hAnsi="Arial" w:cs="Arial"/>
                <w:szCs w:val="21"/>
              </w:rPr>
              <w:t xml:space="preserve"> (including any of the </w:t>
            </w:r>
            <w:r w:rsidR="00EA51BF">
              <w:rPr>
                <w:rFonts w:ascii="Arial" w:hAnsi="Arial" w:cs="Arial"/>
                <w:szCs w:val="21"/>
              </w:rPr>
              <w:t>a</w:t>
            </w:r>
            <w:r>
              <w:rPr>
                <w:rFonts w:ascii="Arial" w:hAnsi="Arial" w:cs="Arial"/>
                <w:szCs w:val="21"/>
              </w:rPr>
              <w:t xml:space="preserve">ssigned </w:t>
            </w:r>
            <w:r w:rsidR="00EA51BF">
              <w:rPr>
                <w:rFonts w:ascii="Arial" w:hAnsi="Arial" w:cs="Arial"/>
                <w:szCs w:val="21"/>
              </w:rPr>
              <w:t>t</w:t>
            </w:r>
            <w:r>
              <w:rPr>
                <w:rFonts w:ascii="Arial" w:hAnsi="Arial" w:cs="Arial"/>
                <w:szCs w:val="21"/>
              </w:rPr>
              <w:t>asks) in this course will result in a Fail (F) grade for this course.</w:t>
            </w:r>
          </w:p>
          <w:p w:rsidR="00DF7E29" w:rsidRPr="00C35144" w:rsidRDefault="00DF7E29" w:rsidP="000138E1">
            <w:pPr>
              <w:rPr>
                <w:rFonts w:ascii="Arial" w:hAnsi="Arial" w:cs="Arial"/>
                <w:szCs w:val="21"/>
              </w:rPr>
            </w:pPr>
          </w:p>
        </w:tc>
      </w:tr>
      <w:tr w:rsidR="00DF7E29" w:rsidRPr="00C35144" w:rsidTr="00D738ED">
        <w:tc>
          <w:tcPr>
            <w:tcW w:w="10314" w:type="dxa"/>
            <w:gridSpan w:val="3"/>
            <w:shd w:val="clear" w:color="auto" w:fill="auto"/>
          </w:tcPr>
          <w:p w:rsidR="00DF7E29" w:rsidRPr="00C35144" w:rsidRDefault="00DF7E29" w:rsidP="001A05B3">
            <w:pPr>
              <w:rPr>
                <w:rFonts w:ascii="Arial" w:hAnsi="Arial" w:cs="Arial"/>
                <w:szCs w:val="21"/>
              </w:rPr>
            </w:pPr>
            <w:r w:rsidRPr="00C35144">
              <w:rPr>
                <w:rFonts w:ascii="Arial" w:hAnsi="Arial" w:cs="Arial"/>
                <w:szCs w:val="21"/>
              </w:rPr>
              <w:t>Methods of Feedback:</w:t>
            </w:r>
          </w:p>
        </w:tc>
      </w:tr>
      <w:tr w:rsidR="00DF7E29" w:rsidRPr="00C35144" w:rsidTr="00D738ED">
        <w:tc>
          <w:tcPr>
            <w:tcW w:w="10314" w:type="dxa"/>
            <w:gridSpan w:val="3"/>
            <w:shd w:val="clear" w:color="auto" w:fill="auto"/>
          </w:tcPr>
          <w:p w:rsidR="00DF7E29" w:rsidRPr="00C35144" w:rsidRDefault="00DF7E29" w:rsidP="001A05B3">
            <w:pPr>
              <w:rPr>
                <w:rFonts w:ascii="Arial" w:hAnsi="Arial" w:cs="Arial"/>
                <w:szCs w:val="21"/>
              </w:rPr>
            </w:pPr>
          </w:p>
          <w:p w:rsidR="00DF7E29" w:rsidRPr="00C35144" w:rsidRDefault="00DF7E29" w:rsidP="001A05B3">
            <w:pPr>
              <w:rPr>
                <w:rFonts w:ascii="Arial" w:hAnsi="Arial" w:cs="Arial"/>
                <w:szCs w:val="21"/>
              </w:rPr>
            </w:pPr>
            <w:r w:rsidRPr="00C35144">
              <w:rPr>
                <w:rFonts w:ascii="Arial" w:hAnsi="Arial" w:cs="Arial"/>
                <w:szCs w:val="21"/>
              </w:rPr>
              <w:t xml:space="preserve">Marks will generally be returned to students within one week of submitting assessment items. Feedback will provided as is appropriate, and </w:t>
            </w:r>
            <w:r w:rsidRPr="00C35144">
              <w:rPr>
                <w:rFonts w:ascii="Arial" w:hAnsi="Arial" w:cs="Arial"/>
                <w:i/>
                <w:szCs w:val="21"/>
              </w:rPr>
              <w:t>via</w:t>
            </w:r>
            <w:r w:rsidRPr="00C35144">
              <w:rPr>
                <w:rFonts w:ascii="Arial" w:hAnsi="Arial" w:cs="Arial"/>
                <w:szCs w:val="21"/>
              </w:rPr>
              <w:t xml:space="preserve"> appropriate method (i.e. written, verbal or other means).</w:t>
            </w:r>
          </w:p>
          <w:p w:rsidR="00DF7E29" w:rsidRPr="00C35144" w:rsidRDefault="00DF7E29" w:rsidP="001A05B3">
            <w:pPr>
              <w:rPr>
                <w:rFonts w:ascii="Arial" w:hAnsi="Arial" w:cs="Arial"/>
                <w:szCs w:val="21"/>
              </w:rPr>
            </w:pPr>
          </w:p>
        </w:tc>
      </w:tr>
      <w:tr w:rsidR="00DF7E29" w:rsidRPr="00C35144" w:rsidTr="00D738ED">
        <w:tc>
          <w:tcPr>
            <w:tcW w:w="10314" w:type="dxa"/>
            <w:gridSpan w:val="3"/>
            <w:shd w:val="clear" w:color="auto" w:fill="auto"/>
          </w:tcPr>
          <w:p w:rsidR="00DF7E29" w:rsidRPr="00C35144" w:rsidRDefault="00DF7E29" w:rsidP="001A05B3">
            <w:pPr>
              <w:rPr>
                <w:rFonts w:ascii="Arial" w:hAnsi="Arial" w:cs="Arial"/>
                <w:szCs w:val="21"/>
              </w:rPr>
            </w:pPr>
            <w:r w:rsidRPr="00C35144">
              <w:rPr>
                <w:rFonts w:ascii="Arial" w:hAnsi="Arial" w:cs="Arial"/>
                <w:szCs w:val="21"/>
              </w:rPr>
              <w:t>Diploma Policy Objectives:</w:t>
            </w:r>
          </w:p>
        </w:tc>
      </w:tr>
      <w:tr w:rsidR="00DF7E29" w:rsidRPr="00C35144" w:rsidTr="00D738ED">
        <w:tc>
          <w:tcPr>
            <w:tcW w:w="10314" w:type="dxa"/>
            <w:gridSpan w:val="3"/>
            <w:shd w:val="clear" w:color="auto" w:fill="auto"/>
          </w:tcPr>
          <w:p w:rsidR="00DF7E29" w:rsidRDefault="00DF7E29" w:rsidP="001A05B3">
            <w:pPr>
              <w:rPr>
                <w:rFonts w:ascii="Arial" w:hAnsi="Arial" w:cs="Arial"/>
                <w:szCs w:val="21"/>
              </w:rPr>
            </w:pPr>
          </w:p>
          <w:p w:rsidR="00DF7E29" w:rsidRPr="00C35144" w:rsidRDefault="00DF7E29" w:rsidP="001A05B3">
            <w:pPr>
              <w:rPr>
                <w:rFonts w:ascii="Arial" w:hAnsi="Arial" w:cs="Arial"/>
                <w:szCs w:val="21"/>
              </w:rPr>
            </w:pPr>
            <w:r w:rsidRPr="00C35144">
              <w:rPr>
                <w:rFonts w:ascii="Arial" w:hAnsi="Arial" w:cs="Arial"/>
                <w:szCs w:val="21"/>
              </w:rPr>
              <w:t>Work completed in this course helps students achieve the following Diploma Policy objectives:</w:t>
            </w:r>
          </w:p>
          <w:p w:rsidR="00DF7E29" w:rsidRDefault="00DF7E29" w:rsidP="001A05B3">
            <w:pPr>
              <w:pStyle w:val="ListParagraph"/>
              <w:ind w:left="567" w:hanging="283"/>
              <w:rPr>
                <w:rFonts w:ascii="Arial" w:hAnsi="Arial" w:cs="Arial"/>
                <w:szCs w:val="21"/>
              </w:rPr>
            </w:pPr>
            <w:r>
              <w:rPr>
                <w:rFonts w:ascii="Arial" w:hAnsi="Arial" w:cs="Arial"/>
                <w:szCs w:val="21"/>
              </w:rPr>
              <w:t xml:space="preserve">1. </w:t>
            </w:r>
            <w:r w:rsidRPr="00C35144">
              <w:rPr>
                <w:rFonts w:ascii="Arial" w:hAnsi="Arial" w:cs="Arial"/>
                <w:szCs w:val="21"/>
              </w:rPr>
              <w:t>Advanced thinking skills (evaluation, comparison, analysis and synthesis) based on critical thinking (critical and analytical thought)</w:t>
            </w:r>
            <w:r>
              <w:rPr>
                <w:rFonts w:ascii="Arial" w:hAnsi="Arial" w:cs="Arial"/>
                <w:szCs w:val="21"/>
              </w:rPr>
              <w:t>;</w:t>
            </w:r>
          </w:p>
          <w:p w:rsidR="00DF7E29" w:rsidRDefault="00DF7E29" w:rsidP="001A05B3">
            <w:pPr>
              <w:pStyle w:val="ListParagraph"/>
              <w:ind w:left="284"/>
              <w:rPr>
                <w:rFonts w:ascii="Arial" w:hAnsi="Arial" w:cs="Arial"/>
                <w:szCs w:val="21"/>
              </w:rPr>
            </w:pPr>
            <w:r>
              <w:rPr>
                <w:rFonts w:ascii="Arial" w:hAnsi="Arial" w:cs="Arial"/>
                <w:szCs w:val="21"/>
              </w:rPr>
              <w:t xml:space="preserve">3. </w:t>
            </w:r>
            <w:r w:rsidRPr="005A28AC">
              <w:rPr>
                <w:rFonts w:ascii="Arial" w:hAnsi="Arial" w:cs="Arial"/>
                <w:szCs w:val="21"/>
              </w:rPr>
              <w:t>The ability to identify and solve problems</w:t>
            </w:r>
            <w:r>
              <w:rPr>
                <w:rFonts w:ascii="Arial" w:hAnsi="Arial" w:cs="Arial"/>
                <w:szCs w:val="21"/>
              </w:rPr>
              <w:t>;</w:t>
            </w:r>
          </w:p>
          <w:p w:rsidR="00DF7E29" w:rsidRDefault="00DF7E29" w:rsidP="001A05B3">
            <w:pPr>
              <w:pStyle w:val="ListParagraph"/>
              <w:ind w:left="284"/>
              <w:rPr>
                <w:rFonts w:ascii="Arial" w:hAnsi="Arial" w:cs="Arial"/>
                <w:szCs w:val="21"/>
              </w:rPr>
            </w:pPr>
            <w:r>
              <w:rPr>
                <w:rFonts w:ascii="Arial" w:hAnsi="Arial" w:cs="Arial"/>
                <w:szCs w:val="21"/>
              </w:rPr>
              <w:t xml:space="preserve">4. </w:t>
            </w:r>
            <w:r w:rsidRPr="005A28AC">
              <w:rPr>
                <w:rFonts w:ascii="Arial" w:hAnsi="Arial" w:cs="Arial"/>
                <w:szCs w:val="21"/>
              </w:rPr>
              <w:t>Advanced communicative proficiency in English</w:t>
            </w:r>
            <w:r>
              <w:rPr>
                <w:rFonts w:ascii="Arial" w:hAnsi="Arial" w:cs="Arial"/>
                <w:szCs w:val="21"/>
              </w:rPr>
              <w:t>.</w:t>
            </w:r>
          </w:p>
          <w:p w:rsidR="001A05B3" w:rsidRPr="00C35144" w:rsidRDefault="001A05B3" w:rsidP="001A05B3">
            <w:pPr>
              <w:pStyle w:val="ListParagraph"/>
              <w:ind w:left="284"/>
              <w:rPr>
                <w:rFonts w:ascii="Arial" w:hAnsi="Arial" w:cs="Arial"/>
                <w:szCs w:val="21"/>
              </w:rPr>
            </w:pPr>
          </w:p>
        </w:tc>
      </w:tr>
      <w:tr w:rsidR="00DF7E29" w:rsidRPr="00C35144" w:rsidTr="00D738ED">
        <w:tc>
          <w:tcPr>
            <w:tcW w:w="10314" w:type="dxa"/>
            <w:gridSpan w:val="3"/>
            <w:shd w:val="clear" w:color="auto" w:fill="auto"/>
          </w:tcPr>
          <w:p w:rsidR="00DF7E29" w:rsidRPr="00C35144" w:rsidRDefault="00DF7E29" w:rsidP="001A05B3">
            <w:pPr>
              <w:tabs>
                <w:tab w:val="left" w:pos="8138"/>
              </w:tabs>
              <w:rPr>
                <w:rFonts w:ascii="Arial" w:hAnsi="Arial" w:cs="Arial"/>
                <w:szCs w:val="21"/>
              </w:rPr>
            </w:pPr>
            <w:r w:rsidRPr="00C35144">
              <w:rPr>
                <w:rFonts w:ascii="Arial" w:hAnsi="Arial" w:cs="Arial"/>
                <w:szCs w:val="21"/>
              </w:rPr>
              <w:t>Notes:</w:t>
            </w:r>
            <w:r w:rsidRPr="00C35144">
              <w:rPr>
                <w:rFonts w:ascii="Arial" w:hAnsi="Arial" w:cs="Arial"/>
                <w:szCs w:val="21"/>
              </w:rPr>
              <w:tab/>
            </w:r>
          </w:p>
        </w:tc>
      </w:tr>
      <w:tr w:rsidR="00DF7E29" w:rsidRPr="00C35144" w:rsidTr="00D738ED">
        <w:tc>
          <w:tcPr>
            <w:tcW w:w="10314" w:type="dxa"/>
            <w:gridSpan w:val="3"/>
            <w:shd w:val="clear" w:color="auto" w:fill="auto"/>
          </w:tcPr>
          <w:p w:rsidR="00DF7E29" w:rsidRPr="00C35144" w:rsidRDefault="00DF7E29" w:rsidP="001A05B3">
            <w:pPr>
              <w:rPr>
                <w:rFonts w:ascii="Arial" w:hAnsi="Arial" w:cs="Arial"/>
                <w:szCs w:val="21"/>
              </w:rPr>
            </w:pPr>
            <w:r w:rsidRPr="00C35144">
              <w:rPr>
                <w:rFonts w:ascii="Arial" w:hAnsi="Arial" w:cs="Arial"/>
                <w:szCs w:val="21"/>
              </w:rPr>
              <w:t>1) If you have any difficulties with this course, please talk to your lecturers</w:t>
            </w:r>
            <w:r>
              <w:rPr>
                <w:rFonts w:ascii="Arial" w:hAnsi="Arial" w:cs="Arial"/>
                <w:szCs w:val="21"/>
              </w:rPr>
              <w:t xml:space="preserve"> (you know </w:t>
            </w:r>
            <w:r w:rsidR="0074787D">
              <w:rPr>
                <w:rFonts w:ascii="Arial" w:hAnsi="Arial" w:cs="Arial"/>
                <w:szCs w:val="21"/>
              </w:rPr>
              <w:t>James and Jason</w:t>
            </w:r>
            <w:r>
              <w:rPr>
                <w:rFonts w:ascii="Arial" w:hAnsi="Arial" w:cs="Arial"/>
                <w:szCs w:val="21"/>
              </w:rPr>
              <w:t>?)</w:t>
            </w:r>
            <w:r w:rsidRPr="00C35144">
              <w:rPr>
                <w:rFonts w:ascii="Arial" w:hAnsi="Arial" w:cs="Arial"/>
                <w:szCs w:val="21"/>
              </w:rPr>
              <w:t xml:space="preserve">. The majority of the course is based on group work and discussion (so called “Active Learning”). Asking questions without hesitation and sharing your ideas with others will help to make this class interesting and productive for everyone attending. </w:t>
            </w:r>
          </w:p>
          <w:p w:rsidR="00DF7E29" w:rsidRPr="00C35144" w:rsidRDefault="00DF7E29" w:rsidP="00031B49">
            <w:pPr>
              <w:rPr>
                <w:rFonts w:ascii="Arial" w:hAnsi="Arial" w:cs="Arial"/>
                <w:szCs w:val="21"/>
              </w:rPr>
            </w:pPr>
            <w:r w:rsidRPr="00C35144">
              <w:rPr>
                <w:rFonts w:ascii="Arial" w:hAnsi="Arial" w:cs="Arial"/>
                <w:szCs w:val="21"/>
              </w:rPr>
              <w:t xml:space="preserve">2) </w:t>
            </w:r>
            <w:r w:rsidR="00031B49">
              <w:rPr>
                <w:rFonts w:ascii="Arial" w:hAnsi="Arial" w:cs="Arial"/>
                <w:szCs w:val="21"/>
              </w:rPr>
              <w:t>T</w:t>
            </w:r>
            <w:r w:rsidRPr="00C35144">
              <w:rPr>
                <w:rFonts w:ascii="Arial" w:hAnsi="Arial" w:cs="Arial"/>
                <w:szCs w:val="21"/>
              </w:rPr>
              <w:t>he class schedule, grading and policies</w:t>
            </w:r>
            <w:r w:rsidR="00031B49">
              <w:rPr>
                <w:rFonts w:ascii="Arial" w:hAnsi="Arial" w:cs="Arial"/>
                <w:szCs w:val="21"/>
              </w:rPr>
              <w:t>/</w:t>
            </w:r>
            <w:r w:rsidRPr="00C35144">
              <w:rPr>
                <w:rFonts w:ascii="Arial" w:hAnsi="Arial" w:cs="Arial"/>
                <w:szCs w:val="21"/>
              </w:rPr>
              <w:t>procedures are subject to change at the</w:t>
            </w:r>
            <w:r w:rsidR="00031B49">
              <w:rPr>
                <w:rFonts w:ascii="Arial" w:hAnsi="Arial" w:cs="Arial"/>
                <w:szCs w:val="21"/>
              </w:rPr>
              <w:t xml:space="preserve"> </w:t>
            </w:r>
            <w:r w:rsidR="00097D9C">
              <w:rPr>
                <w:rFonts w:ascii="Arial" w:hAnsi="Arial" w:cs="Arial"/>
                <w:szCs w:val="21"/>
              </w:rPr>
              <w:t>l</w:t>
            </w:r>
            <w:r w:rsidR="00097D9C" w:rsidRPr="00C35144">
              <w:rPr>
                <w:rFonts w:ascii="Arial" w:hAnsi="Arial" w:cs="Arial"/>
                <w:szCs w:val="21"/>
              </w:rPr>
              <w:t>ecturer’s</w:t>
            </w:r>
            <w:r w:rsidRPr="00C35144">
              <w:rPr>
                <w:rFonts w:ascii="Arial" w:hAnsi="Arial" w:cs="Arial"/>
                <w:szCs w:val="21"/>
              </w:rPr>
              <w:t xml:space="preserve"> discretion</w:t>
            </w:r>
            <w:r w:rsidR="00031B49">
              <w:rPr>
                <w:rFonts w:ascii="Arial" w:hAnsi="Arial" w:cs="Arial"/>
                <w:szCs w:val="21"/>
              </w:rPr>
              <w:t xml:space="preserve">. </w:t>
            </w:r>
          </w:p>
        </w:tc>
      </w:tr>
    </w:tbl>
    <w:p w:rsidR="004A4CFA" w:rsidRDefault="004A4CFA" w:rsidP="00210138">
      <w:pPr>
        <w:jc w:val="center"/>
        <w:rPr>
          <w:rFonts w:ascii="Arial" w:hAnsi="Arial" w:cs="Arial"/>
          <w:sz w:val="24"/>
          <w:szCs w:val="21"/>
        </w:rPr>
      </w:pPr>
    </w:p>
    <w:p w:rsidR="001A7582" w:rsidRDefault="001A7582" w:rsidP="00210138">
      <w:pPr>
        <w:jc w:val="center"/>
        <w:rPr>
          <w:rFonts w:ascii="Arial" w:hAnsi="Arial" w:cs="Arial"/>
          <w:sz w:val="24"/>
          <w:szCs w:val="21"/>
        </w:rPr>
      </w:pPr>
      <w:r w:rsidRPr="00C35144">
        <w:rPr>
          <w:rFonts w:ascii="Arial" w:hAnsi="Arial" w:cs="Arial"/>
          <w:sz w:val="24"/>
          <w:szCs w:val="21"/>
        </w:rPr>
        <w:lastRenderedPageBreak/>
        <w:t>Assessment Criteria / Marking Rubric</w:t>
      </w:r>
    </w:p>
    <w:p w:rsidR="00E4168B" w:rsidRPr="00E4168B" w:rsidRDefault="00E4168B" w:rsidP="00E4168B">
      <w:pPr>
        <w:jc w:val="left"/>
        <w:rPr>
          <w:rFonts w:ascii="Arial" w:hAnsi="Arial" w:cs="Arial"/>
          <w:sz w:val="14"/>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E4168B" w:rsidRPr="00C35144" w:rsidTr="00031B49">
        <w:tc>
          <w:tcPr>
            <w:tcW w:w="10314" w:type="dxa"/>
            <w:gridSpan w:val="2"/>
            <w:shd w:val="clear" w:color="auto" w:fill="auto"/>
          </w:tcPr>
          <w:p w:rsidR="00E4168B" w:rsidRPr="00E4168B" w:rsidRDefault="00E4168B" w:rsidP="00E4168B">
            <w:pPr>
              <w:jc w:val="center"/>
              <w:rPr>
                <w:rFonts w:ascii="Arial" w:hAnsi="Arial" w:cs="Arial"/>
                <w:b/>
                <w:szCs w:val="21"/>
              </w:rPr>
            </w:pPr>
            <w:r w:rsidRPr="00E4168B">
              <w:rPr>
                <w:rFonts w:ascii="Arial" w:hAnsi="Arial" w:cs="Arial" w:hint="eastAsia"/>
                <w:b/>
                <w:szCs w:val="21"/>
              </w:rPr>
              <w:t>Critical thinking</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Advanced</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 xml:space="preserve">Student is able to apply the concepts taught in class to </w:t>
            </w:r>
            <w:r w:rsidRPr="00C35144">
              <w:rPr>
                <w:rFonts w:ascii="Arial" w:hAnsi="Arial" w:cs="Arial"/>
                <w:szCs w:val="21"/>
              </w:rPr>
              <w:t>their own work,</w:t>
            </w:r>
            <w:r w:rsidRPr="00C35144">
              <w:rPr>
                <w:rFonts w:ascii="Arial" w:hAnsi="Arial" w:cs="Arial" w:hint="eastAsia"/>
                <w:szCs w:val="21"/>
              </w:rPr>
              <w:t xml:space="preserve"> question </w:t>
            </w:r>
            <w:r w:rsidR="00E4168B">
              <w:rPr>
                <w:rFonts w:ascii="Arial" w:hAnsi="Arial" w:cs="Arial"/>
                <w:szCs w:val="21"/>
              </w:rPr>
              <w:t>their</w:t>
            </w:r>
            <w:r w:rsidRPr="00C35144">
              <w:rPr>
                <w:rFonts w:ascii="Arial" w:hAnsi="Arial" w:cs="Arial" w:hint="eastAsia"/>
                <w:szCs w:val="21"/>
              </w:rPr>
              <w:t xml:space="preserve"> previous ideas about </w:t>
            </w:r>
            <w:r w:rsidRPr="00C35144">
              <w:rPr>
                <w:rFonts w:ascii="Arial" w:hAnsi="Arial" w:cs="Arial"/>
                <w:szCs w:val="21"/>
              </w:rPr>
              <w:t>the sciences and nature</w:t>
            </w:r>
            <w:r w:rsidRPr="00C35144">
              <w:rPr>
                <w:rFonts w:ascii="Arial" w:hAnsi="Arial" w:cs="Arial" w:hint="eastAsia"/>
                <w:szCs w:val="21"/>
              </w:rPr>
              <w:t>, look</w:t>
            </w:r>
            <w:r w:rsidRPr="00C35144">
              <w:rPr>
                <w:rFonts w:ascii="Arial" w:hAnsi="Arial" w:cs="Arial"/>
                <w:szCs w:val="21"/>
              </w:rPr>
              <w:t>s</w:t>
            </w:r>
            <w:r w:rsidRPr="00C35144">
              <w:rPr>
                <w:rFonts w:ascii="Arial" w:hAnsi="Arial" w:cs="Arial" w:hint="eastAsia"/>
                <w:szCs w:val="21"/>
              </w:rPr>
              <w:t xml:space="preserve"> at </w:t>
            </w:r>
            <w:r w:rsidRPr="00C35144">
              <w:rPr>
                <w:rFonts w:ascii="Arial" w:hAnsi="Arial" w:cs="Arial"/>
                <w:szCs w:val="21"/>
              </w:rPr>
              <w:t>the sciences</w:t>
            </w:r>
            <w:r w:rsidRPr="00C35144">
              <w:rPr>
                <w:rFonts w:ascii="Arial" w:hAnsi="Arial" w:cs="Arial" w:hint="eastAsia"/>
                <w:szCs w:val="21"/>
              </w:rPr>
              <w:t xml:space="preserve"> from </w:t>
            </w:r>
            <w:r w:rsidR="00E4168B">
              <w:rPr>
                <w:rFonts w:ascii="Arial" w:hAnsi="Arial" w:cs="Arial"/>
                <w:szCs w:val="21"/>
              </w:rPr>
              <w:t>various</w:t>
            </w:r>
            <w:r w:rsidRPr="00C35144">
              <w:rPr>
                <w:rFonts w:ascii="Arial" w:hAnsi="Arial" w:cs="Arial" w:hint="eastAsia"/>
                <w:szCs w:val="21"/>
              </w:rPr>
              <w:t xml:space="preserve"> perspective</w:t>
            </w:r>
            <w:r w:rsidR="00E4168B">
              <w:rPr>
                <w:rFonts w:ascii="Arial" w:hAnsi="Arial" w:cs="Arial"/>
                <w:szCs w:val="21"/>
              </w:rPr>
              <w:t>s</w:t>
            </w:r>
            <w:r w:rsidRPr="00C35144">
              <w:rPr>
                <w:rFonts w:ascii="Arial" w:hAnsi="Arial" w:cs="Arial" w:hint="eastAsia"/>
                <w:szCs w:val="21"/>
              </w:rPr>
              <w:t>, contribute</w:t>
            </w:r>
            <w:r w:rsidRPr="00C35144">
              <w:rPr>
                <w:rFonts w:ascii="Arial" w:hAnsi="Arial" w:cs="Arial"/>
                <w:szCs w:val="21"/>
              </w:rPr>
              <w:t>s</w:t>
            </w:r>
            <w:r w:rsidRPr="00C35144">
              <w:rPr>
                <w:rFonts w:ascii="Arial" w:hAnsi="Arial" w:cs="Arial" w:hint="eastAsia"/>
                <w:szCs w:val="21"/>
              </w:rPr>
              <w:t xml:space="preserve"> insightfully to class discussion</w:t>
            </w:r>
            <w:r w:rsidRPr="00C35144">
              <w:rPr>
                <w:rFonts w:ascii="Arial" w:hAnsi="Arial" w:cs="Arial"/>
                <w:szCs w:val="21"/>
              </w:rPr>
              <w:t>s</w:t>
            </w:r>
            <w:r w:rsidR="0074787D">
              <w:rPr>
                <w:rFonts w:ascii="Arial" w:hAnsi="Arial" w:cs="Arial"/>
                <w:szCs w:val="21"/>
              </w:rPr>
              <w:t xml:space="preserve"> </w:t>
            </w:r>
            <w:r w:rsidR="00E4168B">
              <w:rPr>
                <w:rFonts w:ascii="Arial" w:hAnsi="Arial" w:cs="Arial"/>
                <w:szCs w:val="21"/>
              </w:rPr>
              <w:t>&amp;</w:t>
            </w:r>
            <w:r w:rsidR="0074787D">
              <w:rPr>
                <w:rFonts w:ascii="Arial" w:hAnsi="Arial" w:cs="Arial"/>
                <w:szCs w:val="21"/>
              </w:rPr>
              <w:t xml:space="preserve"> </w:t>
            </w:r>
            <w:r w:rsidRPr="00C35144">
              <w:rPr>
                <w:rFonts w:ascii="Arial" w:hAnsi="Arial" w:cs="Arial"/>
                <w:szCs w:val="21"/>
              </w:rPr>
              <w:t xml:space="preserve">group </w:t>
            </w:r>
            <w:r w:rsidR="00E4168B">
              <w:rPr>
                <w:rFonts w:ascii="Arial" w:hAnsi="Arial" w:cs="Arial"/>
                <w:szCs w:val="21"/>
              </w:rPr>
              <w:t>work</w:t>
            </w:r>
            <w:r w:rsidRPr="00C35144">
              <w:rPr>
                <w:rFonts w:ascii="Arial" w:hAnsi="Arial" w:cs="Arial"/>
                <w:szCs w:val="21"/>
              </w:rPr>
              <w:t>.</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Proficient</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Student is able to understand the concepts taught in class and sometimes appl</w:t>
            </w:r>
            <w:r w:rsidRPr="00C35144">
              <w:rPr>
                <w:rFonts w:ascii="Arial" w:hAnsi="Arial" w:cs="Arial"/>
                <w:szCs w:val="21"/>
              </w:rPr>
              <w:t>ies</w:t>
            </w:r>
            <w:r w:rsidRPr="00C35144">
              <w:rPr>
                <w:rFonts w:ascii="Arial" w:hAnsi="Arial" w:cs="Arial" w:hint="eastAsia"/>
                <w:szCs w:val="21"/>
              </w:rPr>
              <w:t xml:space="preserve"> them to their </w:t>
            </w:r>
            <w:r w:rsidRPr="00C35144">
              <w:rPr>
                <w:rFonts w:ascii="Arial" w:hAnsi="Arial" w:cs="Arial"/>
                <w:szCs w:val="21"/>
              </w:rPr>
              <w:t>own work and ideas</w:t>
            </w:r>
            <w:r w:rsidRPr="00C35144">
              <w:rPr>
                <w:rFonts w:ascii="Arial" w:hAnsi="Arial" w:cs="Arial" w:hint="eastAsia"/>
                <w:szCs w:val="21"/>
              </w:rPr>
              <w:t xml:space="preserve">. Student contributes to class discussion. </w:t>
            </w:r>
          </w:p>
        </w:tc>
      </w:tr>
      <w:tr w:rsidR="001A7582" w:rsidRPr="00C35144" w:rsidTr="006B1E03">
        <w:tc>
          <w:tcPr>
            <w:tcW w:w="2518" w:type="dxa"/>
            <w:tcBorders>
              <w:bottom w:val="single" w:sz="4" w:space="0" w:color="auto"/>
            </w:tcBorders>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Developing</w:t>
            </w:r>
          </w:p>
        </w:tc>
        <w:tc>
          <w:tcPr>
            <w:tcW w:w="7796" w:type="dxa"/>
            <w:tcBorders>
              <w:bottom w:val="single" w:sz="4" w:space="0" w:color="auto"/>
            </w:tcBorders>
            <w:shd w:val="clear" w:color="auto" w:fill="auto"/>
          </w:tcPr>
          <w:p w:rsidR="001A7582" w:rsidRPr="00C35144" w:rsidRDefault="001A7582" w:rsidP="00210138">
            <w:pPr>
              <w:rPr>
                <w:rFonts w:ascii="Arial" w:hAnsi="Arial" w:cs="Arial"/>
                <w:szCs w:val="21"/>
              </w:rPr>
            </w:pPr>
            <w:r w:rsidRPr="00C35144">
              <w:rPr>
                <w:rFonts w:ascii="Arial" w:hAnsi="Arial" w:cs="Arial" w:hint="eastAsia"/>
                <w:szCs w:val="21"/>
              </w:rPr>
              <w:t>Student is able to understand the concepts taught in class.</w:t>
            </w:r>
          </w:p>
        </w:tc>
      </w:tr>
      <w:tr w:rsidR="001A7582" w:rsidRPr="00C35144" w:rsidTr="006B1E03">
        <w:tc>
          <w:tcPr>
            <w:tcW w:w="2518" w:type="dxa"/>
            <w:tcBorders>
              <w:bottom w:val="single" w:sz="4" w:space="0" w:color="auto"/>
            </w:tcBorders>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Emerging</w:t>
            </w:r>
          </w:p>
        </w:tc>
        <w:tc>
          <w:tcPr>
            <w:tcW w:w="7796" w:type="dxa"/>
            <w:tcBorders>
              <w:bottom w:val="single" w:sz="4" w:space="0" w:color="auto"/>
            </w:tcBorders>
            <w:shd w:val="clear" w:color="auto" w:fill="auto"/>
          </w:tcPr>
          <w:p w:rsidR="001A7582" w:rsidRPr="00C35144" w:rsidRDefault="001A7582" w:rsidP="00210138">
            <w:pPr>
              <w:rPr>
                <w:rFonts w:ascii="Arial" w:hAnsi="Arial" w:cs="Arial"/>
                <w:szCs w:val="21"/>
              </w:rPr>
            </w:pPr>
            <w:r w:rsidRPr="00C35144">
              <w:rPr>
                <w:rFonts w:ascii="Arial" w:hAnsi="Arial" w:cs="Arial" w:hint="eastAsia"/>
                <w:szCs w:val="21"/>
              </w:rPr>
              <w:t>Student does not understand the concepts taught in class.</w:t>
            </w:r>
          </w:p>
        </w:tc>
      </w:tr>
      <w:tr w:rsidR="006B1E03" w:rsidRPr="00C35144" w:rsidTr="006B1E03">
        <w:trPr>
          <w:trHeight w:val="307"/>
        </w:trPr>
        <w:tc>
          <w:tcPr>
            <w:tcW w:w="10314" w:type="dxa"/>
            <w:gridSpan w:val="2"/>
            <w:tcBorders>
              <w:top w:val="single" w:sz="4" w:space="0" w:color="auto"/>
              <w:left w:val="nil"/>
              <w:bottom w:val="single" w:sz="4" w:space="0" w:color="auto"/>
              <w:right w:val="nil"/>
            </w:tcBorders>
            <w:shd w:val="clear" w:color="auto" w:fill="auto"/>
          </w:tcPr>
          <w:p w:rsidR="006B1E03" w:rsidRPr="006B1E03" w:rsidRDefault="006B1E03" w:rsidP="00E4168B">
            <w:pPr>
              <w:jc w:val="center"/>
              <w:rPr>
                <w:rFonts w:ascii="Arial" w:hAnsi="Arial" w:cs="Arial"/>
                <w:b/>
                <w:sz w:val="4"/>
                <w:szCs w:val="21"/>
              </w:rPr>
            </w:pPr>
          </w:p>
        </w:tc>
      </w:tr>
      <w:tr w:rsidR="00E4168B" w:rsidRPr="00C35144" w:rsidTr="006B1E03">
        <w:tc>
          <w:tcPr>
            <w:tcW w:w="10314" w:type="dxa"/>
            <w:gridSpan w:val="2"/>
            <w:tcBorders>
              <w:top w:val="single" w:sz="4" w:space="0" w:color="auto"/>
            </w:tcBorders>
            <w:shd w:val="clear" w:color="auto" w:fill="auto"/>
          </w:tcPr>
          <w:p w:rsidR="00E4168B" w:rsidRPr="00E4168B" w:rsidRDefault="00E4168B" w:rsidP="00E4168B">
            <w:pPr>
              <w:jc w:val="center"/>
              <w:rPr>
                <w:rFonts w:ascii="Arial" w:hAnsi="Arial" w:cs="Arial"/>
                <w:b/>
                <w:szCs w:val="21"/>
              </w:rPr>
            </w:pPr>
            <w:r w:rsidRPr="00E4168B">
              <w:rPr>
                <w:rFonts w:ascii="Arial" w:hAnsi="Arial" w:cs="Arial"/>
                <w:b/>
                <w:szCs w:val="21"/>
              </w:rPr>
              <w:t>Content</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Exemplary</w:t>
            </w:r>
          </w:p>
        </w:tc>
        <w:tc>
          <w:tcPr>
            <w:tcW w:w="7796" w:type="dxa"/>
            <w:shd w:val="clear" w:color="auto" w:fill="auto"/>
          </w:tcPr>
          <w:p w:rsidR="001A7582" w:rsidRPr="00C35144" w:rsidRDefault="001A7582" w:rsidP="00FB37B1">
            <w:pPr>
              <w:rPr>
                <w:rFonts w:ascii="Arial" w:hAnsi="Arial" w:cs="Arial"/>
                <w:szCs w:val="21"/>
              </w:rPr>
            </w:pPr>
            <w:r w:rsidRPr="00C35144">
              <w:rPr>
                <w:rFonts w:ascii="Arial" w:hAnsi="Arial" w:cs="Arial" w:hint="eastAsia"/>
                <w:szCs w:val="21"/>
              </w:rPr>
              <w:t>Student is able to apply the concepts learned in class to</w:t>
            </w:r>
            <w:r w:rsidRPr="00C35144">
              <w:rPr>
                <w:rFonts w:ascii="Arial" w:hAnsi="Arial" w:cs="Arial"/>
                <w:szCs w:val="21"/>
              </w:rPr>
              <w:t xml:space="preserve"> make better understanding of the sciences and nature</w:t>
            </w:r>
            <w:r w:rsidR="0074787D">
              <w:rPr>
                <w:rFonts w:ascii="Arial" w:hAnsi="Arial" w:cs="Arial"/>
                <w:szCs w:val="21"/>
              </w:rPr>
              <w:t xml:space="preserve"> </w:t>
            </w:r>
            <w:r w:rsidRPr="00C35144">
              <w:rPr>
                <w:rFonts w:ascii="Arial" w:hAnsi="Arial" w:cs="Arial"/>
                <w:szCs w:val="21"/>
              </w:rPr>
              <w:t xml:space="preserve">in their studies, and own life. </w:t>
            </w:r>
            <w:r w:rsidRPr="00C35144">
              <w:rPr>
                <w:rFonts w:ascii="Arial" w:hAnsi="Arial" w:cs="Arial" w:hint="eastAsia"/>
                <w:szCs w:val="21"/>
              </w:rPr>
              <w:t xml:space="preserve">Student demonstrates </w:t>
            </w:r>
            <w:r w:rsidRPr="00C35144">
              <w:rPr>
                <w:rFonts w:ascii="Arial" w:hAnsi="Arial" w:cs="Arial"/>
                <w:szCs w:val="21"/>
              </w:rPr>
              <w:t>sufficient knowledge of science and nature. Actively engage</w:t>
            </w:r>
            <w:r w:rsidR="00FB37B1">
              <w:rPr>
                <w:rFonts w:ascii="Arial" w:hAnsi="Arial" w:cs="Arial"/>
                <w:szCs w:val="21"/>
              </w:rPr>
              <w:t>s</w:t>
            </w:r>
            <w:r w:rsidRPr="00C35144">
              <w:rPr>
                <w:rFonts w:ascii="Arial" w:hAnsi="Arial" w:cs="Arial"/>
                <w:szCs w:val="21"/>
              </w:rPr>
              <w:t xml:space="preserve"> in all class activities and demonstrate</w:t>
            </w:r>
            <w:r w:rsidR="00FB37B1">
              <w:rPr>
                <w:rFonts w:ascii="Arial" w:hAnsi="Arial" w:cs="Arial"/>
                <w:szCs w:val="21"/>
              </w:rPr>
              <w:t>s</w:t>
            </w:r>
            <w:r w:rsidRPr="00C35144">
              <w:rPr>
                <w:rFonts w:ascii="Arial" w:hAnsi="Arial" w:cs="Arial"/>
                <w:szCs w:val="21"/>
              </w:rPr>
              <w:t xml:space="preserve"> exemplary problem solving techniques and presentation skills</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Good</w:t>
            </w:r>
          </w:p>
        </w:tc>
        <w:tc>
          <w:tcPr>
            <w:tcW w:w="7796" w:type="dxa"/>
            <w:shd w:val="clear" w:color="auto" w:fill="auto"/>
          </w:tcPr>
          <w:p w:rsidR="001A7582" w:rsidRPr="00C35144" w:rsidRDefault="001A7582" w:rsidP="00796D00">
            <w:pPr>
              <w:rPr>
                <w:rFonts w:ascii="Arial" w:hAnsi="Arial" w:cs="Arial"/>
                <w:szCs w:val="21"/>
              </w:rPr>
            </w:pPr>
            <w:r w:rsidRPr="00C35144">
              <w:rPr>
                <w:rFonts w:ascii="Arial" w:hAnsi="Arial" w:cs="Arial" w:hint="eastAsia"/>
                <w:szCs w:val="21"/>
              </w:rPr>
              <w:t>Student is able to apply the concepts learned in class to</w:t>
            </w:r>
            <w:r w:rsidRPr="00C35144">
              <w:rPr>
                <w:rFonts w:ascii="Arial" w:hAnsi="Arial" w:cs="Arial"/>
                <w:szCs w:val="21"/>
              </w:rPr>
              <w:t xml:space="preserve"> understand the sciences and nature</w:t>
            </w:r>
            <w:r w:rsidRPr="00C35144">
              <w:rPr>
                <w:rFonts w:ascii="Arial" w:hAnsi="Arial" w:cs="Arial" w:hint="eastAsia"/>
                <w:szCs w:val="21"/>
              </w:rPr>
              <w:t>.</w:t>
            </w:r>
            <w:r w:rsidR="00495850">
              <w:rPr>
                <w:rFonts w:ascii="Arial" w:hAnsi="Arial" w:cs="Arial"/>
                <w:szCs w:val="21"/>
              </w:rPr>
              <w:t xml:space="preserve"> </w:t>
            </w:r>
            <w:r w:rsidR="00031B49" w:rsidRPr="00C35144">
              <w:rPr>
                <w:rFonts w:ascii="Arial" w:hAnsi="Arial" w:cs="Arial"/>
                <w:szCs w:val="21"/>
              </w:rPr>
              <w:t>Student understands the class contents and demonstrates</w:t>
            </w:r>
            <w:r w:rsidRPr="00C35144">
              <w:rPr>
                <w:rFonts w:ascii="Arial" w:hAnsi="Arial" w:cs="Arial"/>
                <w:szCs w:val="21"/>
              </w:rPr>
              <w:t xml:space="preserve"> good communication skills. </w:t>
            </w:r>
            <w:r w:rsidR="00031B49" w:rsidRPr="00C35144">
              <w:rPr>
                <w:rFonts w:ascii="Arial" w:hAnsi="Arial" w:cs="Arial"/>
                <w:szCs w:val="21"/>
              </w:rPr>
              <w:t>Student participates in class discussion voluntarily and makes</w:t>
            </w:r>
            <w:r w:rsidRPr="00C35144">
              <w:rPr>
                <w:rFonts w:ascii="Arial" w:hAnsi="Arial" w:cs="Arial"/>
                <w:szCs w:val="21"/>
              </w:rPr>
              <w:t xml:space="preserve"> good presentations.</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Acceptable</w:t>
            </w:r>
          </w:p>
        </w:tc>
        <w:tc>
          <w:tcPr>
            <w:tcW w:w="7796" w:type="dxa"/>
            <w:shd w:val="clear" w:color="auto" w:fill="auto"/>
          </w:tcPr>
          <w:p w:rsidR="001A7582" w:rsidRPr="00C35144" w:rsidRDefault="001A7582" w:rsidP="006B1E03">
            <w:pPr>
              <w:rPr>
                <w:rFonts w:ascii="Arial" w:hAnsi="Arial" w:cs="Arial"/>
                <w:szCs w:val="21"/>
              </w:rPr>
            </w:pPr>
            <w:r w:rsidRPr="00C35144">
              <w:rPr>
                <w:rFonts w:ascii="Arial" w:hAnsi="Arial" w:cs="Arial" w:hint="eastAsia"/>
                <w:szCs w:val="21"/>
              </w:rPr>
              <w:t>Student demonstrates understanding of content and is adequately prepared.</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Unacceptable</w:t>
            </w:r>
          </w:p>
        </w:tc>
        <w:tc>
          <w:tcPr>
            <w:tcW w:w="7796" w:type="dxa"/>
            <w:shd w:val="clear" w:color="auto" w:fill="auto"/>
          </w:tcPr>
          <w:p w:rsidR="001A7582" w:rsidRPr="00C35144" w:rsidRDefault="001A7582" w:rsidP="006B1E03">
            <w:pPr>
              <w:rPr>
                <w:rFonts w:ascii="Arial" w:hAnsi="Arial" w:cs="Arial"/>
                <w:szCs w:val="21"/>
              </w:rPr>
            </w:pPr>
            <w:r w:rsidRPr="00C35144">
              <w:rPr>
                <w:rFonts w:ascii="Arial" w:hAnsi="Arial" w:cs="Arial" w:hint="eastAsia"/>
                <w:szCs w:val="21"/>
              </w:rPr>
              <w:t xml:space="preserve">Student does not understand the content </w:t>
            </w:r>
            <w:r w:rsidR="006B1E03">
              <w:rPr>
                <w:rFonts w:ascii="Arial" w:hAnsi="Arial" w:cs="Arial"/>
                <w:szCs w:val="21"/>
              </w:rPr>
              <w:t>and is</w:t>
            </w:r>
            <w:r w:rsidRPr="00C35144">
              <w:rPr>
                <w:rFonts w:ascii="Arial" w:hAnsi="Arial" w:cs="Arial" w:hint="eastAsia"/>
                <w:szCs w:val="21"/>
              </w:rPr>
              <w:t xml:space="preserve"> inadequately prepared. </w:t>
            </w:r>
          </w:p>
        </w:tc>
      </w:tr>
    </w:tbl>
    <w:p w:rsidR="001A7582" w:rsidRPr="00C35144" w:rsidRDefault="001A7582" w:rsidP="00E4168B">
      <w:pPr>
        <w:spacing w:line="120" w:lineRule="auto"/>
        <w:rPr>
          <w:rFonts w:ascii="Arial" w:hAnsi="Arial" w:cs="Arial"/>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E4168B" w:rsidRPr="00C35144" w:rsidTr="00031B49">
        <w:tc>
          <w:tcPr>
            <w:tcW w:w="10314" w:type="dxa"/>
            <w:gridSpan w:val="2"/>
            <w:shd w:val="clear" w:color="auto" w:fill="auto"/>
          </w:tcPr>
          <w:p w:rsidR="00E4168B" w:rsidRPr="00E4168B" w:rsidRDefault="00E4168B" w:rsidP="00E4168B">
            <w:pPr>
              <w:jc w:val="center"/>
              <w:rPr>
                <w:rFonts w:ascii="Arial" w:hAnsi="Arial" w:cs="Arial"/>
                <w:b/>
                <w:szCs w:val="21"/>
              </w:rPr>
            </w:pPr>
            <w:r w:rsidRPr="00E4168B">
              <w:rPr>
                <w:rFonts w:ascii="Arial" w:hAnsi="Arial" w:cs="Arial" w:hint="eastAsia"/>
                <w:b/>
                <w:szCs w:val="21"/>
              </w:rPr>
              <w:t>English</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Exemplary</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Student</w:t>
            </w:r>
            <w:r w:rsidRPr="00C35144">
              <w:rPr>
                <w:rFonts w:ascii="Arial" w:hAnsi="Arial" w:cs="Arial"/>
                <w:szCs w:val="21"/>
              </w:rPr>
              <w:t>’</w:t>
            </w:r>
            <w:r w:rsidRPr="00C35144">
              <w:rPr>
                <w:rFonts w:ascii="Arial" w:hAnsi="Arial" w:cs="Arial" w:hint="eastAsia"/>
                <w:szCs w:val="21"/>
              </w:rPr>
              <w:t>s oral and written English shows signs of risk-taking and is relatively free of careless errors.</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Good</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Student</w:t>
            </w:r>
            <w:r w:rsidRPr="00C35144">
              <w:rPr>
                <w:rFonts w:ascii="Arial" w:hAnsi="Arial" w:cs="Arial"/>
                <w:szCs w:val="21"/>
              </w:rPr>
              <w:t>’</w:t>
            </w:r>
            <w:r w:rsidRPr="00C35144">
              <w:rPr>
                <w:rFonts w:ascii="Arial" w:hAnsi="Arial" w:cs="Arial" w:hint="eastAsia"/>
                <w:szCs w:val="21"/>
              </w:rPr>
              <w:t>s oral and written English is relatively free of careless errors.</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Acceptable</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 xml:space="preserve">Student makes many errors in writing OR minimal contributions to class discussion. </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Unacceptable</w:t>
            </w:r>
          </w:p>
        </w:tc>
        <w:tc>
          <w:tcPr>
            <w:tcW w:w="7796" w:type="dxa"/>
            <w:shd w:val="clear" w:color="auto" w:fill="auto"/>
          </w:tcPr>
          <w:p w:rsidR="001A7582" w:rsidRPr="00C35144" w:rsidRDefault="001A7582" w:rsidP="00FB37B1">
            <w:pPr>
              <w:rPr>
                <w:rFonts w:ascii="Arial" w:hAnsi="Arial" w:cs="Arial"/>
                <w:szCs w:val="21"/>
              </w:rPr>
            </w:pPr>
            <w:r w:rsidRPr="00C35144">
              <w:rPr>
                <w:rFonts w:ascii="Arial" w:hAnsi="Arial" w:cs="Arial" w:hint="eastAsia"/>
                <w:szCs w:val="21"/>
              </w:rPr>
              <w:t xml:space="preserve">Student makes many errors in writing </w:t>
            </w:r>
            <w:r w:rsidR="00FB37B1">
              <w:rPr>
                <w:rFonts w:ascii="Arial" w:hAnsi="Arial" w:cs="Arial"/>
                <w:szCs w:val="21"/>
              </w:rPr>
              <w:t>&amp;</w:t>
            </w:r>
            <w:r w:rsidRPr="00C35144">
              <w:rPr>
                <w:rFonts w:ascii="Arial" w:hAnsi="Arial" w:cs="Arial" w:hint="eastAsia"/>
                <w:szCs w:val="21"/>
              </w:rPr>
              <w:t xml:space="preserve"> minimal contributions to class discussion.</w:t>
            </w:r>
          </w:p>
        </w:tc>
      </w:tr>
    </w:tbl>
    <w:p w:rsidR="00D965CE" w:rsidRPr="00C35144" w:rsidRDefault="00D965CE" w:rsidP="009D418B">
      <w:pPr>
        <w:rPr>
          <w:rFonts w:ascii="Arial" w:hAnsi="Arial" w:cs="Arial"/>
          <w:szCs w:val="21"/>
        </w:rPr>
      </w:pPr>
      <w:bookmarkStart w:id="1" w:name="_MON_1377773906"/>
      <w:bookmarkEnd w:id="1"/>
    </w:p>
    <w:sectPr w:rsidR="00D965CE" w:rsidRPr="00C35144" w:rsidSect="00031B49">
      <w:footerReference w:type="default" r:id="rId8"/>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5B5" w:rsidRDefault="00C955B5" w:rsidP="00C54669">
      <w:r>
        <w:separator/>
      </w:r>
    </w:p>
  </w:endnote>
  <w:endnote w:type="continuationSeparator" w:id="0">
    <w:p w:rsidR="00C955B5" w:rsidRDefault="00C955B5"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983068"/>
      <w:docPartObj>
        <w:docPartGallery w:val="Page Numbers (Bottom of Page)"/>
        <w:docPartUnique/>
      </w:docPartObj>
    </w:sdtPr>
    <w:sdtEndPr/>
    <w:sdtContent>
      <w:sdt>
        <w:sdtPr>
          <w:rPr>
            <w:rFonts w:ascii="Arial" w:hAnsi="Arial" w:cs="Arial"/>
          </w:rPr>
          <w:id w:val="10983069"/>
          <w:docPartObj>
            <w:docPartGallery w:val="Page Numbers (Top of Page)"/>
            <w:docPartUnique/>
          </w:docPartObj>
        </w:sdtPr>
        <w:sdtEndPr/>
        <w:sdtContent>
          <w:p w:rsidR="00031B49" w:rsidRPr="00220695" w:rsidRDefault="00031B49" w:rsidP="0027785D">
            <w:pPr>
              <w:pStyle w:val="Footer"/>
              <w:jc w:val="center"/>
              <w:rPr>
                <w:rFonts w:ascii="Arial" w:hAnsi="Arial" w:cs="Arial"/>
              </w:rPr>
            </w:pPr>
            <w:r w:rsidRPr="00654EF4">
              <w:rPr>
                <w:rFonts w:ascii="Arial" w:hAnsi="Arial" w:cs="Arial"/>
                <w:sz w:val="18"/>
                <w:szCs w:val="18"/>
              </w:rPr>
              <w:t xml:space="preserve">Page </w:t>
            </w:r>
            <w:r w:rsidR="003C688C" w:rsidRPr="00654EF4">
              <w:rPr>
                <w:rFonts w:ascii="Arial" w:hAnsi="Arial" w:cs="Arial"/>
                <w:sz w:val="18"/>
                <w:szCs w:val="18"/>
              </w:rPr>
              <w:fldChar w:fldCharType="begin"/>
            </w:r>
            <w:r w:rsidRPr="00654EF4">
              <w:rPr>
                <w:rFonts w:ascii="Arial" w:hAnsi="Arial" w:cs="Arial"/>
                <w:sz w:val="18"/>
                <w:szCs w:val="18"/>
              </w:rPr>
              <w:instrText xml:space="preserve"> PAGE </w:instrText>
            </w:r>
            <w:r w:rsidR="003C688C" w:rsidRPr="00654EF4">
              <w:rPr>
                <w:rFonts w:ascii="Arial" w:hAnsi="Arial" w:cs="Arial"/>
                <w:sz w:val="18"/>
                <w:szCs w:val="18"/>
              </w:rPr>
              <w:fldChar w:fldCharType="separate"/>
            </w:r>
            <w:r w:rsidR="005710E4">
              <w:rPr>
                <w:rFonts w:ascii="Arial" w:hAnsi="Arial" w:cs="Arial"/>
                <w:noProof/>
                <w:sz w:val="18"/>
                <w:szCs w:val="18"/>
              </w:rPr>
              <w:t>1</w:t>
            </w:r>
            <w:r w:rsidR="003C688C" w:rsidRPr="00654EF4">
              <w:rPr>
                <w:rFonts w:ascii="Arial" w:hAnsi="Arial" w:cs="Arial"/>
                <w:sz w:val="18"/>
                <w:szCs w:val="18"/>
              </w:rPr>
              <w:fldChar w:fldCharType="end"/>
            </w:r>
            <w:r w:rsidRPr="00654EF4">
              <w:rPr>
                <w:rFonts w:ascii="Arial" w:hAnsi="Arial" w:cs="Arial"/>
                <w:sz w:val="18"/>
                <w:szCs w:val="18"/>
              </w:rPr>
              <w:t xml:space="preserve"> of </w:t>
            </w:r>
            <w:r w:rsidR="003C688C" w:rsidRPr="00654EF4">
              <w:rPr>
                <w:rFonts w:ascii="Arial" w:hAnsi="Arial" w:cs="Arial"/>
                <w:sz w:val="18"/>
                <w:szCs w:val="18"/>
              </w:rPr>
              <w:fldChar w:fldCharType="begin"/>
            </w:r>
            <w:r w:rsidRPr="00654EF4">
              <w:rPr>
                <w:rFonts w:ascii="Arial" w:hAnsi="Arial" w:cs="Arial"/>
                <w:sz w:val="18"/>
                <w:szCs w:val="18"/>
              </w:rPr>
              <w:instrText xml:space="preserve"> NUMPAGES  </w:instrText>
            </w:r>
            <w:r w:rsidR="003C688C" w:rsidRPr="00654EF4">
              <w:rPr>
                <w:rFonts w:ascii="Arial" w:hAnsi="Arial" w:cs="Arial"/>
                <w:sz w:val="18"/>
                <w:szCs w:val="18"/>
              </w:rPr>
              <w:fldChar w:fldCharType="separate"/>
            </w:r>
            <w:r w:rsidR="005710E4">
              <w:rPr>
                <w:rFonts w:ascii="Arial" w:hAnsi="Arial" w:cs="Arial"/>
                <w:noProof/>
                <w:sz w:val="18"/>
                <w:szCs w:val="18"/>
              </w:rPr>
              <w:t>6</w:t>
            </w:r>
            <w:r w:rsidR="003C688C" w:rsidRPr="00654EF4">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5B5" w:rsidRDefault="00C955B5" w:rsidP="00C54669">
      <w:r>
        <w:separator/>
      </w:r>
    </w:p>
  </w:footnote>
  <w:footnote w:type="continuationSeparator" w:id="0">
    <w:p w:rsidR="00C955B5" w:rsidRDefault="00C955B5"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14109"/>
    <w:multiLevelType w:val="hybridMultilevel"/>
    <w:tmpl w:val="73FC0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73D4C"/>
    <w:multiLevelType w:val="hybridMultilevel"/>
    <w:tmpl w:val="54EC346A"/>
    <w:lvl w:ilvl="0" w:tplc="0A0E1DB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77489"/>
    <w:multiLevelType w:val="hybridMultilevel"/>
    <w:tmpl w:val="F482C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F3CB6"/>
    <w:multiLevelType w:val="hybridMultilevel"/>
    <w:tmpl w:val="BDEC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6A4580"/>
    <w:multiLevelType w:val="hybridMultilevel"/>
    <w:tmpl w:val="2B3CF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0B45C3"/>
    <w:multiLevelType w:val="hybridMultilevel"/>
    <w:tmpl w:val="BE1CC24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9" w15:restartNumberingAfterBreak="0">
    <w:nsid w:val="1F925222"/>
    <w:multiLevelType w:val="hybridMultilevel"/>
    <w:tmpl w:val="6C184174"/>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0"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C590E85"/>
    <w:multiLevelType w:val="hybridMultilevel"/>
    <w:tmpl w:val="86D052A4"/>
    <w:lvl w:ilvl="0" w:tplc="945E84F6">
      <w:start w:val="1"/>
      <w:numFmt w:val="bullet"/>
      <w:lvlText w:val=""/>
      <w:lvlJc w:val="left"/>
      <w:pPr>
        <w:tabs>
          <w:tab w:val="num" w:pos="717"/>
        </w:tabs>
        <w:ind w:left="717" w:hanging="360"/>
      </w:pPr>
      <w:rPr>
        <w:rFonts w:ascii="Symbol" w:hAnsi="Symbol" w:hint="default"/>
        <w:color w:val="auto"/>
        <w:sz w:val="16"/>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2" w15:restartNumberingAfterBreak="0">
    <w:nsid w:val="34B00DD6"/>
    <w:multiLevelType w:val="hybridMultilevel"/>
    <w:tmpl w:val="BE1CC24C"/>
    <w:lvl w:ilvl="0" w:tplc="0C09000F">
      <w:start w:val="1"/>
      <w:numFmt w:val="decimal"/>
      <w:lvlText w:val="%1."/>
      <w:lvlJc w:val="left"/>
      <w:pPr>
        <w:ind w:left="630" w:hanging="360"/>
      </w:p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3"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BB0E17"/>
    <w:multiLevelType w:val="hybridMultilevel"/>
    <w:tmpl w:val="6B54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F4E1F"/>
    <w:multiLevelType w:val="hybridMultilevel"/>
    <w:tmpl w:val="6AC20E82"/>
    <w:lvl w:ilvl="0" w:tplc="E2F450E8">
      <w:start w:val="1"/>
      <w:numFmt w:val="decimal"/>
      <w:lvlText w:val="%1."/>
      <w:lvlJc w:val="left"/>
      <w:pPr>
        <w:ind w:left="630" w:hanging="420"/>
      </w:pPr>
      <w:rPr>
        <w:rFonts w:ascii="Calibri" w:eastAsia="ＭＳ 明朝" w:hAnsi="Calibri" w:cs="Times New Roman"/>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6" w15:restartNumberingAfterBreak="0">
    <w:nsid w:val="4F646832"/>
    <w:multiLevelType w:val="hybridMultilevel"/>
    <w:tmpl w:val="03202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111F4"/>
    <w:multiLevelType w:val="hybridMultilevel"/>
    <w:tmpl w:val="FE78008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8" w15:restartNumberingAfterBreak="0">
    <w:nsid w:val="5FD77C9C"/>
    <w:multiLevelType w:val="hybridMultilevel"/>
    <w:tmpl w:val="DB68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07C07"/>
    <w:multiLevelType w:val="hybridMultilevel"/>
    <w:tmpl w:val="1DA80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2DA1486"/>
    <w:multiLevelType w:val="hybridMultilevel"/>
    <w:tmpl w:val="15523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4C7034"/>
    <w:multiLevelType w:val="hybridMultilevel"/>
    <w:tmpl w:val="7CBA4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6AE821E6"/>
    <w:multiLevelType w:val="hybridMultilevel"/>
    <w:tmpl w:val="6F242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B6894"/>
    <w:multiLevelType w:val="hybridMultilevel"/>
    <w:tmpl w:val="6AD04D24"/>
    <w:lvl w:ilvl="0" w:tplc="0C090001">
      <w:start w:val="1"/>
      <w:numFmt w:val="bullet"/>
      <w:lvlText w:val=""/>
      <w:lvlJc w:val="left"/>
      <w:pPr>
        <w:ind w:left="811" w:hanging="360"/>
      </w:pPr>
      <w:rPr>
        <w:rFonts w:ascii="Symbol" w:hAnsi="Symbol" w:hint="default"/>
      </w:rPr>
    </w:lvl>
    <w:lvl w:ilvl="1" w:tplc="0C090003" w:tentative="1">
      <w:start w:val="1"/>
      <w:numFmt w:val="bullet"/>
      <w:lvlText w:val="o"/>
      <w:lvlJc w:val="left"/>
      <w:pPr>
        <w:ind w:left="1531" w:hanging="360"/>
      </w:pPr>
      <w:rPr>
        <w:rFonts w:ascii="Courier New" w:hAnsi="Courier New" w:cs="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25" w15:restartNumberingAfterBreak="0">
    <w:nsid w:val="7A932ADE"/>
    <w:multiLevelType w:val="hybridMultilevel"/>
    <w:tmpl w:val="7EDC5BBC"/>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22"/>
  </w:num>
  <w:num w:numId="2">
    <w:abstractNumId w:val="10"/>
  </w:num>
  <w:num w:numId="3">
    <w:abstractNumId w:val="13"/>
  </w:num>
  <w:num w:numId="4">
    <w:abstractNumId w:val="0"/>
  </w:num>
  <w:num w:numId="5">
    <w:abstractNumId w:val="7"/>
  </w:num>
  <w:num w:numId="6">
    <w:abstractNumId w:val="8"/>
  </w:num>
  <w:num w:numId="7">
    <w:abstractNumId w:val="23"/>
  </w:num>
  <w:num w:numId="8">
    <w:abstractNumId w:val="5"/>
  </w:num>
  <w:num w:numId="9">
    <w:abstractNumId w:val="11"/>
  </w:num>
  <w:num w:numId="10">
    <w:abstractNumId w:val="15"/>
  </w:num>
  <w:num w:numId="11">
    <w:abstractNumId w:val="20"/>
  </w:num>
  <w:num w:numId="12">
    <w:abstractNumId w:val="3"/>
  </w:num>
  <w:num w:numId="13">
    <w:abstractNumId w:val="14"/>
  </w:num>
  <w:num w:numId="14">
    <w:abstractNumId w:val="18"/>
  </w:num>
  <w:num w:numId="15">
    <w:abstractNumId w:val="25"/>
  </w:num>
  <w:num w:numId="16">
    <w:abstractNumId w:val="12"/>
  </w:num>
  <w:num w:numId="17">
    <w:abstractNumId w:val="6"/>
  </w:num>
  <w:num w:numId="18">
    <w:abstractNumId w:val="1"/>
  </w:num>
  <w:num w:numId="19">
    <w:abstractNumId w:val="4"/>
  </w:num>
  <w:num w:numId="20">
    <w:abstractNumId w:val="19"/>
  </w:num>
  <w:num w:numId="21">
    <w:abstractNumId w:val="16"/>
  </w:num>
  <w:num w:numId="22">
    <w:abstractNumId w:val="9"/>
  </w:num>
  <w:num w:numId="23">
    <w:abstractNumId w:val="2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469"/>
    <w:rsid w:val="00010AE4"/>
    <w:rsid w:val="0001203F"/>
    <w:rsid w:val="000138E1"/>
    <w:rsid w:val="00031B49"/>
    <w:rsid w:val="000338FC"/>
    <w:rsid w:val="00036AB1"/>
    <w:rsid w:val="00067F1E"/>
    <w:rsid w:val="0007738B"/>
    <w:rsid w:val="000863E8"/>
    <w:rsid w:val="00097AD5"/>
    <w:rsid w:val="00097D9C"/>
    <w:rsid w:val="000A00D6"/>
    <w:rsid w:val="000A6923"/>
    <w:rsid w:val="000B0D81"/>
    <w:rsid w:val="000C7830"/>
    <w:rsid w:val="000D6888"/>
    <w:rsid w:val="000F403F"/>
    <w:rsid w:val="00105268"/>
    <w:rsid w:val="00106374"/>
    <w:rsid w:val="0012569C"/>
    <w:rsid w:val="00127D16"/>
    <w:rsid w:val="0013070D"/>
    <w:rsid w:val="00142AE7"/>
    <w:rsid w:val="0015349B"/>
    <w:rsid w:val="00156A10"/>
    <w:rsid w:val="0017020E"/>
    <w:rsid w:val="00184C6F"/>
    <w:rsid w:val="001874A9"/>
    <w:rsid w:val="001A05B3"/>
    <w:rsid w:val="001A7582"/>
    <w:rsid w:val="001E64C2"/>
    <w:rsid w:val="00201822"/>
    <w:rsid w:val="00205534"/>
    <w:rsid w:val="00210138"/>
    <w:rsid w:val="00217B3D"/>
    <w:rsid w:val="00220695"/>
    <w:rsid w:val="002274CC"/>
    <w:rsid w:val="002311A4"/>
    <w:rsid w:val="00241490"/>
    <w:rsid w:val="00250F09"/>
    <w:rsid w:val="00264E93"/>
    <w:rsid w:val="0027785D"/>
    <w:rsid w:val="00294420"/>
    <w:rsid w:val="002A39A6"/>
    <w:rsid w:val="002B4724"/>
    <w:rsid w:val="002B6DE7"/>
    <w:rsid w:val="002C143A"/>
    <w:rsid w:val="002C1636"/>
    <w:rsid w:val="002C3930"/>
    <w:rsid w:val="002D5F29"/>
    <w:rsid w:val="002D6916"/>
    <w:rsid w:val="002F0839"/>
    <w:rsid w:val="002F1338"/>
    <w:rsid w:val="002F5F6B"/>
    <w:rsid w:val="002F690C"/>
    <w:rsid w:val="003157AE"/>
    <w:rsid w:val="00321A61"/>
    <w:rsid w:val="00347805"/>
    <w:rsid w:val="00354C32"/>
    <w:rsid w:val="00360EAA"/>
    <w:rsid w:val="00370896"/>
    <w:rsid w:val="003869BD"/>
    <w:rsid w:val="00392E54"/>
    <w:rsid w:val="003A53D2"/>
    <w:rsid w:val="003B0CD2"/>
    <w:rsid w:val="003B60B7"/>
    <w:rsid w:val="003C688C"/>
    <w:rsid w:val="003D7015"/>
    <w:rsid w:val="003D75DD"/>
    <w:rsid w:val="003E1729"/>
    <w:rsid w:val="003E1BD6"/>
    <w:rsid w:val="003F68A8"/>
    <w:rsid w:val="00402993"/>
    <w:rsid w:val="0041393D"/>
    <w:rsid w:val="00435B8E"/>
    <w:rsid w:val="00435C5C"/>
    <w:rsid w:val="004468C5"/>
    <w:rsid w:val="00457B5A"/>
    <w:rsid w:val="00460284"/>
    <w:rsid w:val="00473825"/>
    <w:rsid w:val="00475A6C"/>
    <w:rsid w:val="00495850"/>
    <w:rsid w:val="00497F98"/>
    <w:rsid w:val="004A3CDB"/>
    <w:rsid w:val="004A4CFA"/>
    <w:rsid w:val="004C033B"/>
    <w:rsid w:val="004F3C9E"/>
    <w:rsid w:val="004F4D00"/>
    <w:rsid w:val="005146A5"/>
    <w:rsid w:val="005432CD"/>
    <w:rsid w:val="005476D8"/>
    <w:rsid w:val="00562CCE"/>
    <w:rsid w:val="005651D4"/>
    <w:rsid w:val="005710E4"/>
    <w:rsid w:val="00574A67"/>
    <w:rsid w:val="00583213"/>
    <w:rsid w:val="00584BF0"/>
    <w:rsid w:val="005A28AC"/>
    <w:rsid w:val="005A3D2C"/>
    <w:rsid w:val="005B2B53"/>
    <w:rsid w:val="005B36FB"/>
    <w:rsid w:val="005C4DC5"/>
    <w:rsid w:val="005C56F8"/>
    <w:rsid w:val="005D048C"/>
    <w:rsid w:val="005D1BB9"/>
    <w:rsid w:val="005D7C51"/>
    <w:rsid w:val="006269E2"/>
    <w:rsid w:val="00631D68"/>
    <w:rsid w:val="006406A8"/>
    <w:rsid w:val="0064644D"/>
    <w:rsid w:val="00654C1A"/>
    <w:rsid w:val="00654EF4"/>
    <w:rsid w:val="00664FC7"/>
    <w:rsid w:val="00666EFD"/>
    <w:rsid w:val="00666F21"/>
    <w:rsid w:val="006A0981"/>
    <w:rsid w:val="006A3337"/>
    <w:rsid w:val="006B1E03"/>
    <w:rsid w:val="006B3374"/>
    <w:rsid w:val="006C242F"/>
    <w:rsid w:val="006C4317"/>
    <w:rsid w:val="00715580"/>
    <w:rsid w:val="00721101"/>
    <w:rsid w:val="007456F4"/>
    <w:rsid w:val="0074787D"/>
    <w:rsid w:val="0078189C"/>
    <w:rsid w:val="00782BC8"/>
    <w:rsid w:val="00790EF2"/>
    <w:rsid w:val="00796D00"/>
    <w:rsid w:val="007A45DD"/>
    <w:rsid w:val="007B3AB4"/>
    <w:rsid w:val="007B5DF9"/>
    <w:rsid w:val="007D1310"/>
    <w:rsid w:val="007D57D9"/>
    <w:rsid w:val="007E4E68"/>
    <w:rsid w:val="007F5C62"/>
    <w:rsid w:val="007F7F46"/>
    <w:rsid w:val="008153C6"/>
    <w:rsid w:val="00815A47"/>
    <w:rsid w:val="00817329"/>
    <w:rsid w:val="00824D90"/>
    <w:rsid w:val="00830BC7"/>
    <w:rsid w:val="00831F76"/>
    <w:rsid w:val="0083509E"/>
    <w:rsid w:val="00836559"/>
    <w:rsid w:val="0084108D"/>
    <w:rsid w:val="008419EE"/>
    <w:rsid w:val="008512D1"/>
    <w:rsid w:val="00855DB2"/>
    <w:rsid w:val="00861FBF"/>
    <w:rsid w:val="00882ADD"/>
    <w:rsid w:val="008B0E5E"/>
    <w:rsid w:val="008D586C"/>
    <w:rsid w:val="008F06A4"/>
    <w:rsid w:val="008F309F"/>
    <w:rsid w:val="008F6469"/>
    <w:rsid w:val="00902311"/>
    <w:rsid w:val="0090705B"/>
    <w:rsid w:val="00920379"/>
    <w:rsid w:val="0092481A"/>
    <w:rsid w:val="0094403C"/>
    <w:rsid w:val="00950E65"/>
    <w:rsid w:val="00952489"/>
    <w:rsid w:val="00960C7A"/>
    <w:rsid w:val="00970DD7"/>
    <w:rsid w:val="009719A3"/>
    <w:rsid w:val="00974A95"/>
    <w:rsid w:val="00992BF9"/>
    <w:rsid w:val="009B08F6"/>
    <w:rsid w:val="009B6F09"/>
    <w:rsid w:val="009C4A8C"/>
    <w:rsid w:val="009D004B"/>
    <w:rsid w:val="009D25D2"/>
    <w:rsid w:val="009D2C47"/>
    <w:rsid w:val="009D418B"/>
    <w:rsid w:val="009E606D"/>
    <w:rsid w:val="009F112F"/>
    <w:rsid w:val="009F1E53"/>
    <w:rsid w:val="009F743F"/>
    <w:rsid w:val="00A025CB"/>
    <w:rsid w:val="00A14341"/>
    <w:rsid w:val="00A36F5C"/>
    <w:rsid w:val="00A4414A"/>
    <w:rsid w:val="00A50A87"/>
    <w:rsid w:val="00A51A44"/>
    <w:rsid w:val="00A631D0"/>
    <w:rsid w:val="00A83E64"/>
    <w:rsid w:val="00A87A0A"/>
    <w:rsid w:val="00AE1E64"/>
    <w:rsid w:val="00AF788B"/>
    <w:rsid w:val="00B009B4"/>
    <w:rsid w:val="00B11BBC"/>
    <w:rsid w:val="00B332E1"/>
    <w:rsid w:val="00B3675B"/>
    <w:rsid w:val="00B54CCD"/>
    <w:rsid w:val="00B56A1A"/>
    <w:rsid w:val="00B63805"/>
    <w:rsid w:val="00B6526F"/>
    <w:rsid w:val="00B832BA"/>
    <w:rsid w:val="00BE0E63"/>
    <w:rsid w:val="00C126F4"/>
    <w:rsid w:val="00C1462C"/>
    <w:rsid w:val="00C20338"/>
    <w:rsid w:val="00C35144"/>
    <w:rsid w:val="00C44C53"/>
    <w:rsid w:val="00C50380"/>
    <w:rsid w:val="00C54669"/>
    <w:rsid w:val="00C67144"/>
    <w:rsid w:val="00C71A52"/>
    <w:rsid w:val="00C84E79"/>
    <w:rsid w:val="00C87D70"/>
    <w:rsid w:val="00C9104B"/>
    <w:rsid w:val="00C93494"/>
    <w:rsid w:val="00C947DA"/>
    <w:rsid w:val="00C955B5"/>
    <w:rsid w:val="00CA2C5A"/>
    <w:rsid w:val="00CB2A21"/>
    <w:rsid w:val="00CC2001"/>
    <w:rsid w:val="00CD1D14"/>
    <w:rsid w:val="00CE3A8A"/>
    <w:rsid w:val="00CF627C"/>
    <w:rsid w:val="00D0699B"/>
    <w:rsid w:val="00D06BE1"/>
    <w:rsid w:val="00D11A2A"/>
    <w:rsid w:val="00D1206A"/>
    <w:rsid w:val="00D35AC8"/>
    <w:rsid w:val="00D362C6"/>
    <w:rsid w:val="00D36585"/>
    <w:rsid w:val="00D51E0F"/>
    <w:rsid w:val="00D5585A"/>
    <w:rsid w:val="00D57561"/>
    <w:rsid w:val="00D60C5E"/>
    <w:rsid w:val="00D6717E"/>
    <w:rsid w:val="00D738ED"/>
    <w:rsid w:val="00D81D2F"/>
    <w:rsid w:val="00D93D35"/>
    <w:rsid w:val="00D965CE"/>
    <w:rsid w:val="00DA748C"/>
    <w:rsid w:val="00DC05D4"/>
    <w:rsid w:val="00DC3B16"/>
    <w:rsid w:val="00DD086B"/>
    <w:rsid w:val="00DE4252"/>
    <w:rsid w:val="00DE612C"/>
    <w:rsid w:val="00DE6311"/>
    <w:rsid w:val="00DF7E29"/>
    <w:rsid w:val="00E057BD"/>
    <w:rsid w:val="00E13FF2"/>
    <w:rsid w:val="00E1713B"/>
    <w:rsid w:val="00E200AE"/>
    <w:rsid w:val="00E30052"/>
    <w:rsid w:val="00E3557C"/>
    <w:rsid w:val="00E4168B"/>
    <w:rsid w:val="00E423D1"/>
    <w:rsid w:val="00E5035D"/>
    <w:rsid w:val="00E61EE9"/>
    <w:rsid w:val="00E834D7"/>
    <w:rsid w:val="00E9369B"/>
    <w:rsid w:val="00EA32A2"/>
    <w:rsid w:val="00EA51BF"/>
    <w:rsid w:val="00EE6BE4"/>
    <w:rsid w:val="00F02DE8"/>
    <w:rsid w:val="00F04136"/>
    <w:rsid w:val="00F05550"/>
    <w:rsid w:val="00F07013"/>
    <w:rsid w:val="00F222E3"/>
    <w:rsid w:val="00F31584"/>
    <w:rsid w:val="00F459CF"/>
    <w:rsid w:val="00F739AE"/>
    <w:rsid w:val="00F740FE"/>
    <w:rsid w:val="00F800CC"/>
    <w:rsid w:val="00FA3BD0"/>
    <w:rsid w:val="00FA4D66"/>
    <w:rsid w:val="00FB37B1"/>
    <w:rsid w:val="00FB3D25"/>
    <w:rsid w:val="00FC677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BC5C4C82-463B-4173-9CE7-41DFE537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B4"/>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831F76"/>
    <w:pPr>
      <w:ind w:left="720"/>
      <w:contextualSpacing/>
    </w:pPr>
  </w:style>
  <w:style w:type="paragraph" w:customStyle="1" w:styleId="sbBody">
    <w:name w:val="sbBody"/>
    <w:basedOn w:val="Normal"/>
    <w:link w:val="sbBody0"/>
    <w:rsid w:val="007B3AB4"/>
    <w:pPr>
      <w:widowControl/>
      <w:spacing w:line="300" w:lineRule="exact"/>
      <w:ind w:firstLineChars="100" w:firstLine="210"/>
    </w:pPr>
    <w:rPr>
      <w:rFonts w:ascii="Times New Roman" w:hAnsi="Times New Roman"/>
      <w:color w:val="000000"/>
      <w:szCs w:val="20"/>
    </w:rPr>
  </w:style>
  <w:style w:type="character" w:customStyle="1" w:styleId="sbBody0">
    <w:name w:val="sbBody (文字)"/>
    <w:basedOn w:val="DefaultParagraphFont"/>
    <w:link w:val="sbBody"/>
    <w:rsid w:val="007B3AB4"/>
    <w:rPr>
      <w:rFonts w:ascii="Times New Roman" w:hAnsi="Times New Roman"/>
      <w:color w:val="000000"/>
      <w:kern w:val="2"/>
      <w:sz w:val="21"/>
    </w:rPr>
  </w:style>
  <w:style w:type="paragraph" w:customStyle="1" w:styleId="TableParagraph">
    <w:name w:val="Table Paragraph"/>
    <w:basedOn w:val="Normal"/>
    <w:uiPriority w:val="1"/>
    <w:qFormat/>
    <w:rsid w:val="003157AE"/>
    <w:pPr>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668556557">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855149547">
      <w:bodyDiv w:val="1"/>
      <w:marLeft w:val="0"/>
      <w:marRight w:val="0"/>
      <w:marTop w:val="0"/>
      <w:marBottom w:val="0"/>
      <w:divBdr>
        <w:top w:val="none" w:sz="0" w:space="0" w:color="auto"/>
        <w:left w:val="none" w:sz="0" w:space="0" w:color="auto"/>
        <w:bottom w:val="none" w:sz="0" w:space="0" w:color="auto"/>
        <w:right w:val="none" w:sz="0" w:space="0" w:color="auto"/>
      </w:divBdr>
      <w:divsChild>
        <w:div w:id="1782407745">
          <w:marLeft w:val="0"/>
          <w:marRight w:val="0"/>
          <w:marTop w:val="0"/>
          <w:marBottom w:val="0"/>
          <w:divBdr>
            <w:top w:val="none" w:sz="0" w:space="0" w:color="auto"/>
            <w:left w:val="none" w:sz="0" w:space="0" w:color="auto"/>
            <w:bottom w:val="none" w:sz="0" w:space="0" w:color="auto"/>
            <w:right w:val="none" w:sz="0" w:space="0" w:color="auto"/>
          </w:divBdr>
        </w:div>
      </w:divsChild>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4225-E45E-4338-A83F-028A4D92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6</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apassos</cp:lastModifiedBy>
  <cp:revision>2</cp:revision>
  <cp:lastPrinted>2018-09-24T23:13:00Z</cp:lastPrinted>
  <dcterms:created xsi:type="dcterms:W3CDTF">2019-06-21T08:12:00Z</dcterms:created>
  <dcterms:modified xsi:type="dcterms:W3CDTF">2019-06-21T08:12:00Z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