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E7" w:rsidRPr="00F44AE0" w:rsidRDefault="00D965CE" w:rsidP="00D965CE">
      <w:pPr>
        <w:jc w:val="center"/>
        <w:rPr>
          <w:rFonts w:ascii="Arial" w:hAnsi="Arial" w:cs="Arial"/>
          <w:sz w:val="28"/>
          <w:szCs w:val="21"/>
        </w:rPr>
      </w:pPr>
      <w:r w:rsidRPr="00F44AE0">
        <w:rPr>
          <w:rFonts w:ascii="Arial" w:hAnsi="Arial" w:cs="Arial"/>
          <w:sz w:val="28"/>
          <w:szCs w:val="21"/>
        </w:rPr>
        <w:t>Miyazaki International College</w:t>
      </w:r>
    </w:p>
    <w:p w:rsidR="005D6916" w:rsidRDefault="00D93D35" w:rsidP="00D965CE">
      <w:pPr>
        <w:jc w:val="center"/>
        <w:rPr>
          <w:rFonts w:ascii="Arial" w:hAnsi="Arial" w:cs="Arial"/>
          <w:sz w:val="28"/>
          <w:szCs w:val="21"/>
        </w:rPr>
      </w:pPr>
      <w:r w:rsidRPr="00F44AE0">
        <w:rPr>
          <w:rFonts w:ascii="Arial" w:hAnsi="Arial" w:cs="Arial"/>
          <w:sz w:val="28"/>
          <w:szCs w:val="21"/>
        </w:rPr>
        <w:t>Course Syllabus</w:t>
      </w:r>
    </w:p>
    <w:p w:rsidR="000B0D81" w:rsidRPr="00F44AE0" w:rsidRDefault="000B0D81" w:rsidP="00D965CE">
      <w:pPr>
        <w:jc w:val="center"/>
        <w:rPr>
          <w:rFonts w:ascii="Arial" w:hAnsi="Arial" w:cs="Arial"/>
          <w:sz w:val="28"/>
          <w:szCs w:val="21"/>
        </w:rPr>
      </w:pPr>
      <w:r w:rsidRPr="00F44AE0">
        <w:rPr>
          <w:rFonts w:ascii="Arial" w:hAnsi="Arial" w:cs="Arial"/>
          <w:sz w:val="28"/>
          <w:szCs w:val="21"/>
        </w:rPr>
        <w:t>(</w:t>
      </w:r>
      <w:r w:rsidR="004F4D00" w:rsidRPr="00F44AE0">
        <w:rPr>
          <w:rFonts w:ascii="Arial" w:hAnsi="Arial" w:cs="Arial"/>
          <w:sz w:val="28"/>
          <w:szCs w:val="21"/>
        </w:rPr>
        <w:t>Fall Semester 201</w:t>
      </w:r>
      <w:r w:rsidR="00503D66">
        <w:rPr>
          <w:rFonts w:ascii="Arial" w:hAnsi="Arial" w:cs="Arial"/>
          <w:sz w:val="28"/>
          <w:szCs w:val="21"/>
        </w:rPr>
        <w:t>9)</w:t>
      </w:r>
    </w:p>
    <w:p w:rsidR="00DC05D4" w:rsidRPr="00F44AE0" w:rsidRDefault="00DC05D4" w:rsidP="009B08F6">
      <w:pPr>
        <w:rPr>
          <w:rFonts w:ascii="Arial" w:hAnsi="Arial" w:cs="Arial"/>
          <w:szCs w:val="21"/>
        </w:rPr>
      </w:pPr>
    </w:p>
    <w:tbl>
      <w:tblPr>
        <w:tblStyle w:val="TableGrid"/>
        <w:tblW w:w="10348" w:type="dxa"/>
        <w:tblInd w:w="108" w:type="dxa"/>
        <w:tblLook w:val="04A0"/>
      </w:tblPr>
      <w:tblGrid>
        <w:gridCol w:w="2694"/>
        <w:gridCol w:w="7654"/>
      </w:tblGrid>
      <w:tr w:rsidR="005B36FB" w:rsidRPr="00F44AE0" w:rsidTr="004E6D6A">
        <w:tc>
          <w:tcPr>
            <w:tcW w:w="2694" w:type="dxa"/>
          </w:tcPr>
          <w:p w:rsidR="005B36FB" w:rsidRPr="00F44AE0" w:rsidRDefault="002F0839" w:rsidP="005B36FB">
            <w:pPr>
              <w:rPr>
                <w:rFonts w:ascii="Arial" w:hAnsi="Arial" w:cs="Arial"/>
                <w:szCs w:val="21"/>
              </w:rPr>
            </w:pPr>
            <w:r w:rsidRPr="00F44AE0">
              <w:rPr>
                <w:rFonts w:ascii="Arial" w:hAnsi="Arial" w:cs="Arial"/>
                <w:szCs w:val="21"/>
              </w:rPr>
              <w:t>Course Title (Credits</w:t>
            </w:r>
            <w:r w:rsidR="005B36FB" w:rsidRPr="00F44AE0">
              <w:rPr>
                <w:rFonts w:ascii="Arial" w:hAnsi="Arial" w:cs="Arial"/>
                <w:szCs w:val="21"/>
              </w:rPr>
              <w:t>)</w:t>
            </w:r>
          </w:p>
        </w:tc>
        <w:tc>
          <w:tcPr>
            <w:tcW w:w="7654" w:type="dxa"/>
          </w:tcPr>
          <w:p w:rsidR="005B36FB" w:rsidRPr="00F44AE0" w:rsidRDefault="000215EA" w:rsidP="00E716E6">
            <w:pPr>
              <w:rPr>
                <w:rFonts w:ascii="Arial" w:hAnsi="Arial" w:cs="Arial"/>
                <w:szCs w:val="21"/>
              </w:rPr>
            </w:pPr>
            <w:r w:rsidRPr="00F44AE0">
              <w:rPr>
                <w:rFonts w:ascii="Arial" w:hAnsi="Arial" w:cs="Arial"/>
                <w:szCs w:val="21"/>
              </w:rPr>
              <w:t>LIB102 Introduction to Global Citizenship (2 Credits)</w:t>
            </w:r>
          </w:p>
        </w:tc>
      </w:tr>
      <w:tr w:rsidR="005B36FB" w:rsidRPr="00F44AE0" w:rsidTr="004E6D6A">
        <w:tc>
          <w:tcPr>
            <w:tcW w:w="2694" w:type="dxa"/>
          </w:tcPr>
          <w:p w:rsidR="005B36FB" w:rsidRPr="00F44AE0" w:rsidRDefault="005B36FB" w:rsidP="00DE58A4">
            <w:pPr>
              <w:jc w:val="left"/>
              <w:rPr>
                <w:rFonts w:ascii="Arial" w:hAnsi="Arial" w:cs="Arial"/>
                <w:szCs w:val="21"/>
              </w:rPr>
            </w:pPr>
            <w:r w:rsidRPr="00F44AE0">
              <w:rPr>
                <w:rFonts w:ascii="Arial" w:hAnsi="Arial" w:cs="Arial"/>
                <w:szCs w:val="21"/>
              </w:rPr>
              <w:t>Course Designation for</w:t>
            </w:r>
            <w:r w:rsidR="00DE58A4" w:rsidRPr="00F44AE0">
              <w:rPr>
                <w:rFonts w:ascii="Arial" w:hAnsi="Arial" w:cs="Arial"/>
                <w:szCs w:val="21"/>
              </w:rPr>
              <w:t xml:space="preserve"> T</w:t>
            </w:r>
            <w:r w:rsidRPr="00F44AE0">
              <w:rPr>
                <w:rFonts w:ascii="Arial" w:hAnsi="Arial" w:cs="Arial"/>
                <w:szCs w:val="21"/>
              </w:rPr>
              <w:t>C</w:t>
            </w:r>
          </w:p>
        </w:tc>
        <w:tc>
          <w:tcPr>
            <w:tcW w:w="7654" w:type="dxa"/>
          </w:tcPr>
          <w:p w:rsidR="005B36FB" w:rsidRPr="00F44AE0" w:rsidRDefault="00E1594C" w:rsidP="005B36FB">
            <w:pPr>
              <w:rPr>
                <w:rFonts w:ascii="Arial" w:hAnsi="Arial" w:cs="Arial"/>
                <w:szCs w:val="21"/>
              </w:rPr>
            </w:pPr>
            <w:r w:rsidRPr="00F44AE0">
              <w:rPr>
                <w:rFonts w:ascii="Arial" w:hAnsi="Arial" w:cs="Arial"/>
                <w:szCs w:val="21"/>
              </w:rPr>
              <w:t>N/A</w:t>
            </w:r>
          </w:p>
        </w:tc>
      </w:tr>
      <w:tr w:rsidR="005B36FB" w:rsidRPr="00F44AE0" w:rsidTr="004E6D6A">
        <w:tc>
          <w:tcPr>
            <w:tcW w:w="10348" w:type="dxa"/>
            <w:gridSpan w:val="2"/>
            <w:vAlign w:val="center"/>
          </w:tcPr>
          <w:p w:rsidR="005B36FB" w:rsidRPr="00F44AE0" w:rsidRDefault="005B36FB" w:rsidP="000215EA">
            <w:pPr>
              <w:jc w:val="center"/>
              <w:rPr>
                <w:rFonts w:ascii="Arial" w:hAnsi="Arial" w:cs="Arial"/>
                <w:szCs w:val="21"/>
              </w:rPr>
            </w:pPr>
            <w:r w:rsidRPr="00F44AE0">
              <w:rPr>
                <w:rFonts w:ascii="Arial" w:hAnsi="Arial" w:cs="Arial"/>
                <w:szCs w:val="21"/>
              </w:rPr>
              <w:t xml:space="preserve">Content </w:t>
            </w:r>
            <w:r w:rsidR="000215EA" w:rsidRPr="00F44AE0">
              <w:rPr>
                <w:rFonts w:ascii="Arial" w:hAnsi="Arial" w:cs="Arial"/>
                <w:szCs w:val="21"/>
              </w:rPr>
              <w:t>Lecturer</w:t>
            </w:r>
            <w:r w:rsidR="00DE58A4" w:rsidRPr="00F44AE0">
              <w:rPr>
                <w:rFonts w:ascii="Arial" w:hAnsi="Arial" w:cs="Arial"/>
                <w:szCs w:val="21"/>
              </w:rPr>
              <w:t>s</w:t>
            </w:r>
          </w:p>
        </w:tc>
      </w:tr>
      <w:tr w:rsidR="005B36FB" w:rsidRPr="00F44AE0" w:rsidTr="004E6D6A">
        <w:tc>
          <w:tcPr>
            <w:tcW w:w="2694" w:type="dxa"/>
          </w:tcPr>
          <w:p w:rsidR="005B36FB" w:rsidRPr="00F44AE0" w:rsidRDefault="004F4D00" w:rsidP="005B36FB">
            <w:pPr>
              <w:rPr>
                <w:rFonts w:ascii="Arial" w:hAnsi="Arial" w:cs="Arial"/>
                <w:szCs w:val="21"/>
              </w:rPr>
            </w:pPr>
            <w:r w:rsidRPr="00F44AE0">
              <w:rPr>
                <w:rFonts w:ascii="Arial" w:hAnsi="Arial" w:cs="Arial"/>
                <w:szCs w:val="21"/>
              </w:rPr>
              <w:t>Lecturer</w:t>
            </w:r>
            <w:r w:rsidR="00DE58A4" w:rsidRPr="00F44AE0">
              <w:rPr>
                <w:rFonts w:ascii="Arial" w:hAnsi="Arial" w:cs="Arial"/>
                <w:szCs w:val="21"/>
              </w:rPr>
              <w:t>s</w:t>
            </w:r>
          </w:p>
        </w:tc>
        <w:tc>
          <w:tcPr>
            <w:tcW w:w="7654" w:type="dxa"/>
          </w:tcPr>
          <w:p w:rsidR="00DE58A4" w:rsidRPr="00B12CDC" w:rsidRDefault="004F4D00" w:rsidP="00DE58A4">
            <w:pPr>
              <w:jc w:val="left"/>
              <w:rPr>
                <w:rFonts w:ascii="Arial" w:hAnsi="Arial" w:cs="Arial"/>
                <w:szCs w:val="21"/>
              </w:rPr>
            </w:pPr>
            <w:r w:rsidRPr="00B12CDC">
              <w:rPr>
                <w:rFonts w:ascii="Arial" w:hAnsi="Arial" w:cs="Arial"/>
                <w:szCs w:val="21"/>
              </w:rPr>
              <w:t>James M. Furse</w:t>
            </w:r>
          </w:p>
          <w:p w:rsidR="00503D66" w:rsidRDefault="00503D66" w:rsidP="00DE58A4">
            <w:pPr>
              <w:jc w:val="left"/>
              <w:rPr>
                <w:rFonts w:ascii="Arial" w:hAnsi="Arial" w:cs="Arial"/>
                <w:szCs w:val="21"/>
              </w:rPr>
            </w:pPr>
            <w:r>
              <w:rPr>
                <w:rFonts w:ascii="Arial" w:hAnsi="Arial" w:cs="Arial"/>
                <w:szCs w:val="21"/>
              </w:rPr>
              <w:t>Erik Bond</w:t>
            </w:r>
          </w:p>
          <w:p w:rsidR="00A30A10" w:rsidRPr="00B12CDC" w:rsidRDefault="00A30A10" w:rsidP="00503D66">
            <w:pPr>
              <w:jc w:val="left"/>
              <w:rPr>
                <w:rFonts w:ascii="Arial" w:hAnsi="Arial" w:cs="Arial"/>
                <w:szCs w:val="21"/>
              </w:rPr>
            </w:pPr>
            <w:r w:rsidRPr="00B12CDC">
              <w:rPr>
                <w:rFonts w:ascii="Arial" w:hAnsi="Arial" w:cs="Arial"/>
                <w:szCs w:val="21"/>
              </w:rPr>
              <w:t>Anderson Passos</w:t>
            </w:r>
          </w:p>
        </w:tc>
      </w:tr>
      <w:tr w:rsidR="005B36FB" w:rsidRPr="00F44AE0" w:rsidTr="004E6D6A">
        <w:tc>
          <w:tcPr>
            <w:tcW w:w="2694" w:type="dxa"/>
          </w:tcPr>
          <w:p w:rsidR="005B36FB" w:rsidRPr="00F44AE0" w:rsidRDefault="005B36FB" w:rsidP="005B36FB">
            <w:pPr>
              <w:rPr>
                <w:rFonts w:ascii="Arial" w:hAnsi="Arial" w:cs="Arial"/>
                <w:szCs w:val="21"/>
              </w:rPr>
            </w:pPr>
            <w:r w:rsidRPr="00F44AE0">
              <w:rPr>
                <w:rFonts w:ascii="Arial" w:hAnsi="Arial" w:cs="Arial"/>
                <w:szCs w:val="21"/>
              </w:rPr>
              <w:t>E-mail address</w:t>
            </w:r>
            <w:r w:rsidR="00DE58A4" w:rsidRPr="00F44AE0">
              <w:rPr>
                <w:rFonts w:ascii="Arial" w:hAnsi="Arial" w:cs="Arial"/>
                <w:szCs w:val="21"/>
              </w:rPr>
              <w:t>es</w:t>
            </w:r>
          </w:p>
        </w:tc>
        <w:tc>
          <w:tcPr>
            <w:tcW w:w="7654" w:type="dxa"/>
          </w:tcPr>
          <w:p w:rsidR="005B36FB" w:rsidRPr="00B12CDC" w:rsidRDefault="004F4D00" w:rsidP="00CF00E7">
            <w:pPr>
              <w:rPr>
                <w:rFonts w:ascii="Arial" w:hAnsi="Arial" w:cs="Arial"/>
                <w:szCs w:val="21"/>
              </w:rPr>
            </w:pPr>
            <w:r w:rsidRPr="00B12CDC">
              <w:rPr>
                <w:rFonts w:ascii="Arial" w:hAnsi="Arial" w:cs="Arial"/>
                <w:szCs w:val="21"/>
              </w:rPr>
              <w:t>jfurse@sky.miyazaki-mic.ac.jp</w:t>
            </w:r>
          </w:p>
          <w:p w:rsidR="00503D66" w:rsidRDefault="00503D66" w:rsidP="00CF00E7">
            <w:pPr>
              <w:rPr>
                <w:rFonts w:ascii="Arial" w:hAnsi="Arial" w:cs="Arial"/>
                <w:szCs w:val="21"/>
              </w:rPr>
            </w:pPr>
            <w:r>
              <w:rPr>
                <w:rFonts w:ascii="Arial" w:hAnsi="Arial" w:cs="Arial"/>
                <w:szCs w:val="21"/>
              </w:rPr>
              <w:t>ebond</w:t>
            </w:r>
            <w:r w:rsidRPr="00B12CDC">
              <w:rPr>
                <w:rFonts w:ascii="Arial" w:hAnsi="Arial" w:cs="Arial"/>
                <w:szCs w:val="21"/>
              </w:rPr>
              <w:t xml:space="preserve">@sky.miyazaki-mic.ac.jp </w:t>
            </w:r>
          </w:p>
          <w:p w:rsidR="00A30A10" w:rsidRPr="00B12CDC" w:rsidRDefault="00A30A10" w:rsidP="00503D66">
            <w:pPr>
              <w:rPr>
                <w:rFonts w:ascii="Arial" w:hAnsi="Arial" w:cs="Arial"/>
                <w:szCs w:val="21"/>
              </w:rPr>
            </w:pPr>
            <w:r w:rsidRPr="00B12CDC">
              <w:rPr>
                <w:rFonts w:ascii="Arial" w:hAnsi="Arial" w:cs="Arial"/>
                <w:szCs w:val="21"/>
              </w:rPr>
              <w:t>apassos</w:t>
            </w:r>
            <w:r w:rsidR="00170189" w:rsidRPr="00B12CDC">
              <w:rPr>
                <w:rFonts w:ascii="Arial" w:hAnsi="Arial" w:cs="Arial"/>
                <w:szCs w:val="21"/>
              </w:rPr>
              <w:t>@sky.miyazaki-mic.ac.jp</w:t>
            </w:r>
          </w:p>
        </w:tc>
      </w:tr>
      <w:tr w:rsidR="005B36FB" w:rsidRPr="00F44AE0" w:rsidTr="004E6D6A">
        <w:tc>
          <w:tcPr>
            <w:tcW w:w="2694" w:type="dxa"/>
          </w:tcPr>
          <w:p w:rsidR="005B36FB" w:rsidRPr="00F44AE0" w:rsidRDefault="005B36FB" w:rsidP="00170189">
            <w:pPr>
              <w:rPr>
                <w:rFonts w:ascii="Arial" w:hAnsi="Arial" w:cs="Arial"/>
                <w:szCs w:val="21"/>
              </w:rPr>
            </w:pPr>
            <w:r w:rsidRPr="00F44AE0">
              <w:rPr>
                <w:rFonts w:ascii="Arial" w:hAnsi="Arial" w:cs="Arial"/>
                <w:szCs w:val="21"/>
              </w:rPr>
              <w:t>Office/Ext</w:t>
            </w:r>
            <w:r w:rsidR="00DE58A4" w:rsidRPr="00F44AE0">
              <w:rPr>
                <w:rFonts w:ascii="Arial" w:hAnsi="Arial" w:cs="Arial"/>
                <w:szCs w:val="21"/>
              </w:rPr>
              <w:t>ension</w:t>
            </w:r>
          </w:p>
        </w:tc>
        <w:tc>
          <w:tcPr>
            <w:tcW w:w="7654" w:type="dxa"/>
          </w:tcPr>
          <w:p w:rsidR="005B36FB" w:rsidRPr="00B12CDC" w:rsidRDefault="00F82804" w:rsidP="00701508">
            <w:pPr>
              <w:rPr>
                <w:rFonts w:ascii="Arial" w:hAnsi="Arial" w:cs="Arial"/>
                <w:szCs w:val="21"/>
              </w:rPr>
            </w:pPr>
            <w:r w:rsidRPr="00B12CDC">
              <w:rPr>
                <w:rFonts w:ascii="Arial" w:hAnsi="Arial" w:cs="Arial"/>
                <w:szCs w:val="21"/>
              </w:rPr>
              <w:t xml:space="preserve">James: </w:t>
            </w:r>
            <w:r w:rsidR="004F4D00" w:rsidRPr="00B12CDC">
              <w:rPr>
                <w:rFonts w:ascii="Arial" w:hAnsi="Arial" w:cs="Arial"/>
                <w:szCs w:val="21"/>
              </w:rPr>
              <w:t xml:space="preserve">1-205 </w:t>
            </w:r>
            <w:r w:rsidR="003215B7" w:rsidRPr="00B12CDC">
              <w:rPr>
                <w:rFonts w:ascii="Arial" w:hAnsi="Arial" w:cs="Arial"/>
                <w:szCs w:val="21"/>
              </w:rPr>
              <w:t>ext.</w:t>
            </w:r>
            <w:r w:rsidR="004F4D00" w:rsidRPr="00B12CDC">
              <w:rPr>
                <w:rFonts w:ascii="Arial" w:hAnsi="Arial" w:cs="Arial"/>
                <w:szCs w:val="21"/>
              </w:rPr>
              <w:t xml:space="preserve"> 371</w:t>
            </w:r>
            <w:r w:rsidR="00701508" w:rsidRPr="00B12CDC">
              <w:rPr>
                <w:rFonts w:ascii="Arial" w:hAnsi="Arial" w:cs="Arial"/>
                <w:szCs w:val="21"/>
              </w:rPr>
              <w:t>4</w:t>
            </w:r>
          </w:p>
          <w:p w:rsidR="00503D66" w:rsidRDefault="00503D66" w:rsidP="00701508">
            <w:pPr>
              <w:rPr>
                <w:rFonts w:ascii="Arial" w:hAnsi="Arial" w:cs="Arial"/>
                <w:szCs w:val="21"/>
              </w:rPr>
            </w:pPr>
            <w:r>
              <w:rPr>
                <w:rFonts w:ascii="Arial" w:hAnsi="Arial" w:cs="Arial"/>
                <w:szCs w:val="21"/>
              </w:rPr>
              <w:t>Erik</w:t>
            </w:r>
            <w:r w:rsidRPr="00B12CDC">
              <w:rPr>
                <w:rFonts w:ascii="Arial" w:hAnsi="Arial" w:cs="Arial"/>
                <w:szCs w:val="21"/>
              </w:rPr>
              <w:t>: 1-21</w:t>
            </w:r>
            <w:r w:rsidR="000010F7">
              <w:rPr>
                <w:rFonts w:ascii="Arial" w:hAnsi="Arial" w:cs="Arial"/>
                <w:szCs w:val="21"/>
              </w:rPr>
              <w:t>1</w:t>
            </w:r>
            <w:r w:rsidRPr="00B12CDC">
              <w:rPr>
                <w:rFonts w:ascii="Arial" w:hAnsi="Arial" w:cs="Arial"/>
                <w:szCs w:val="21"/>
              </w:rPr>
              <w:t xml:space="preserve"> ext. 371</w:t>
            </w:r>
            <w:r w:rsidR="000010F7">
              <w:rPr>
                <w:rFonts w:ascii="Arial" w:hAnsi="Arial" w:cs="Arial"/>
                <w:szCs w:val="21"/>
              </w:rPr>
              <w:t>9</w:t>
            </w:r>
          </w:p>
          <w:p w:rsidR="00170189" w:rsidRPr="00B12CDC" w:rsidRDefault="00170189" w:rsidP="00503D66">
            <w:pPr>
              <w:rPr>
                <w:rFonts w:ascii="Arial" w:hAnsi="Arial" w:cs="Arial"/>
                <w:szCs w:val="21"/>
              </w:rPr>
            </w:pPr>
            <w:r w:rsidRPr="00B12CDC">
              <w:rPr>
                <w:rFonts w:ascii="Arial" w:hAnsi="Arial" w:cs="Arial"/>
                <w:szCs w:val="21"/>
              </w:rPr>
              <w:t>Anderson: 1-305 ext. 3725</w:t>
            </w:r>
          </w:p>
        </w:tc>
      </w:tr>
      <w:tr w:rsidR="005B36FB" w:rsidRPr="00F44AE0" w:rsidTr="004E6D6A">
        <w:tc>
          <w:tcPr>
            <w:tcW w:w="2694" w:type="dxa"/>
          </w:tcPr>
          <w:p w:rsidR="005B36FB" w:rsidRPr="00F44AE0" w:rsidRDefault="005B36FB" w:rsidP="005B36FB">
            <w:pPr>
              <w:rPr>
                <w:rFonts w:ascii="Arial" w:hAnsi="Arial" w:cs="Arial"/>
                <w:szCs w:val="21"/>
              </w:rPr>
            </w:pPr>
            <w:r w:rsidRPr="00F44AE0">
              <w:rPr>
                <w:rFonts w:ascii="Arial" w:hAnsi="Arial" w:cs="Arial"/>
                <w:szCs w:val="21"/>
              </w:rPr>
              <w:t>Office hours</w:t>
            </w:r>
          </w:p>
        </w:tc>
        <w:tc>
          <w:tcPr>
            <w:tcW w:w="7654" w:type="dxa"/>
          </w:tcPr>
          <w:p w:rsidR="004F4D00" w:rsidRPr="00170189" w:rsidRDefault="00DE58A4" w:rsidP="00DE58A4">
            <w:pPr>
              <w:rPr>
                <w:rFonts w:ascii="Arial" w:hAnsi="Arial" w:cs="Arial"/>
                <w:szCs w:val="21"/>
              </w:rPr>
            </w:pPr>
            <w:r w:rsidRPr="00170189">
              <w:rPr>
                <w:rFonts w:ascii="Arial" w:hAnsi="Arial" w:cs="Arial"/>
                <w:szCs w:val="21"/>
              </w:rPr>
              <w:t xml:space="preserve">James: </w:t>
            </w:r>
            <w:r w:rsidR="0034483B" w:rsidRPr="00536C45">
              <w:rPr>
                <w:rFonts w:ascii="Arial" w:hAnsi="Arial" w:cs="Arial"/>
                <w:sz w:val="20"/>
                <w:szCs w:val="21"/>
              </w:rPr>
              <w:t xml:space="preserve"> </w:t>
            </w:r>
            <w:r w:rsidR="0034483B" w:rsidRPr="0034483B">
              <w:rPr>
                <w:rFonts w:ascii="Arial" w:hAnsi="Arial" w:cs="Arial"/>
                <w:sz w:val="12"/>
                <w:szCs w:val="21"/>
              </w:rPr>
              <w:t xml:space="preserve"> </w:t>
            </w:r>
            <w:r w:rsidR="0034483B">
              <w:rPr>
                <w:rFonts w:ascii="Arial" w:hAnsi="Arial" w:cs="Arial"/>
                <w:szCs w:val="21"/>
              </w:rPr>
              <w:t xml:space="preserve">  </w:t>
            </w:r>
            <w:r w:rsidR="004F4D00" w:rsidRPr="00E36A17">
              <w:rPr>
                <w:rFonts w:ascii="Arial" w:hAnsi="Arial" w:cs="Arial"/>
                <w:szCs w:val="21"/>
              </w:rPr>
              <w:t>Tuesday 1300-1</w:t>
            </w:r>
            <w:r w:rsidR="00E36A17" w:rsidRPr="00E36A17">
              <w:rPr>
                <w:rFonts w:ascii="Arial" w:hAnsi="Arial" w:cs="Arial"/>
                <w:szCs w:val="21"/>
              </w:rPr>
              <w:t>500</w:t>
            </w:r>
            <w:r w:rsidRPr="00E36A17">
              <w:rPr>
                <w:rFonts w:ascii="Arial" w:hAnsi="Arial" w:cs="Arial"/>
                <w:szCs w:val="21"/>
              </w:rPr>
              <w:t xml:space="preserve">, </w:t>
            </w:r>
            <w:r w:rsidR="004F4D00" w:rsidRPr="00E36A17">
              <w:rPr>
                <w:rFonts w:ascii="Arial" w:hAnsi="Arial" w:cs="Arial"/>
                <w:szCs w:val="21"/>
              </w:rPr>
              <w:t>Thursday 1</w:t>
            </w:r>
            <w:r w:rsidR="00E36A17" w:rsidRPr="00E36A17">
              <w:rPr>
                <w:rFonts w:ascii="Arial" w:hAnsi="Arial" w:cs="Arial"/>
                <w:szCs w:val="21"/>
              </w:rPr>
              <w:t>3</w:t>
            </w:r>
            <w:r w:rsidR="004F4D00" w:rsidRPr="00E36A17">
              <w:rPr>
                <w:rFonts w:ascii="Arial" w:hAnsi="Arial" w:cs="Arial"/>
                <w:szCs w:val="21"/>
              </w:rPr>
              <w:t>00-</w:t>
            </w:r>
            <w:r w:rsidR="00E36A17" w:rsidRPr="00E36A17">
              <w:rPr>
                <w:rFonts w:ascii="Arial" w:hAnsi="Arial" w:cs="Arial"/>
                <w:szCs w:val="21"/>
              </w:rPr>
              <w:t>1400</w:t>
            </w:r>
          </w:p>
          <w:p w:rsidR="00170189" w:rsidRPr="00170189" w:rsidRDefault="00503D66" w:rsidP="0034483B">
            <w:pPr>
              <w:ind w:left="1167" w:hanging="1167"/>
              <w:rPr>
                <w:rFonts w:ascii="Arial" w:hAnsi="Arial" w:cs="Arial"/>
                <w:szCs w:val="21"/>
                <w:highlight w:val="yellow"/>
              </w:rPr>
            </w:pPr>
            <w:r>
              <w:rPr>
                <w:rFonts w:ascii="Arial" w:hAnsi="Arial" w:cs="Arial"/>
                <w:szCs w:val="21"/>
              </w:rPr>
              <w:t>Erik</w:t>
            </w:r>
            <w:r w:rsidR="00170189" w:rsidRPr="0034483B">
              <w:rPr>
                <w:rFonts w:ascii="Arial" w:hAnsi="Arial" w:cs="Arial"/>
                <w:szCs w:val="21"/>
              </w:rPr>
              <w:t>:</w:t>
            </w:r>
            <w:r w:rsidR="0034483B">
              <w:rPr>
                <w:rFonts w:ascii="Arial" w:hAnsi="Arial" w:cs="Arial"/>
                <w:szCs w:val="21"/>
              </w:rPr>
              <w:t xml:space="preserve"> </w:t>
            </w:r>
            <w:r w:rsidR="0034483B" w:rsidRPr="0034483B">
              <w:rPr>
                <w:rFonts w:ascii="Arial" w:hAnsi="Arial" w:cs="Arial"/>
                <w:sz w:val="18"/>
                <w:szCs w:val="21"/>
              </w:rPr>
              <w:t xml:space="preserve"> </w:t>
            </w:r>
            <w:r>
              <w:rPr>
                <w:rFonts w:ascii="Arial" w:hAnsi="Arial" w:cs="Arial"/>
                <w:sz w:val="18"/>
                <w:szCs w:val="21"/>
              </w:rPr>
              <w:t xml:space="preserve">      </w:t>
            </w:r>
            <w:r w:rsidRPr="00503D66">
              <w:rPr>
                <w:rFonts w:ascii="Arial" w:hAnsi="Arial" w:cs="Arial"/>
                <w:szCs w:val="21"/>
              </w:rPr>
              <w:t>TBA</w:t>
            </w:r>
          </w:p>
          <w:p w:rsidR="00170189" w:rsidRPr="00AE6BB9" w:rsidRDefault="00170189" w:rsidP="00503D66">
            <w:pPr>
              <w:rPr>
                <w:rFonts w:ascii="Arial" w:hAnsi="Arial" w:cs="Arial"/>
                <w:szCs w:val="21"/>
                <w:highlight w:val="yellow"/>
              </w:rPr>
            </w:pPr>
            <w:r w:rsidRPr="00B12CDC">
              <w:rPr>
                <w:rFonts w:ascii="Arial" w:hAnsi="Arial" w:cs="Arial"/>
                <w:szCs w:val="21"/>
              </w:rPr>
              <w:t>An</w:t>
            </w:r>
            <w:r w:rsidR="00503D66">
              <w:rPr>
                <w:rFonts w:ascii="Arial" w:hAnsi="Arial" w:cs="Arial"/>
                <w:szCs w:val="21"/>
              </w:rPr>
              <w:t>derson:  TBA</w:t>
            </w:r>
          </w:p>
        </w:tc>
      </w:tr>
      <w:tr w:rsidR="00503D66" w:rsidRPr="00F44AE0" w:rsidTr="004E6D6A">
        <w:tc>
          <w:tcPr>
            <w:tcW w:w="2694" w:type="dxa"/>
          </w:tcPr>
          <w:p w:rsidR="00503D66" w:rsidRPr="00F44AE0" w:rsidRDefault="00503D66" w:rsidP="005B36FB">
            <w:pPr>
              <w:rPr>
                <w:rFonts w:ascii="Arial" w:hAnsi="Arial" w:cs="Arial"/>
                <w:szCs w:val="21"/>
              </w:rPr>
            </w:pPr>
          </w:p>
        </w:tc>
        <w:tc>
          <w:tcPr>
            <w:tcW w:w="7654" w:type="dxa"/>
          </w:tcPr>
          <w:p w:rsidR="00503D66" w:rsidRPr="00170189" w:rsidRDefault="00503D66" w:rsidP="00DE58A4">
            <w:pPr>
              <w:rPr>
                <w:rFonts w:ascii="Arial" w:hAnsi="Arial" w:cs="Arial"/>
                <w:szCs w:val="21"/>
              </w:rPr>
            </w:pPr>
          </w:p>
        </w:tc>
      </w:tr>
    </w:tbl>
    <w:p w:rsidR="00D60C5E" w:rsidRPr="00F44AE0" w:rsidRDefault="00D60C5E" w:rsidP="009B08F6">
      <w:pPr>
        <w:rPr>
          <w:rFonts w:ascii="Arial" w:hAnsi="Arial" w:cs="Arial"/>
          <w:szCs w:val="21"/>
        </w:rPr>
      </w:pPr>
    </w:p>
    <w:tbl>
      <w:tblPr>
        <w:tblW w:w="10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3015"/>
        <w:gridCol w:w="5729"/>
      </w:tblGrid>
      <w:tr w:rsidR="009B08F6" w:rsidRPr="00F44AE0" w:rsidTr="003761B9">
        <w:tc>
          <w:tcPr>
            <w:tcW w:w="10361" w:type="dxa"/>
            <w:gridSpan w:val="3"/>
            <w:shd w:val="clear" w:color="auto" w:fill="auto"/>
          </w:tcPr>
          <w:p w:rsidR="009B08F6" w:rsidRPr="00BD3FD6" w:rsidRDefault="00D362C6" w:rsidP="009B08F6">
            <w:pPr>
              <w:rPr>
                <w:rFonts w:ascii="Arial" w:hAnsi="Arial" w:cs="Arial"/>
                <w:szCs w:val="21"/>
              </w:rPr>
            </w:pPr>
            <w:r w:rsidRPr="00BD3FD6">
              <w:rPr>
                <w:rFonts w:ascii="Arial" w:hAnsi="Arial" w:cs="Arial"/>
                <w:szCs w:val="21"/>
              </w:rPr>
              <w:t>Course De</w:t>
            </w:r>
            <w:r w:rsidR="009B08F6" w:rsidRPr="00BD3FD6">
              <w:rPr>
                <w:rFonts w:ascii="Arial" w:hAnsi="Arial" w:cs="Arial"/>
                <w:szCs w:val="21"/>
              </w:rPr>
              <w:t>scription:</w:t>
            </w:r>
          </w:p>
        </w:tc>
      </w:tr>
      <w:tr w:rsidR="007F5C62" w:rsidRPr="00F44AE0" w:rsidTr="003761B9">
        <w:tc>
          <w:tcPr>
            <w:tcW w:w="10361" w:type="dxa"/>
            <w:gridSpan w:val="3"/>
            <w:shd w:val="clear" w:color="auto" w:fill="auto"/>
          </w:tcPr>
          <w:p w:rsidR="00F44AE0" w:rsidRPr="00BD3FD6" w:rsidRDefault="00F44AE0" w:rsidP="000215EA">
            <w:pPr>
              <w:rPr>
                <w:rFonts w:ascii="Arial" w:hAnsi="Arial" w:cs="Arial"/>
                <w:szCs w:val="21"/>
              </w:rPr>
            </w:pPr>
          </w:p>
          <w:p w:rsidR="007F5C62" w:rsidRPr="00BD3FD6" w:rsidRDefault="000215EA" w:rsidP="000215EA">
            <w:pPr>
              <w:rPr>
                <w:rFonts w:ascii="Arial" w:hAnsi="Arial" w:cs="Arial"/>
                <w:szCs w:val="21"/>
              </w:rPr>
            </w:pPr>
            <w:r w:rsidRPr="00BD3FD6">
              <w:rPr>
                <w:rFonts w:ascii="Arial" w:hAnsi="Arial" w:cs="Arial"/>
                <w:szCs w:val="21"/>
              </w:rPr>
              <w:t>All citizens are members of local, national, and global communities. For this reason, one of MIC's educational objectives is to "enable each student to develop as a global citizen." Liberal arts curricula enable students to develop both their cognitive skills and affective dispositions so that they can contribute meaningfully to life in various communities and prepare students for active and responsible citizenship. In this course students will: 1) consider definitions of citizenship, 2) consider the connection between a liberal arts education and life after college, and 3) use critical thinking to approach real-world problems related to the environment, human development, and peace.</w:t>
            </w:r>
          </w:p>
          <w:p w:rsidR="00E716E6" w:rsidRPr="00BD3FD6" w:rsidRDefault="00E716E6" w:rsidP="000215EA">
            <w:pPr>
              <w:rPr>
                <w:rFonts w:ascii="Arial" w:hAnsi="Arial" w:cs="Arial"/>
                <w:szCs w:val="21"/>
              </w:rPr>
            </w:pPr>
          </w:p>
          <w:p w:rsidR="00E716E6" w:rsidRPr="00BD3FD6" w:rsidRDefault="00E716E6" w:rsidP="000215EA">
            <w:pPr>
              <w:rPr>
                <w:rFonts w:ascii="Arial" w:hAnsi="Arial" w:cs="Arial"/>
                <w:szCs w:val="21"/>
              </w:rPr>
            </w:pPr>
          </w:p>
          <w:p w:rsidR="00E716E6" w:rsidRPr="00BD3FD6" w:rsidRDefault="00E716E6" w:rsidP="000215EA">
            <w:pPr>
              <w:rPr>
                <w:rFonts w:ascii="Arial" w:hAnsi="Arial" w:cs="Arial"/>
                <w:szCs w:val="21"/>
              </w:rPr>
            </w:pPr>
          </w:p>
          <w:p w:rsidR="00A903E1" w:rsidRPr="00BD3FD6" w:rsidRDefault="00A903E1" w:rsidP="000215EA">
            <w:pPr>
              <w:rPr>
                <w:rFonts w:ascii="Arial" w:hAnsi="Arial" w:cs="Arial"/>
                <w:szCs w:val="21"/>
              </w:rPr>
            </w:pPr>
          </w:p>
          <w:p w:rsidR="00A903E1" w:rsidRPr="00BD3FD6" w:rsidRDefault="00A903E1" w:rsidP="000215EA">
            <w:pPr>
              <w:rPr>
                <w:rFonts w:ascii="Arial" w:hAnsi="Arial" w:cs="Arial"/>
                <w:szCs w:val="21"/>
              </w:rPr>
            </w:pPr>
          </w:p>
          <w:p w:rsidR="00A903E1" w:rsidRPr="00BD3FD6" w:rsidRDefault="00A903E1" w:rsidP="000215EA">
            <w:pPr>
              <w:rPr>
                <w:rFonts w:ascii="Arial" w:hAnsi="Arial" w:cs="Arial"/>
                <w:szCs w:val="21"/>
              </w:rPr>
            </w:pPr>
          </w:p>
          <w:p w:rsidR="00A903E1" w:rsidRPr="00BD3FD6" w:rsidRDefault="00A903E1" w:rsidP="000215EA">
            <w:pPr>
              <w:rPr>
                <w:rFonts w:ascii="Arial" w:hAnsi="Arial" w:cs="Arial"/>
                <w:szCs w:val="21"/>
              </w:rPr>
            </w:pPr>
          </w:p>
          <w:p w:rsidR="00E716E6" w:rsidRPr="00BD3FD6" w:rsidRDefault="00E716E6" w:rsidP="000215EA">
            <w:pPr>
              <w:rPr>
                <w:rFonts w:ascii="Arial" w:hAnsi="Arial" w:cs="Arial"/>
                <w:szCs w:val="21"/>
              </w:rPr>
            </w:pPr>
          </w:p>
          <w:p w:rsidR="00E716E6" w:rsidRPr="00BD3FD6" w:rsidRDefault="00E716E6" w:rsidP="000215EA">
            <w:pPr>
              <w:rPr>
                <w:rFonts w:ascii="Arial" w:hAnsi="Arial" w:cs="Arial"/>
                <w:szCs w:val="21"/>
              </w:rPr>
            </w:pPr>
          </w:p>
          <w:p w:rsidR="005B36FB" w:rsidRPr="00BD3FD6" w:rsidRDefault="005B36FB" w:rsidP="007F5C62">
            <w:pPr>
              <w:rPr>
                <w:rFonts w:ascii="Arial" w:hAnsi="Arial" w:cs="Arial"/>
                <w:szCs w:val="21"/>
              </w:rPr>
            </w:pPr>
          </w:p>
        </w:tc>
      </w:tr>
      <w:tr w:rsidR="009B08F6" w:rsidRPr="00F44AE0" w:rsidTr="00A518BB">
        <w:tc>
          <w:tcPr>
            <w:tcW w:w="10361" w:type="dxa"/>
            <w:gridSpan w:val="3"/>
            <w:tcBorders>
              <w:bottom w:val="single" w:sz="4" w:space="0" w:color="auto"/>
            </w:tcBorders>
            <w:shd w:val="clear" w:color="auto" w:fill="auto"/>
          </w:tcPr>
          <w:p w:rsidR="009B08F6" w:rsidRPr="00F44AE0" w:rsidRDefault="00FB3D25" w:rsidP="009B08F6">
            <w:pPr>
              <w:rPr>
                <w:rFonts w:ascii="Arial" w:hAnsi="Arial" w:cs="Arial"/>
                <w:szCs w:val="21"/>
              </w:rPr>
            </w:pPr>
            <w:r w:rsidRPr="00F44AE0">
              <w:rPr>
                <w:rFonts w:ascii="Arial" w:hAnsi="Arial" w:cs="Arial"/>
                <w:szCs w:val="21"/>
              </w:rPr>
              <w:lastRenderedPageBreak/>
              <w:t xml:space="preserve">Course </w:t>
            </w:r>
            <w:r w:rsidR="009B08F6" w:rsidRPr="00F44AE0">
              <w:rPr>
                <w:rFonts w:ascii="Arial" w:hAnsi="Arial" w:cs="Arial"/>
                <w:szCs w:val="21"/>
              </w:rPr>
              <w:t>Objectives:</w:t>
            </w:r>
          </w:p>
        </w:tc>
      </w:tr>
      <w:tr w:rsidR="005B36FB" w:rsidRPr="00F44AE0" w:rsidTr="00A518BB">
        <w:tc>
          <w:tcPr>
            <w:tcW w:w="10361" w:type="dxa"/>
            <w:gridSpan w:val="3"/>
            <w:tcBorders>
              <w:bottom w:val="single" w:sz="4" w:space="0" w:color="auto"/>
            </w:tcBorders>
            <w:shd w:val="clear" w:color="auto" w:fill="auto"/>
          </w:tcPr>
          <w:p w:rsidR="00AE6BB9" w:rsidRPr="000D3AE9" w:rsidRDefault="00AE6BB9" w:rsidP="00AE6BB9">
            <w:pPr>
              <w:pStyle w:val="TableParagraph"/>
              <w:spacing w:before="93"/>
              <w:ind w:left="91"/>
              <w:rPr>
                <w:rFonts w:ascii="Arial" w:hAnsi="Arial" w:cs="Arial"/>
                <w:spacing w:val="-1"/>
                <w:sz w:val="21"/>
                <w:szCs w:val="21"/>
              </w:rPr>
            </w:pPr>
            <w:r w:rsidRPr="000D3AE9">
              <w:rPr>
                <w:rFonts w:ascii="Arial" w:hAnsi="Arial" w:cs="Arial"/>
                <w:spacing w:val="-1"/>
                <w:sz w:val="21"/>
                <w:szCs w:val="21"/>
              </w:rPr>
              <w:t>Upon completion of this course, successful students should:</w:t>
            </w:r>
          </w:p>
          <w:p w:rsidR="00AE6BB9" w:rsidRPr="000D3AE9" w:rsidRDefault="00AE6BB9" w:rsidP="00AE6BB9">
            <w:pPr>
              <w:pStyle w:val="TableParagraph"/>
              <w:spacing w:before="93"/>
              <w:ind w:left="90"/>
              <w:rPr>
                <w:rFonts w:ascii="Arial" w:hAnsi="Arial" w:cs="Arial"/>
                <w:spacing w:val="-1"/>
                <w:sz w:val="21"/>
                <w:szCs w:val="21"/>
              </w:rPr>
            </w:pPr>
            <w:r w:rsidRPr="000D3AE9">
              <w:rPr>
                <w:rFonts w:ascii="Arial" w:hAnsi="Arial" w:cs="Arial"/>
                <w:spacing w:val="-1"/>
                <w:sz w:val="21"/>
                <w:szCs w:val="21"/>
              </w:rPr>
              <w:t xml:space="preserve">Content Objectives: </w:t>
            </w:r>
          </w:p>
          <w:p w:rsidR="00AE6BB9" w:rsidRPr="000D3AE9" w:rsidRDefault="00AE6BB9" w:rsidP="00A30A10">
            <w:pPr>
              <w:pStyle w:val="TableParagraph"/>
              <w:numPr>
                <w:ilvl w:val="0"/>
                <w:numId w:val="15"/>
              </w:numPr>
              <w:spacing w:before="93"/>
              <w:rPr>
                <w:rFonts w:ascii="Arial" w:hAnsi="Arial" w:cs="Arial"/>
                <w:spacing w:val="-1"/>
                <w:sz w:val="21"/>
                <w:szCs w:val="21"/>
              </w:rPr>
            </w:pPr>
            <w:r w:rsidRPr="000D3AE9">
              <w:rPr>
                <w:rFonts w:ascii="Arial" w:hAnsi="Arial" w:cs="Arial"/>
                <w:spacing w:val="-1"/>
                <w:sz w:val="21"/>
                <w:szCs w:val="21"/>
              </w:rPr>
              <w:t>Be familiar with the idea of citizenship;</w:t>
            </w:r>
          </w:p>
          <w:p w:rsidR="00AE6BB9" w:rsidRPr="000D3AE9" w:rsidRDefault="00AE6BB9" w:rsidP="00A30A10">
            <w:pPr>
              <w:pStyle w:val="TableParagraph"/>
              <w:numPr>
                <w:ilvl w:val="0"/>
                <w:numId w:val="15"/>
              </w:numPr>
              <w:spacing w:before="93"/>
              <w:rPr>
                <w:rFonts w:ascii="Arial" w:hAnsi="Arial" w:cs="Arial"/>
                <w:spacing w:val="-1"/>
                <w:sz w:val="21"/>
                <w:szCs w:val="21"/>
              </w:rPr>
            </w:pPr>
            <w:r w:rsidRPr="000D3AE9">
              <w:rPr>
                <w:rFonts w:ascii="Arial" w:hAnsi="Arial" w:cs="Arial"/>
                <w:spacing w:val="-1"/>
                <w:sz w:val="21"/>
                <w:szCs w:val="21"/>
              </w:rPr>
              <w:t>Be familiar with</w:t>
            </w:r>
            <w:r w:rsidRPr="000D3AE9">
              <w:rPr>
                <w:rFonts w:ascii="Arial" w:hAnsi="Arial" w:cs="Arial"/>
                <w:sz w:val="21"/>
                <w:szCs w:val="21"/>
              </w:rPr>
              <w:t xml:space="preserve"> different definitions of citizenship</w:t>
            </w:r>
            <w:r w:rsidRPr="000D3AE9">
              <w:rPr>
                <w:rFonts w:ascii="Arial" w:hAnsi="Arial" w:cs="Arial"/>
                <w:spacing w:val="-1"/>
                <w:sz w:val="21"/>
                <w:szCs w:val="21"/>
              </w:rPr>
              <w:t>;</w:t>
            </w:r>
          </w:p>
          <w:p w:rsidR="00A30A10" w:rsidRPr="000D3AE9" w:rsidRDefault="00A30A10" w:rsidP="00A30A10">
            <w:pPr>
              <w:pStyle w:val="TableParagraph"/>
              <w:numPr>
                <w:ilvl w:val="0"/>
                <w:numId w:val="15"/>
              </w:numPr>
              <w:spacing w:before="93"/>
              <w:rPr>
                <w:rFonts w:ascii="Arial" w:hAnsi="Arial" w:cs="Arial"/>
                <w:spacing w:val="-1"/>
                <w:sz w:val="21"/>
                <w:szCs w:val="21"/>
              </w:rPr>
            </w:pPr>
            <w:r w:rsidRPr="000D3AE9">
              <w:rPr>
                <w:rFonts w:ascii="Arial" w:hAnsi="Arial" w:cs="Arial"/>
                <w:sz w:val="21"/>
                <w:szCs w:val="21"/>
              </w:rPr>
              <w:t>Have i</w:t>
            </w:r>
            <w:r w:rsidR="00AE6BB9" w:rsidRPr="000D3AE9">
              <w:rPr>
                <w:rFonts w:ascii="Arial" w:hAnsi="Arial" w:cs="Arial"/>
                <w:sz w:val="21"/>
                <w:szCs w:val="21"/>
              </w:rPr>
              <w:t>dentified some personal values as a citizen</w:t>
            </w:r>
            <w:r w:rsidRPr="000D3AE9">
              <w:rPr>
                <w:rFonts w:ascii="Arial" w:hAnsi="Arial" w:cs="Arial"/>
                <w:sz w:val="21"/>
                <w:szCs w:val="21"/>
              </w:rPr>
              <w:t>;</w:t>
            </w:r>
          </w:p>
          <w:p w:rsidR="00AE6BB9" w:rsidRPr="000D3AE9" w:rsidRDefault="00A30A10" w:rsidP="00A30A10">
            <w:pPr>
              <w:pStyle w:val="TableParagraph"/>
              <w:numPr>
                <w:ilvl w:val="0"/>
                <w:numId w:val="15"/>
              </w:numPr>
              <w:spacing w:before="93"/>
              <w:rPr>
                <w:rFonts w:ascii="Arial" w:hAnsi="Arial" w:cs="Arial"/>
                <w:spacing w:val="-1"/>
                <w:sz w:val="21"/>
                <w:szCs w:val="21"/>
              </w:rPr>
            </w:pPr>
            <w:r w:rsidRPr="000D3AE9">
              <w:rPr>
                <w:rFonts w:ascii="Arial" w:hAnsi="Arial" w:cs="Arial"/>
                <w:sz w:val="21"/>
                <w:szCs w:val="21"/>
              </w:rPr>
              <w:t>Understand how studying at MIC connects with development as a citizen</w:t>
            </w:r>
            <w:r w:rsidR="00E716E6" w:rsidRPr="000D3AE9">
              <w:rPr>
                <w:rFonts w:ascii="Arial" w:hAnsi="Arial" w:cs="Arial"/>
                <w:sz w:val="21"/>
                <w:szCs w:val="21"/>
              </w:rPr>
              <w:t>,</w:t>
            </w:r>
            <w:r w:rsidRPr="000D3AE9">
              <w:rPr>
                <w:rFonts w:ascii="Arial" w:hAnsi="Arial" w:cs="Arial"/>
                <w:sz w:val="21"/>
                <w:szCs w:val="21"/>
              </w:rPr>
              <w:t xml:space="preserve"> and life after graduation</w:t>
            </w:r>
            <w:r w:rsidR="00AE6BB9" w:rsidRPr="000D3AE9">
              <w:rPr>
                <w:rFonts w:ascii="Arial" w:hAnsi="Arial" w:cs="Arial"/>
                <w:spacing w:val="-1"/>
                <w:sz w:val="21"/>
                <w:szCs w:val="21"/>
              </w:rPr>
              <w:t>.</w:t>
            </w:r>
          </w:p>
          <w:p w:rsidR="00A30A10" w:rsidRPr="000D3AE9" w:rsidRDefault="00A30A10" w:rsidP="00E36A17">
            <w:pPr>
              <w:pStyle w:val="TableParagraph"/>
              <w:spacing w:before="93" w:line="120" w:lineRule="auto"/>
              <w:rPr>
                <w:rFonts w:ascii="Arial" w:hAnsi="Arial" w:cs="Arial"/>
                <w:spacing w:val="-1"/>
                <w:sz w:val="21"/>
                <w:szCs w:val="21"/>
              </w:rPr>
            </w:pPr>
          </w:p>
          <w:p w:rsidR="00AE6BB9" w:rsidRPr="000D3AE9" w:rsidRDefault="00AE6BB9" w:rsidP="00AE6BB9">
            <w:pPr>
              <w:pStyle w:val="TableParagraph"/>
              <w:ind w:left="91"/>
              <w:rPr>
                <w:rFonts w:ascii="Arial" w:hAnsi="Arial" w:cs="Arial"/>
                <w:spacing w:val="-1"/>
                <w:sz w:val="21"/>
                <w:szCs w:val="21"/>
              </w:rPr>
            </w:pPr>
            <w:r w:rsidRPr="000D3AE9">
              <w:rPr>
                <w:rFonts w:ascii="Arial" w:hAnsi="Arial" w:cs="Arial"/>
                <w:spacing w:val="-1"/>
                <w:sz w:val="21"/>
                <w:szCs w:val="21"/>
              </w:rPr>
              <w:t>Language Objectives</w:t>
            </w:r>
          </w:p>
          <w:p w:rsidR="00AE6BB9" w:rsidRPr="000D3AE9" w:rsidRDefault="00AE6BB9" w:rsidP="00A30A10">
            <w:pPr>
              <w:pStyle w:val="TableParagraph"/>
              <w:numPr>
                <w:ilvl w:val="0"/>
                <w:numId w:val="15"/>
              </w:numPr>
              <w:spacing w:before="93"/>
              <w:rPr>
                <w:rFonts w:ascii="Arial" w:eastAsia="Times New Roman" w:hAnsi="Arial" w:cs="Arial"/>
                <w:sz w:val="21"/>
                <w:szCs w:val="21"/>
              </w:rPr>
            </w:pPr>
            <w:r w:rsidRPr="000D3AE9">
              <w:rPr>
                <w:rFonts w:ascii="Arial" w:eastAsia="Times New Roman" w:hAnsi="Arial" w:cs="Arial"/>
                <w:sz w:val="21"/>
                <w:szCs w:val="21"/>
              </w:rPr>
              <w:t>Be able to participate in discussions in English, including asking questions for clarification</w:t>
            </w:r>
            <w:r w:rsidR="00E36A17" w:rsidRPr="000D3AE9">
              <w:rPr>
                <w:rFonts w:ascii="Arial" w:eastAsia="Times New Roman" w:hAnsi="Arial" w:cs="Arial"/>
                <w:sz w:val="21"/>
                <w:szCs w:val="21"/>
              </w:rPr>
              <w:t>, and discussing global issues in English</w:t>
            </w:r>
            <w:r w:rsidRPr="000D3AE9">
              <w:rPr>
                <w:rFonts w:ascii="Arial" w:eastAsia="Times New Roman" w:hAnsi="Arial" w:cs="Arial"/>
                <w:sz w:val="21"/>
                <w:szCs w:val="21"/>
              </w:rPr>
              <w:t>;</w:t>
            </w:r>
          </w:p>
          <w:p w:rsidR="00AE6BB9" w:rsidRPr="000D3AE9" w:rsidRDefault="00AE6BB9" w:rsidP="00A518BB">
            <w:pPr>
              <w:pStyle w:val="TableParagraph"/>
              <w:numPr>
                <w:ilvl w:val="0"/>
                <w:numId w:val="15"/>
              </w:numPr>
              <w:spacing w:before="93"/>
              <w:rPr>
                <w:rFonts w:ascii="Arial" w:hAnsi="Arial" w:cs="Arial"/>
                <w:spacing w:val="-1"/>
                <w:sz w:val="21"/>
                <w:szCs w:val="21"/>
              </w:rPr>
            </w:pPr>
            <w:r w:rsidRPr="000D3AE9">
              <w:rPr>
                <w:rFonts w:ascii="Arial" w:hAnsi="Arial" w:cs="Arial"/>
                <w:spacing w:val="-1"/>
                <w:sz w:val="21"/>
                <w:szCs w:val="21"/>
              </w:rPr>
              <w:t>Have developed the skills necessary for</w:t>
            </w:r>
            <w:r w:rsidR="00E36A17" w:rsidRPr="000D3AE9">
              <w:rPr>
                <w:rFonts w:ascii="Arial" w:hAnsi="Arial" w:cs="Arial"/>
                <w:spacing w:val="-1"/>
                <w:sz w:val="21"/>
                <w:szCs w:val="21"/>
              </w:rPr>
              <w:t xml:space="preserve"> delivering </w:t>
            </w:r>
            <w:r w:rsidRPr="000D3AE9">
              <w:rPr>
                <w:rFonts w:ascii="Arial" w:hAnsi="Arial" w:cs="Arial"/>
                <w:spacing w:val="-1"/>
                <w:sz w:val="21"/>
                <w:szCs w:val="21"/>
              </w:rPr>
              <w:t>successful presentations in English.</w:t>
            </w:r>
          </w:p>
          <w:p w:rsidR="00A518BB" w:rsidRPr="000D3AE9" w:rsidRDefault="00A518BB" w:rsidP="00A518BB">
            <w:pPr>
              <w:pStyle w:val="TableParagraph"/>
              <w:spacing w:before="93"/>
              <w:ind w:left="810" w:hanging="776"/>
              <w:rPr>
                <w:rFonts w:ascii="Arial" w:hAnsi="Arial" w:cs="Arial"/>
                <w:spacing w:val="-1"/>
                <w:sz w:val="21"/>
                <w:szCs w:val="21"/>
              </w:rPr>
            </w:pPr>
          </w:p>
          <w:p w:rsidR="00AE6BB9" w:rsidRPr="000D3AE9" w:rsidRDefault="00AE6BB9" w:rsidP="00AE6BB9">
            <w:pPr>
              <w:pStyle w:val="TableParagraph"/>
              <w:spacing w:before="93"/>
              <w:ind w:left="90"/>
              <w:rPr>
                <w:rFonts w:ascii="Arial" w:hAnsi="Arial" w:cs="Arial"/>
                <w:spacing w:val="-1"/>
                <w:sz w:val="21"/>
                <w:szCs w:val="21"/>
              </w:rPr>
            </w:pPr>
            <w:r w:rsidRPr="000D3AE9">
              <w:rPr>
                <w:rFonts w:ascii="Arial" w:hAnsi="Arial" w:cs="Arial"/>
                <w:spacing w:val="-1"/>
                <w:sz w:val="21"/>
                <w:szCs w:val="21"/>
              </w:rPr>
              <w:t>Critical Thinking Objectives</w:t>
            </w:r>
          </w:p>
          <w:p w:rsidR="00A30A10" w:rsidRPr="000D3AE9" w:rsidRDefault="00A30A10" w:rsidP="00A30A10">
            <w:pPr>
              <w:pStyle w:val="ListParagraph"/>
              <w:numPr>
                <w:ilvl w:val="0"/>
                <w:numId w:val="15"/>
              </w:numPr>
              <w:ind w:leftChars="0"/>
              <w:rPr>
                <w:rFonts w:ascii="Arial" w:hAnsi="Arial" w:cs="Arial"/>
                <w:szCs w:val="21"/>
              </w:rPr>
            </w:pPr>
            <w:r w:rsidRPr="000D3AE9">
              <w:rPr>
                <w:rFonts w:ascii="Arial" w:hAnsi="Arial" w:cs="Arial"/>
                <w:szCs w:val="21"/>
              </w:rPr>
              <w:t>Know how to identify the nature of a</w:t>
            </w:r>
            <w:r w:rsidR="00E716E6" w:rsidRPr="000D3AE9">
              <w:rPr>
                <w:rFonts w:ascii="Arial" w:hAnsi="Arial" w:cs="Arial"/>
                <w:szCs w:val="21"/>
              </w:rPr>
              <w:t xml:space="preserve">n issue, or </w:t>
            </w:r>
            <w:r w:rsidRPr="000D3AE9">
              <w:rPr>
                <w:rFonts w:ascii="Arial" w:hAnsi="Arial" w:cs="Arial"/>
                <w:szCs w:val="21"/>
              </w:rPr>
              <w:t>problem;</w:t>
            </w:r>
          </w:p>
          <w:p w:rsidR="00A30A10" w:rsidRPr="000D3AE9" w:rsidRDefault="00A30A10" w:rsidP="00155289">
            <w:pPr>
              <w:pStyle w:val="TableParagraph"/>
              <w:numPr>
                <w:ilvl w:val="0"/>
                <w:numId w:val="15"/>
              </w:numPr>
              <w:spacing w:before="93"/>
              <w:rPr>
                <w:rFonts w:ascii="Arial" w:eastAsia="Times New Roman" w:hAnsi="Arial" w:cs="Arial"/>
                <w:sz w:val="21"/>
                <w:szCs w:val="21"/>
              </w:rPr>
            </w:pPr>
            <w:r w:rsidRPr="000D3AE9">
              <w:rPr>
                <w:rFonts w:ascii="Arial" w:hAnsi="Arial" w:cs="Arial"/>
                <w:sz w:val="21"/>
                <w:szCs w:val="21"/>
              </w:rPr>
              <w:t xml:space="preserve">Understand </w:t>
            </w:r>
            <w:r w:rsidR="00E36A17" w:rsidRPr="000D3AE9">
              <w:rPr>
                <w:rFonts w:ascii="Arial" w:hAnsi="Arial" w:cs="Arial"/>
                <w:sz w:val="21"/>
                <w:szCs w:val="21"/>
              </w:rPr>
              <w:t>global issues</w:t>
            </w:r>
            <w:r w:rsidR="00E716E6" w:rsidRPr="000D3AE9">
              <w:rPr>
                <w:rFonts w:ascii="Arial" w:hAnsi="Arial" w:cs="Arial"/>
                <w:sz w:val="21"/>
                <w:szCs w:val="21"/>
              </w:rPr>
              <w:t>,</w:t>
            </w:r>
            <w:r w:rsidR="006E3850" w:rsidRPr="000D3AE9">
              <w:rPr>
                <w:rFonts w:ascii="Arial" w:hAnsi="Arial" w:cs="Arial"/>
                <w:sz w:val="21"/>
                <w:szCs w:val="21"/>
              </w:rPr>
              <w:t xml:space="preserve"> and problems</w:t>
            </w:r>
            <w:r w:rsidR="00E716E6" w:rsidRPr="000D3AE9">
              <w:rPr>
                <w:rFonts w:ascii="Arial" w:hAnsi="Arial" w:cs="Arial"/>
                <w:sz w:val="21"/>
                <w:szCs w:val="21"/>
              </w:rPr>
              <w:t>,</w:t>
            </w:r>
            <w:r w:rsidR="00F4346A">
              <w:rPr>
                <w:rFonts w:ascii="Arial" w:hAnsi="Arial" w:cs="Arial"/>
                <w:sz w:val="21"/>
                <w:szCs w:val="21"/>
              </w:rPr>
              <w:t xml:space="preserve"> </w:t>
            </w:r>
            <w:r w:rsidRPr="000D3AE9">
              <w:rPr>
                <w:rFonts w:ascii="Arial" w:hAnsi="Arial" w:cs="Arial"/>
                <w:sz w:val="21"/>
                <w:szCs w:val="21"/>
              </w:rPr>
              <w:t>using different areas of study</w:t>
            </w:r>
            <w:r w:rsidR="00F173C1" w:rsidRPr="000D3AE9">
              <w:rPr>
                <w:rFonts w:ascii="Arial" w:hAnsi="Arial" w:cs="Arial"/>
                <w:sz w:val="21"/>
                <w:szCs w:val="21"/>
              </w:rPr>
              <w:t>, and propose solutions to those issues</w:t>
            </w:r>
            <w:r w:rsidR="006E3850" w:rsidRPr="000D3AE9">
              <w:rPr>
                <w:rFonts w:ascii="Arial" w:hAnsi="Arial" w:cs="Arial"/>
                <w:sz w:val="21"/>
                <w:szCs w:val="21"/>
              </w:rPr>
              <w:t>/problems</w:t>
            </w:r>
            <w:r w:rsidRPr="000D3AE9">
              <w:rPr>
                <w:rFonts w:ascii="Arial" w:hAnsi="Arial" w:cs="Arial"/>
                <w:sz w:val="21"/>
                <w:szCs w:val="21"/>
              </w:rPr>
              <w:t>;</w:t>
            </w:r>
          </w:p>
          <w:p w:rsidR="00AE6BB9" w:rsidRPr="000D3AE9" w:rsidRDefault="00AE6BB9" w:rsidP="00155289">
            <w:pPr>
              <w:pStyle w:val="TableParagraph"/>
              <w:numPr>
                <w:ilvl w:val="0"/>
                <w:numId w:val="15"/>
              </w:numPr>
              <w:spacing w:before="93"/>
              <w:rPr>
                <w:rFonts w:ascii="Arial" w:eastAsia="Times New Roman" w:hAnsi="Arial" w:cs="Arial"/>
                <w:sz w:val="21"/>
                <w:szCs w:val="21"/>
              </w:rPr>
            </w:pPr>
            <w:r w:rsidRPr="000D3AE9">
              <w:rPr>
                <w:rFonts w:ascii="Arial" w:eastAsia="Times New Roman" w:hAnsi="Arial" w:cs="Arial"/>
                <w:sz w:val="21"/>
                <w:szCs w:val="21"/>
              </w:rPr>
              <w:t>Be able to understand and evaluate ideas from different disciplinary perspectives;</w:t>
            </w:r>
          </w:p>
          <w:p w:rsidR="00AE6BB9" w:rsidRPr="000D3AE9" w:rsidRDefault="006E3850" w:rsidP="00A30A10">
            <w:pPr>
              <w:pStyle w:val="TableParagraph"/>
              <w:numPr>
                <w:ilvl w:val="0"/>
                <w:numId w:val="15"/>
              </w:numPr>
              <w:spacing w:before="93"/>
              <w:rPr>
                <w:rFonts w:ascii="Arial" w:eastAsia="Times New Roman" w:hAnsi="Arial" w:cs="Arial"/>
                <w:sz w:val="21"/>
                <w:szCs w:val="21"/>
              </w:rPr>
            </w:pPr>
            <w:r w:rsidRPr="000D3AE9">
              <w:rPr>
                <w:rFonts w:ascii="Arial" w:hAnsi="Arial" w:cs="Arial"/>
                <w:spacing w:val="-1"/>
                <w:sz w:val="21"/>
                <w:szCs w:val="21"/>
              </w:rPr>
              <w:t xml:space="preserve">Be able to </w:t>
            </w:r>
            <w:r w:rsidR="00AE6BB9" w:rsidRPr="000D3AE9">
              <w:rPr>
                <w:rFonts w:ascii="Arial" w:hAnsi="Arial" w:cs="Arial"/>
                <w:spacing w:val="-1"/>
                <w:sz w:val="21"/>
                <w:szCs w:val="21"/>
              </w:rPr>
              <w:t>take responsibility for their own learning, and put this into practice;</w:t>
            </w:r>
          </w:p>
          <w:p w:rsidR="00F44AE0" w:rsidRPr="000D3AE9" w:rsidRDefault="00AE6BB9" w:rsidP="00A30A10">
            <w:pPr>
              <w:pStyle w:val="TableParagraph"/>
              <w:numPr>
                <w:ilvl w:val="0"/>
                <w:numId w:val="15"/>
              </w:numPr>
              <w:spacing w:before="93"/>
              <w:rPr>
                <w:rFonts w:ascii="Arial" w:eastAsia="Times New Roman" w:hAnsi="Arial" w:cs="Arial"/>
                <w:sz w:val="21"/>
                <w:szCs w:val="21"/>
              </w:rPr>
            </w:pPr>
            <w:r w:rsidRPr="000D3AE9">
              <w:rPr>
                <w:rFonts w:ascii="Arial" w:eastAsia="Times New Roman" w:hAnsi="Arial" w:cs="Arial"/>
                <w:sz w:val="21"/>
                <w:szCs w:val="21"/>
              </w:rPr>
              <w:t>Know how to take effective notes by identifying relevant inf</w:t>
            </w:r>
            <w:r w:rsidR="00A30A10" w:rsidRPr="000D3AE9">
              <w:rPr>
                <w:rFonts w:ascii="Arial" w:eastAsia="Times New Roman" w:hAnsi="Arial" w:cs="Arial"/>
                <w:sz w:val="21"/>
                <w:szCs w:val="21"/>
              </w:rPr>
              <w:t>ormation from texts or lectures.</w:t>
            </w:r>
          </w:p>
          <w:p w:rsidR="00435C5C" w:rsidRPr="00F44AE0" w:rsidRDefault="00435C5C" w:rsidP="00A30A10">
            <w:pPr>
              <w:rPr>
                <w:rFonts w:ascii="Arial" w:hAnsi="Arial" w:cs="Arial"/>
                <w:szCs w:val="21"/>
              </w:rPr>
            </w:pPr>
          </w:p>
        </w:tc>
      </w:tr>
      <w:tr w:rsidR="00A518BB" w:rsidRPr="00F44AE0" w:rsidTr="00A518BB">
        <w:tc>
          <w:tcPr>
            <w:tcW w:w="10361" w:type="dxa"/>
            <w:gridSpan w:val="3"/>
            <w:tcBorders>
              <w:top w:val="single" w:sz="4" w:space="0" w:color="auto"/>
              <w:left w:val="nil"/>
              <w:bottom w:val="single" w:sz="4" w:space="0" w:color="auto"/>
              <w:right w:val="nil"/>
            </w:tcBorders>
            <w:shd w:val="clear" w:color="auto" w:fill="auto"/>
          </w:tcPr>
          <w:p w:rsidR="00A518BB" w:rsidRPr="00E36A17" w:rsidRDefault="00A518BB" w:rsidP="00AE6BB9">
            <w:pPr>
              <w:pStyle w:val="TableParagraph"/>
              <w:spacing w:before="93"/>
              <w:ind w:left="91"/>
              <w:rPr>
                <w:rFonts w:ascii="Arial" w:hAnsi="Arial" w:cs="Arial"/>
                <w:spacing w:val="-1"/>
                <w:sz w:val="21"/>
                <w:szCs w:val="21"/>
                <w:highlight w:val="green"/>
              </w:rPr>
            </w:pPr>
          </w:p>
        </w:tc>
      </w:tr>
      <w:tr w:rsidR="00A518BB" w:rsidRPr="00F44AE0" w:rsidTr="00A518BB">
        <w:tc>
          <w:tcPr>
            <w:tcW w:w="10361" w:type="dxa"/>
            <w:gridSpan w:val="3"/>
            <w:tcBorders>
              <w:top w:val="single" w:sz="4" w:space="0" w:color="auto"/>
            </w:tcBorders>
            <w:shd w:val="clear" w:color="auto" w:fill="auto"/>
          </w:tcPr>
          <w:p w:rsidR="00A518BB" w:rsidRPr="000D3AE9" w:rsidRDefault="00A518BB" w:rsidP="00A518BB">
            <w:pPr>
              <w:jc w:val="center"/>
              <w:rPr>
                <w:rFonts w:ascii="Arial" w:hAnsi="Arial" w:cs="Arial"/>
                <w:szCs w:val="21"/>
              </w:rPr>
            </w:pPr>
            <w:r w:rsidRPr="000D3AE9">
              <w:rPr>
                <w:rFonts w:ascii="Arial" w:hAnsi="Arial" w:cs="Arial"/>
                <w:spacing w:val="-2"/>
                <w:szCs w:val="21"/>
              </w:rPr>
              <w:t>Required Materials and Teaching Methodology</w:t>
            </w:r>
          </w:p>
        </w:tc>
      </w:tr>
      <w:tr w:rsidR="00A518BB" w:rsidRPr="00F44AE0" w:rsidTr="003761B9">
        <w:tc>
          <w:tcPr>
            <w:tcW w:w="10361" w:type="dxa"/>
            <w:gridSpan w:val="3"/>
            <w:shd w:val="clear" w:color="auto" w:fill="auto"/>
          </w:tcPr>
          <w:p w:rsidR="00A518BB" w:rsidRPr="000D3AE9" w:rsidRDefault="00A518BB" w:rsidP="00A518BB">
            <w:pPr>
              <w:pStyle w:val="TableParagraph"/>
              <w:spacing w:before="93"/>
              <w:ind w:left="91"/>
              <w:rPr>
                <w:rFonts w:ascii="Arial" w:eastAsia="Times New Roman" w:hAnsi="Arial" w:cs="Arial"/>
                <w:sz w:val="21"/>
                <w:szCs w:val="21"/>
              </w:rPr>
            </w:pPr>
            <w:r w:rsidRPr="000D3AE9">
              <w:rPr>
                <w:rFonts w:ascii="Arial" w:hAnsi="Arial" w:cs="Arial"/>
                <w:spacing w:val="-1"/>
                <w:sz w:val="21"/>
                <w:szCs w:val="21"/>
                <w:u w:val="single" w:color="000000"/>
              </w:rPr>
              <w:t>Required</w:t>
            </w:r>
            <w:r w:rsidR="00F4346A">
              <w:rPr>
                <w:rFonts w:ascii="Arial" w:hAnsi="Arial" w:cs="Arial"/>
                <w:spacing w:val="-1"/>
                <w:sz w:val="21"/>
                <w:szCs w:val="21"/>
                <w:u w:val="single" w:color="000000"/>
              </w:rPr>
              <w:t xml:space="preserve"> </w:t>
            </w:r>
            <w:r w:rsidRPr="000D3AE9">
              <w:rPr>
                <w:rFonts w:ascii="Arial" w:hAnsi="Arial" w:cs="Arial"/>
                <w:spacing w:val="-1"/>
                <w:sz w:val="21"/>
                <w:szCs w:val="21"/>
                <w:u w:val="single" w:color="000000"/>
              </w:rPr>
              <w:t>Materials:</w:t>
            </w:r>
          </w:p>
          <w:p w:rsidR="00A518BB" w:rsidRPr="000D3AE9" w:rsidRDefault="00A518BB" w:rsidP="00A518BB">
            <w:pPr>
              <w:ind w:left="88"/>
              <w:rPr>
                <w:rFonts w:ascii="Arial" w:hAnsi="Arial" w:cs="Arial"/>
                <w:szCs w:val="21"/>
              </w:rPr>
            </w:pPr>
            <w:r w:rsidRPr="000D3AE9">
              <w:rPr>
                <w:rFonts w:ascii="Arial" w:hAnsi="Arial" w:cs="Arial"/>
                <w:spacing w:val="-1"/>
                <w:szCs w:val="21"/>
              </w:rPr>
              <w:t>All materials</w:t>
            </w:r>
            <w:r w:rsidR="00F4346A">
              <w:rPr>
                <w:rFonts w:ascii="Arial" w:hAnsi="Arial" w:cs="Arial"/>
                <w:spacing w:val="-1"/>
                <w:szCs w:val="21"/>
              </w:rPr>
              <w:t xml:space="preserve"> </w:t>
            </w:r>
            <w:r w:rsidRPr="000D3AE9">
              <w:rPr>
                <w:rFonts w:ascii="Arial" w:hAnsi="Arial" w:cs="Arial"/>
                <w:spacing w:val="-1"/>
                <w:szCs w:val="21"/>
              </w:rPr>
              <w:t>will</w:t>
            </w:r>
            <w:r w:rsidR="00F4346A">
              <w:rPr>
                <w:rFonts w:ascii="Arial" w:hAnsi="Arial" w:cs="Arial"/>
                <w:spacing w:val="-1"/>
                <w:szCs w:val="21"/>
              </w:rPr>
              <w:t xml:space="preserve"> </w:t>
            </w:r>
            <w:r w:rsidRPr="000D3AE9">
              <w:rPr>
                <w:rFonts w:ascii="Arial" w:hAnsi="Arial" w:cs="Arial"/>
                <w:szCs w:val="21"/>
              </w:rPr>
              <w:t xml:space="preserve">be </w:t>
            </w:r>
            <w:r w:rsidRPr="000D3AE9">
              <w:rPr>
                <w:rFonts w:ascii="Arial" w:hAnsi="Arial" w:cs="Arial"/>
                <w:spacing w:val="-1"/>
                <w:szCs w:val="21"/>
              </w:rPr>
              <w:t>provided in class</w:t>
            </w:r>
            <w:r w:rsidRPr="000D3AE9">
              <w:rPr>
                <w:rFonts w:ascii="Arial" w:hAnsi="Arial" w:cs="Arial"/>
                <w:spacing w:val="-3"/>
                <w:szCs w:val="21"/>
              </w:rPr>
              <w:t xml:space="preserve"> (or </w:t>
            </w:r>
            <w:r w:rsidRPr="000D3AE9">
              <w:rPr>
                <w:rFonts w:ascii="Arial" w:hAnsi="Arial" w:cs="Arial"/>
                <w:szCs w:val="21"/>
              </w:rPr>
              <w:t>made available online)</w:t>
            </w:r>
          </w:p>
          <w:p w:rsidR="00A518BB" w:rsidRPr="000D3AE9" w:rsidRDefault="00A518BB" w:rsidP="00A518BB">
            <w:pPr>
              <w:spacing w:line="276" w:lineRule="auto"/>
              <w:ind w:left="88" w:right="93"/>
              <w:rPr>
                <w:rFonts w:ascii="Arial" w:hAnsi="Arial" w:cs="Arial"/>
                <w:spacing w:val="-2"/>
                <w:szCs w:val="21"/>
                <w:u w:val="single"/>
              </w:rPr>
            </w:pPr>
            <w:r w:rsidRPr="000D3AE9">
              <w:rPr>
                <w:rFonts w:ascii="Arial" w:hAnsi="Arial" w:cs="Arial"/>
                <w:spacing w:val="-2"/>
                <w:szCs w:val="21"/>
                <w:u w:val="single"/>
              </w:rPr>
              <w:t>Teaching Methodology:</w:t>
            </w:r>
          </w:p>
          <w:p w:rsidR="00A518BB" w:rsidRPr="000D3AE9" w:rsidRDefault="00A518BB" w:rsidP="00A518BB">
            <w:pPr>
              <w:spacing w:line="276" w:lineRule="auto"/>
              <w:ind w:left="88" w:right="93"/>
              <w:rPr>
                <w:rFonts w:ascii="Arial" w:hAnsi="Arial" w:cs="Arial"/>
                <w:szCs w:val="21"/>
              </w:rPr>
            </w:pPr>
            <w:r w:rsidRPr="000D3AE9">
              <w:rPr>
                <w:rFonts w:ascii="Arial" w:hAnsi="Arial" w:cs="Arial"/>
                <w:szCs w:val="21"/>
              </w:rPr>
              <w:t>Course objectives will be achieved using a variety of active learning teaching strategies, including but not limited to:</w:t>
            </w:r>
          </w:p>
          <w:tbl>
            <w:tblPr>
              <w:tblStyle w:val="TableGrid"/>
              <w:tblW w:w="7718"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1"/>
              <w:gridCol w:w="2977"/>
            </w:tblGrid>
            <w:tr w:rsidR="00A518BB" w:rsidRPr="000D3AE9" w:rsidTr="00163B56">
              <w:tc>
                <w:tcPr>
                  <w:tcW w:w="4741" w:type="dxa"/>
                </w:tcPr>
                <w:p w:rsidR="00A518BB" w:rsidRPr="000D3AE9" w:rsidRDefault="00A518BB" w:rsidP="00A518BB">
                  <w:pPr>
                    <w:jc w:val="center"/>
                    <w:rPr>
                      <w:rFonts w:ascii="Arial" w:hAnsi="Arial" w:cs="Arial"/>
                      <w:szCs w:val="21"/>
                      <w:u w:val="single"/>
                    </w:rPr>
                  </w:pPr>
                  <w:r w:rsidRPr="000D3AE9">
                    <w:rPr>
                      <w:rFonts w:ascii="Arial" w:hAnsi="Arial" w:cs="Arial"/>
                      <w:szCs w:val="21"/>
                      <w:u w:val="single"/>
                    </w:rPr>
                    <w:t>Active Learning Teaching Strategy</w:t>
                  </w:r>
                </w:p>
              </w:tc>
              <w:tc>
                <w:tcPr>
                  <w:tcW w:w="2977" w:type="dxa"/>
                </w:tcPr>
                <w:p w:rsidR="00A518BB" w:rsidRPr="000D3AE9" w:rsidRDefault="00A518BB" w:rsidP="00A518BB">
                  <w:pPr>
                    <w:ind w:left="-249"/>
                    <w:jc w:val="center"/>
                    <w:rPr>
                      <w:rFonts w:ascii="Arial" w:hAnsi="Arial" w:cs="Arial"/>
                      <w:szCs w:val="21"/>
                      <w:u w:val="single"/>
                    </w:rPr>
                  </w:pPr>
                  <w:r w:rsidRPr="000D3AE9">
                    <w:rPr>
                      <w:rFonts w:ascii="Arial" w:hAnsi="Arial" w:cs="Arial"/>
                      <w:szCs w:val="21"/>
                      <w:u w:val="single"/>
                    </w:rPr>
                    <w:t>Lesson/Class</w:t>
                  </w:r>
                </w:p>
              </w:tc>
            </w:tr>
            <w:tr w:rsidR="00A518BB" w:rsidRPr="000D3AE9" w:rsidTr="00163B56">
              <w:tc>
                <w:tcPr>
                  <w:tcW w:w="4741" w:type="dxa"/>
                </w:tcPr>
                <w:p w:rsidR="00A518BB" w:rsidRPr="000D3AE9" w:rsidRDefault="00A518BB" w:rsidP="00A518BB">
                  <w:pPr>
                    <w:pStyle w:val="ListParagraph"/>
                    <w:numPr>
                      <w:ilvl w:val="0"/>
                      <w:numId w:val="16"/>
                    </w:numPr>
                    <w:ind w:leftChars="0"/>
                    <w:jc w:val="left"/>
                    <w:rPr>
                      <w:rFonts w:ascii="Arial" w:hAnsi="Arial" w:cs="Arial"/>
                      <w:szCs w:val="21"/>
                    </w:rPr>
                  </w:pPr>
                  <w:r w:rsidRPr="000D3AE9">
                    <w:rPr>
                      <w:rFonts w:ascii="Arial" w:hAnsi="Arial" w:cs="Arial"/>
                      <w:szCs w:val="21"/>
                    </w:rPr>
                    <w:t>Interactive Lectures</w:t>
                  </w:r>
                </w:p>
              </w:tc>
              <w:tc>
                <w:tcPr>
                  <w:tcW w:w="2977" w:type="dxa"/>
                </w:tcPr>
                <w:p w:rsidR="00A518BB" w:rsidRPr="000D3AE9" w:rsidRDefault="00A518BB" w:rsidP="00A518BB">
                  <w:pPr>
                    <w:ind w:left="-249"/>
                    <w:jc w:val="center"/>
                    <w:rPr>
                      <w:rFonts w:ascii="Arial" w:hAnsi="Arial" w:cs="Arial"/>
                      <w:szCs w:val="21"/>
                    </w:rPr>
                  </w:pPr>
                  <w:r w:rsidRPr="000D3AE9">
                    <w:rPr>
                      <w:rFonts w:ascii="Arial" w:hAnsi="Arial" w:cs="Arial"/>
                      <w:szCs w:val="21"/>
                    </w:rPr>
                    <w:t>Most classes</w:t>
                  </w:r>
                </w:p>
              </w:tc>
            </w:tr>
            <w:tr w:rsidR="00A518BB" w:rsidRPr="000D3AE9" w:rsidTr="00163B56">
              <w:tc>
                <w:tcPr>
                  <w:tcW w:w="4741" w:type="dxa"/>
                </w:tcPr>
                <w:p w:rsidR="00A518BB" w:rsidRPr="000D3AE9" w:rsidRDefault="00A518BB" w:rsidP="00A518BB">
                  <w:pPr>
                    <w:pStyle w:val="ListParagraph"/>
                    <w:numPr>
                      <w:ilvl w:val="0"/>
                      <w:numId w:val="16"/>
                    </w:numPr>
                    <w:ind w:leftChars="0"/>
                    <w:jc w:val="left"/>
                    <w:rPr>
                      <w:rFonts w:ascii="Arial" w:hAnsi="Arial" w:cs="Arial"/>
                      <w:szCs w:val="21"/>
                    </w:rPr>
                  </w:pPr>
                  <w:r w:rsidRPr="000D3AE9">
                    <w:rPr>
                      <w:rFonts w:ascii="Arial" w:hAnsi="Arial" w:cs="Arial"/>
                      <w:szCs w:val="21"/>
                    </w:rPr>
                    <w:t>Facilitated group and class discussions</w:t>
                  </w:r>
                </w:p>
              </w:tc>
              <w:tc>
                <w:tcPr>
                  <w:tcW w:w="2977" w:type="dxa"/>
                </w:tcPr>
                <w:p w:rsidR="00A518BB" w:rsidRPr="000D3AE9" w:rsidRDefault="00A518BB" w:rsidP="00A518BB">
                  <w:pPr>
                    <w:ind w:left="-249"/>
                    <w:jc w:val="center"/>
                    <w:rPr>
                      <w:rFonts w:ascii="Arial" w:hAnsi="Arial" w:cs="Arial"/>
                      <w:szCs w:val="21"/>
                    </w:rPr>
                  </w:pPr>
                  <w:r w:rsidRPr="000D3AE9">
                    <w:rPr>
                      <w:rFonts w:ascii="Arial" w:hAnsi="Arial" w:cs="Arial"/>
                      <w:szCs w:val="21"/>
                    </w:rPr>
                    <w:t>Most classes</w:t>
                  </w:r>
                </w:p>
              </w:tc>
            </w:tr>
            <w:tr w:rsidR="00A518BB" w:rsidRPr="000D3AE9" w:rsidTr="00163B56">
              <w:tc>
                <w:tcPr>
                  <w:tcW w:w="4741" w:type="dxa"/>
                </w:tcPr>
                <w:p w:rsidR="00A518BB" w:rsidRPr="000D3AE9" w:rsidRDefault="00A518BB" w:rsidP="00A903E1">
                  <w:pPr>
                    <w:pStyle w:val="ListParagraph"/>
                    <w:numPr>
                      <w:ilvl w:val="0"/>
                      <w:numId w:val="16"/>
                    </w:numPr>
                    <w:ind w:leftChars="0"/>
                    <w:jc w:val="left"/>
                    <w:rPr>
                      <w:rFonts w:ascii="Arial" w:hAnsi="Arial" w:cs="Arial"/>
                      <w:szCs w:val="21"/>
                    </w:rPr>
                  </w:pPr>
                  <w:r w:rsidRPr="000D3AE9">
                    <w:rPr>
                      <w:rFonts w:ascii="Arial" w:hAnsi="Arial" w:cs="Arial"/>
                      <w:szCs w:val="21"/>
                    </w:rPr>
                    <w:t>Self-</w:t>
                  </w:r>
                  <w:r w:rsidR="00A903E1" w:rsidRPr="000D3AE9">
                    <w:rPr>
                      <w:rFonts w:ascii="Arial" w:hAnsi="Arial" w:cs="Arial"/>
                      <w:szCs w:val="21"/>
                    </w:rPr>
                    <w:t>a</w:t>
                  </w:r>
                  <w:r w:rsidRPr="000D3AE9">
                    <w:rPr>
                      <w:rFonts w:ascii="Arial" w:hAnsi="Arial" w:cs="Arial"/>
                      <w:szCs w:val="21"/>
                    </w:rPr>
                    <w:t xml:space="preserve">ssessment and </w:t>
                  </w:r>
                  <w:r w:rsidR="00A903E1" w:rsidRPr="000D3AE9">
                    <w:rPr>
                      <w:rFonts w:ascii="Arial" w:hAnsi="Arial" w:cs="Arial"/>
                      <w:szCs w:val="21"/>
                    </w:rPr>
                    <w:t>p</w:t>
                  </w:r>
                  <w:r w:rsidRPr="000D3AE9">
                    <w:rPr>
                      <w:rFonts w:ascii="Arial" w:hAnsi="Arial" w:cs="Arial"/>
                      <w:szCs w:val="21"/>
                    </w:rPr>
                    <w:t xml:space="preserve">eer </w:t>
                  </w:r>
                  <w:r w:rsidR="00A903E1" w:rsidRPr="000D3AE9">
                    <w:rPr>
                      <w:rFonts w:ascii="Arial" w:hAnsi="Arial" w:cs="Arial"/>
                      <w:szCs w:val="21"/>
                    </w:rPr>
                    <w:t>r</w:t>
                  </w:r>
                  <w:r w:rsidRPr="000D3AE9">
                    <w:rPr>
                      <w:rFonts w:ascii="Arial" w:hAnsi="Arial" w:cs="Arial"/>
                      <w:szCs w:val="21"/>
                    </w:rPr>
                    <w:t>eview</w:t>
                  </w:r>
                </w:p>
              </w:tc>
              <w:tc>
                <w:tcPr>
                  <w:tcW w:w="2977" w:type="dxa"/>
                </w:tcPr>
                <w:p w:rsidR="00A518BB" w:rsidRPr="000D3AE9" w:rsidRDefault="00A518BB" w:rsidP="00A903E1">
                  <w:pPr>
                    <w:ind w:left="-249"/>
                    <w:jc w:val="center"/>
                    <w:rPr>
                      <w:rFonts w:ascii="Arial" w:hAnsi="Arial" w:cs="Arial"/>
                      <w:szCs w:val="21"/>
                    </w:rPr>
                  </w:pPr>
                  <w:r w:rsidRPr="000D3AE9">
                    <w:rPr>
                      <w:rFonts w:ascii="Arial" w:hAnsi="Arial" w:cs="Arial"/>
                      <w:szCs w:val="21"/>
                    </w:rPr>
                    <w:t>Classes 16, 17</w:t>
                  </w:r>
                </w:p>
              </w:tc>
            </w:tr>
            <w:tr w:rsidR="00A518BB" w:rsidRPr="000D3AE9" w:rsidTr="00163B56">
              <w:tc>
                <w:tcPr>
                  <w:tcW w:w="4741" w:type="dxa"/>
                </w:tcPr>
                <w:p w:rsidR="00A518BB" w:rsidRPr="000D3AE9" w:rsidRDefault="00A518BB" w:rsidP="00A518BB">
                  <w:pPr>
                    <w:pStyle w:val="ListParagraph"/>
                    <w:numPr>
                      <w:ilvl w:val="0"/>
                      <w:numId w:val="16"/>
                    </w:numPr>
                    <w:ind w:leftChars="0"/>
                    <w:jc w:val="left"/>
                    <w:rPr>
                      <w:rFonts w:ascii="Arial" w:hAnsi="Arial" w:cs="Arial"/>
                      <w:szCs w:val="21"/>
                    </w:rPr>
                  </w:pPr>
                  <w:r w:rsidRPr="000D3AE9">
                    <w:rPr>
                      <w:rFonts w:ascii="Arial" w:hAnsi="Arial" w:cs="Arial"/>
                      <w:szCs w:val="21"/>
                    </w:rPr>
                    <w:t>Group work</w:t>
                  </w:r>
                </w:p>
              </w:tc>
              <w:tc>
                <w:tcPr>
                  <w:tcW w:w="2977" w:type="dxa"/>
                </w:tcPr>
                <w:p w:rsidR="00A518BB" w:rsidRPr="000D3AE9" w:rsidRDefault="00A518BB" w:rsidP="00A518BB">
                  <w:pPr>
                    <w:ind w:left="-249"/>
                    <w:jc w:val="center"/>
                    <w:rPr>
                      <w:rFonts w:ascii="Arial" w:hAnsi="Arial" w:cs="Arial"/>
                      <w:szCs w:val="21"/>
                    </w:rPr>
                  </w:pPr>
                  <w:r w:rsidRPr="000D3AE9">
                    <w:rPr>
                      <w:rFonts w:ascii="Arial" w:hAnsi="Arial" w:cs="Arial"/>
                      <w:szCs w:val="21"/>
                    </w:rPr>
                    <w:t>Most classes</w:t>
                  </w:r>
                </w:p>
              </w:tc>
            </w:tr>
            <w:tr w:rsidR="00A518BB" w:rsidRPr="000D3AE9" w:rsidTr="00163B56">
              <w:tc>
                <w:tcPr>
                  <w:tcW w:w="4741" w:type="dxa"/>
                </w:tcPr>
                <w:p w:rsidR="00A518BB" w:rsidRPr="000D3AE9" w:rsidRDefault="00A518BB" w:rsidP="00A518BB">
                  <w:pPr>
                    <w:pStyle w:val="ListParagraph"/>
                    <w:numPr>
                      <w:ilvl w:val="0"/>
                      <w:numId w:val="16"/>
                    </w:numPr>
                    <w:ind w:leftChars="0"/>
                    <w:jc w:val="left"/>
                    <w:rPr>
                      <w:rFonts w:ascii="Arial" w:hAnsi="Arial" w:cs="Arial"/>
                      <w:szCs w:val="21"/>
                    </w:rPr>
                  </w:pPr>
                  <w:r w:rsidRPr="000D3AE9">
                    <w:rPr>
                      <w:rFonts w:ascii="Arial" w:hAnsi="Arial" w:cs="Arial"/>
                      <w:szCs w:val="21"/>
                    </w:rPr>
                    <w:t>Presentations</w:t>
                  </w:r>
                </w:p>
              </w:tc>
              <w:tc>
                <w:tcPr>
                  <w:tcW w:w="2977" w:type="dxa"/>
                </w:tcPr>
                <w:p w:rsidR="00A518BB" w:rsidRPr="000D3AE9" w:rsidRDefault="00A518BB" w:rsidP="00A518BB">
                  <w:pPr>
                    <w:ind w:left="-249"/>
                    <w:jc w:val="center"/>
                    <w:rPr>
                      <w:rFonts w:ascii="Arial" w:hAnsi="Arial" w:cs="Arial"/>
                      <w:szCs w:val="21"/>
                    </w:rPr>
                  </w:pPr>
                  <w:r w:rsidRPr="000D3AE9">
                    <w:rPr>
                      <w:rFonts w:ascii="Arial" w:hAnsi="Arial" w:cs="Arial"/>
                      <w:szCs w:val="21"/>
                    </w:rPr>
                    <w:t>Classes 16, 17</w:t>
                  </w:r>
                </w:p>
              </w:tc>
            </w:tr>
            <w:tr w:rsidR="00A518BB" w:rsidRPr="000D3AE9" w:rsidTr="00163B56">
              <w:tc>
                <w:tcPr>
                  <w:tcW w:w="4741" w:type="dxa"/>
                </w:tcPr>
                <w:p w:rsidR="00A518BB" w:rsidRPr="000D3AE9" w:rsidRDefault="00A518BB" w:rsidP="00A903E1">
                  <w:pPr>
                    <w:pStyle w:val="ListParagraph"/>
                    <w:numPr>
                      <w:ilvl w:val="0"/>
                      <w:numId w:val="16"/>
                    </w:numPr>
                    <w:ind w:leftChars="0"/>
                    <w:jc w:val="left"/>
                    <w:rPr>
                      <w:rFonts w:ascii="Arial" w:hAnsi="Arial" w:cs="Arial"/>
                      <w:szCs w:val="21"/>
                    </w:rPr>
                  </w:pPr>
                  <w:r w:rsidRPr="000D3AE9">
                    <w:rPr>
                      <w:rFonts w:ascii="Arial" w:hAnsi="Arial" w:cs="Arial"/>
                      <w:szCs w:val="21"/>
                    </w:rPr>
                    <w:t xml:space="preserve">Reading </w:t>
                  </w:r>
                  <w:r w:rsidR="00A903E1" w:rsidRPr="000D3AE9">
                    <w:rPr>
                      <w:rFonts w:ascii="Arial" w:hAnsi="Arial" w:cs="Arial"/>
                      <w:szCs w:val="21"/>
                    </w:rPr>
                    <w:t>s</w:t>
                  </w:r>
                  <w:r w:rsidRPr="000D3AE9">
                    <w:rPr>
                      <w:rFonts w:ascii="Arial" w:hAnsi="Arial" w:cs="Arial"/>
                      <w:szCs w:val="21"/>
                    </w:rPr>
                    <w:t>ummaries</w:t>
                  </w:r>
                </w:p>
              </w:tc>
              <w:tc>
                <w:tcPr>
                  <w:tcW w:w="2977" w:type="dxa"/>
                </w:tcPr>
                <w:p w:rsidR="00A518BB" w:rsidRPr="000D3AE9" w:rsidRDefault="00A518BB" w:rsidP="00A518BB">
                  <w:pPr>
                    <w:ind w:left="-249"/>
                    <w:jc w:val="center"/>
                    <w:rPr>
                      <w:rFonts w:ascii="Arial" w:hAnsi="Arial" w:cs="Arial"/>
                      <w:szCs w:val="21"/>
                    </w:rPr>
                  </w:pPr>
                  <w:r w:rsidRPr="000D3AE9">
                    <w:rPr>
                      <w:rFonts w:ascii="Arial" w:hAnsi="Arial" w:cs="Arial"/>
                      <w:szCs w:val="21"/>
                    </w:rPr>
                    <w:t>Most classes</w:t>
                  </w:r>
                </w:p>
              </w:tc>
            </w:tr>
          </w:tbl>
          <w:p w:rsidR="00A518BB" w:rsidRPr="000D3AE9" w:rsidRDefault="00A518BB" w:rsidP="00A518BB">
            <w:pPr>
              <w:tabs>
                <w:tab w:val="left" w:pos="3480"/>
                <w:tab w:val="left" w:pos="4920"/>
                <w:tab w:val="left" w:pos="5460"/>
                <w:tab w:val="left" w:pos="6260"/>
                <w:tab w:val="left" w:pos="7800"/>
              </w:tabs>
              <w:rPr>
                <w:rFonts w:ascii="Arial" w:hAnsi="Arial" w:cs="Arial"/>
                <w:szCs w:val="21"/>
              </w:rPr>
            </w:pPr>
          </w:p>
        </w:tc>
      </w:tr>
      <w:tr w:rsidR="00A518BB" w:rsidRPr="00F44AE0" w:rsidTr="00700B59">
        <w:trPr>
          <w:trHeight w:val="985"/>
        </w:trPr>
        <w:tc>
          <w:tcPr>
            <w:tcW w:w="10361" w:type="dxa"/>
            <w:gridSpan w:val="3"/>
            <w:shd w:val="clear" w:color="auto" w:fill="auto"/>
            <w:vAlign w:val="center"/>
          </w:tcPr>
          <w:p w:rsidR="00700B59" w:rsidRPr="00700B59" w:rsidRDefault="00A518BB" w:rsidP="00700B59">
            <w:pPr>
              <w:jc w:val="center"/>
              <w:rPr>
                <w:rFonts w:ascii="Times New Roman" w:hAnsi="Times New Roman"/>
                <w:spacing w:val="-2"/>
                <w:sz w:val="24"/>
              </w:rPr>
            </w:pPr>
            <w:r w:rsidRPr="00BD3FD6">
              <w:rPr>
                <w:rFonts w:ascii="Times New Roman" w:hAnsi="Times New Roman"/>
                <w:b/>
                <w:spacing w:val="-2"/>
                <w:sz w:val="24"/>
              </w:rPr>
              <w:lastRenderedPageBreak/>
              <w:t>Tentative Course</w:t>
            </w:r>
            <w:r w:rsidR="00F4346A">
              <w:rPr>
                <w:rFonts w:ascii="Times New Roman" w:hAnsi="Times New Roman"/>
                <w:b/>
                <w:spacing w:val="-2"/>
                <w:sz w:val="24"/>
              </w:rPr>
              <w:t xml:space="preserve"> </w:t>
            </w:r>
            <w:r w:rsidRPr="00BD3FD6">
              <w:rPr>
                <w:rFonts w:ascii="Times New Roman" w:hAnsi="Times New Roman"/>
                <w:b/>
                <w:spacing w:val="-2"/>
                <w:sz w:val="24"/>
              </w:rPr>
              <w:t>Schedule</w:t>
            </w:r>
            <w:r w:rsidRPr="00BD3FD6">
              <w:rPr>
                <w:rFonts w:ascii="Times New Roman" w:hAnsi="Times New Roman"/>
                <w:spacing w:val="-2"/>
                <w:sz w:val="24"/>
              </w:rPr>
              <w:br/>
            </w:r>
            <w:r w:rsidRPr="00BD3FD6">
              <w:rPr>
                <w:rFonts w:ascii="Times New Roman" w:hAnsi="Times New Roman"/>
                <w:b/>
                <w:spacing w:val="-2"/>
                <w:sz w:val="24"/>
              </w:rPr>
              <w:t>Note</w:t>
            </w:r>
            <w:r w:rsidRPr="00BD3FD6">
              <w:rPr>
                <w:rFonts w:ascii="Times New Roman" w:hAnsi="Times New Roman"/>
                <w:spacing w:val="-2"/>
                <w:sz w:val="24"/>
              </w:rPr>
              <w:t>: Th</w:t>
            </w:r>
            <w:r w:rsidR="001840ED" w:rsidRPr="00BD3FD6">
              <w:rPr>
                <w:rFonts w:ascii="Times New Roman" w:hAnsi="Times New Roman"/>
                <w:spacing w:val="-2"/>
                <w:sz w:val="24"/>
              </w:rPr>
              <w:t xml:space="preserve">e </w:t>
            </w:r>
            <w:r w:rsidRPr="00BD3FD6">
              <w:rPr>
                <w:rFonts w:ascii="Times New Roman" w:hAnsi="Times New Roman"/>
                <w:spacing w:val="-2"/>
                <w:sz w:val="24"/>
              </w:rPr>
              <w:t>schedule may change without notice.</w:t>
            </w:r>
          </w:p>
        </w:tc>
      </w:tr>
      <w:tr w:rsidR="00A518BB" w:rsidRPr="00F44AE0" w:rsidTr="003761B9">
        <w:tc>
          <w:tcPr>
            <w:tcW w:w="1617"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Lesson (date)</w:t>
            </w:r>
          </w:p>
        </w:tc>
        <w:tc>
          <w:tcPr>
            <w:tcW w:w="3015"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Topic</w:t>
            </w:r>
          </w:p>
        </w:tc>
        <w:tc>
          <w:tcPr>
            <w:tcW w:w="5729" w:type="dxa"/>
            <w:shd w:val="clear" w:color="auto" w:fill="auto"/>
          </w:tcPr>
          <w:p w:rsidR="00A518BB" w:rsidRPr="00D424A9" w:rsidRDefault="00A518BB" w:rsidP="00A518BB">
            <w:pPr>
              <w:jc w:val="center"/>
              <w:rPr>
                <w:rFonts w:ascii="Arial" w:hAnsi="Arial" w:cs="Arial"/>
                <w:szCs w:val="21"/>
              </w:rPr>
            </w:pPr>
            <w:r w:rsidRPr="00D424A9">
              <w:rPr>
                <w:rFonts w:ascii="Arial" w:hAnsi="Arial" w:cs="Arial"/>
                <w:szCs w:val="21"/>
              </w:rPr>
              <w:t>Content/Activities</w:t>
            </w:r>
          </w:p>
        </w:tc>
      </w:tr>
      <w:tr w:rsidR="00A518BB" w:rsidRPr="00F44AE0" w:rsidTr="003761B9">
        <w:tc>
          <w:tcPr>
            <w:tcW w:w="1617" w:type="dxa"/>
            <w:shd w:val="clear" w:color="auto" w:fill="auto"/>
            <w:vAlign w:val="center"/>
          </w:tcPr>
          <w:p w:rsidR="00BF1EBD" w:rsidRPr="00F641D1" w:rsidRDefault="00A518BB" w:rsidP="00D424A9">
            <w:pPr>
              <w:jc w:val="center"/>
              <w:rPr>
                <w:rFonts w:ascii="Arial" w:hAnsi="Arial" w:cs="Arial"/>
                <w:szCs w:val="21"/>
              </w:rPr>
            </w:pPr>
            <w:r w:rsidRPr="00F641D1">
              <w:rPr>
                <w:rFonts w:ascii="Arial" w:hAnsi="Arial" w:cs="Arial"/>
                <w:szCs w:val="21"/>
              </w:rPr>
              <w:t xml:space="preserve">1 </w:t>
            </w:r>
          </w:p>
          <w:p w:rsidR="00A518BB" w:rsidRPr="00F641D1" w:rsidRDefault="00A518BB" w:rsidP="00D424A9">
            <w:pPr>
              <w:jc w:val="center"/>
              <w:rPr>
                <w:rFonts w:ascii="Arial" w:hAnsi="Arial" w:cs="Arial"/>
                <w:szCs w:val="21"/>
              </w:rPr>
            </w:pPr>
            <w:r w:rsidRPr="00F641D1">
              <w:rPr>
                <w:rFonts w:ascii="Arial" w:hAnsi="Arial" w:cs="Arial"/>
                <w:szCs w:val="21"/>
              </w:rPr>
              <w:t>(October</w:t>
            </w:r>
            <w:r w:rsidR="00D424A9" w:rsidRPr="00F641D1">
              <w:rPr>
                <w:rFonts w:ascii="Arial" w:hAnsi="Arial" w:cs="Arial"/>
                <w:szCs w:val="21"/>
              </w:rPr>
              <w:t xml:space="preserve"> 4</w:t>
            </w:r>
            <w:r w:rsidRPr="00F641D1">
              <w:rPr>
                <w:rFonts w:ascii="Arial" w:hAnsi="Arial" w:cs="Arial"/>
                <w:szCs w:val="21"/>
              </w:rPr>
              <w:t>)</w:t>
            </w:r>
          </w:p>
        </w:tc>
        <w:tc>
          <w:tcPr>
            <w:tcW w:w="3015"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Syllabus and introduction to the course topic</w:t>
            </w:r>
          </w:p>
        </w:tc>
        <w:tc>
          <w:tcPr>
            <w:tcW w:w="5729" w:type="dxa"/>
            <w:shd w:val="clear" w:color="auto" w:fill="auto"/>
          </w:tcPr>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Introduction to the Course</w:t>
            </w:r>
          </w:p>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Defining citizenship through individual/group work, and</w:t>
            </w:r>
          </w:p>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Discussion</w:t>
            </w:r>
          </w:p>
        </w:tc>
      </w:tr>
      <w:tr w:rsidR="00A518BB" w:rsidRPr="00F44AE0" w:rsidTr="003761B9">
        <w:tc>
          <w:tcPr>
            <w:tcW w:w="1617" w:type="dxa"/>
            <w:shd w:val="clear" w:color="auto" w:fill="auto"/>
            <w:vAlign w:val="center"/>
          </w:tcPr>
          <w:p w:rsidR="00D424A9" w:rsidRPr="00F641D1" w:rsidRDefault="00A518BB" w:rsidP="00A518BB">
            <w:pPr>
              <w:jc w:val="center"/>
              <w:rPr>
                <w:rFonts w:ascii="Arial" w:hAnsi="Arial" w:cs="Arial"/>
                <w:szCs w:val="21"/>
              </w:rPr>
            </w:pPr>
            <w:r w:rsidRPr="00F641D1">
              <w:rPr>
                <w:rFonts w:ascii="Arial" w:hAnsi="Arial" w:cs="Arial"/>
                <w:szCs w:val="21"/>
              </w:rPr>
              <w:t xml:space="preserve">2 </w:t>
            </w:r>
          </w:p>
          <w:p w:rsidR="00A518BB" w:rsidRPr="00F641D1" w:rsidRDefault="00A518BB" w:rsidP="00D424A9">
            <w:pPr>
              <w:jc w:val="center"/>
              <w:rPr>
                <w:rFonts w:ascii="Arial" w:hAnsi="Arial" w:cs="Arial"/>
                <w:szCs w:val="21"/>
              </w:rPr>
            </w:pPr>
            <w:r w:rsidRPr="00F641D1">
              <w:rPr>
                <w:rFonts w:ascii="Arial" w:hAnsi="Arial" w:cs="Arial"/>
                <w:szCs w:val="21"/>
              </w:rPr>
              <w:t>(October</w:t>
            </w:r>
            <w:r w:rsidR="00D424A9" w:rsidRPr="00F641D1">
              <w:rPr>
                <w:rFonts w:ascii="Arial" w:hAnsi="Arial" w:cs="Arial"/>
                <w:szCs w:val="21"/>
              </w:rPr>
              <w:t xml:space="preserve"> 11</w:t>
            </w:r>
            <w:r w:rsidRPr="00F641D1">
              <w:rPr>
                <w:rFonts w:ascii="Arial" w:hAnsi="Arial" w:cs="Arial"/>
                <w:szCs w:val="21"/>
              </w:rPr>
              <w:t>)</w:t>
            </w:r>
          </w:p>
        </w:tc>
        <w:tc>
          <w:tcPr>
            <w:tcW w:w="3015"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Global citizenship and values</w:t>
            </w:r>
          </w:p>
        </w:tc>
        <w:tc>
          <w:tcPr>
            <w:tcW w:w="5729" w:type="dxa"/>
            <w:shd w:val="clear" w:color="auto" w:fill="auto"/>
          </w:tcPr>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 xml:space="preserve">Analyzing and comparing different concepts of citizenship, and </w:t>
            </w:r>
          </w:p>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 xml:space="preserve">Considering different values of citizens’ through individual/group work, and </w:t>
            </w:r>
          </w:p>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Discussion</w:t>
            </w:r>
          </w:p>
        </w:tc>
      </w:tr>
      <w:tr w:rsidR="00A518BB" w:rsidRPr="00F44AE0" w:rsidTr="003761B9">
        <w:tc>
          <w:tcPr>
            <w:tcW w:w="1617" w:type="dxa"/>
            <w:shd w:val="clear" w:color="auto" w:fill="auto"/>
            <w:vAlign w:val="center"/>
          </w:tcPr>
          <w:p w:rsidR="00A518BB" w:rsidRPr="00F641D1" w:rsidRDefault="00A518BB" w:rsidP="00D424A9">
            <w:pPr>
              <w:jc w:val="center"/>
              <w:rPr>
                <w:rFonts w:ascii="Arial" w:hAnsi="Arial" w:cs="Arial"/>
                <w:szCs w:val="21"/>
              </w:rPr>
            </w:pPr>
            <w:r w:rsidRPr="00F641D1">
              <w:rPr>
                <w:rFonts w:ascii="Arial" w:hAnsi="Arial" w:cs="Arial"/>
                <w:szCs w:val="21"/>
              </w:rPr>
              <w:t xml:space="preserve">3 </w:t>
            </w:r>
            <w:r w:rsidRPr="00F641D1">
              <w:rPr>
                <w:rFonts w:ascii="Arial" w:hAnsi="Arial" w:cs="Arial"/>
                <w:szCs w:val="21"/>
              </w:rPr>
              <w:br/>
              <w:t>(October</w:t>
            </w:r>
            <w:r w:rsidR="00D424A9" w:rsidRPr="00F641D1">
              <w:rPr>
                <w:rFonts w:ascii="Arial" w:hAnsi="Arial" w:cs="Arial"/>
                <w:szCs w:val="21"/>
              </w:rPr>
              <w:t xml:space="preserve"> 18</w:t>
            </w:r>
            <w:r w:rsidRPr="00F641D1">
              <w:rPr>
                <w:rFonts w:ascii="Arial" w:hAnsi="Arial" w:cs="Arial"/>
                <w:szCs w:val="21"/>
              </w:rPr>
              <w:t>)</w:t>
            </w:r>
          </w:p>
        </w:tc>
        <w:tc>
          <w:tcPr>
            <w:tcW w:w="3015"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Introduction to a global issue</w:t>
            </w:r>
          </w:p>
        </w:tc>
        <w:tc>
          <w:tcPr>
            <w:tcW w:w="5729" w:type="dxa"/>
            <w:shd w:val="clear" w:color="auto" w:fill="auto"/>
          </w:tcPr>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Analyzing and interpreting evidence, and</w:t>
            </w:r>
          </w:p>
          <w:p w:rsidR="00A518BB" w:rsidRPr="00D424A9" w:rsidRDefault="00A518BB" w:rsidP="00D424A9">
            <w:pPr>
              <w:pStyle w:val="ListParagraph"/>
              <w:numPr>
                <w:ilvl w:val="0"/>
                <w:numId w:val="17"/>
              </w:numPr>
              <w:ind w:leftChars="0" w:left="356" w:hanging="356"/>
              <w:jc w:val="left"/>
              <w:rPr>
                <w:rFonts w:ascii="Arial" w:hAnsi="Arial" w:cs="Arial"/>
                <w:szCs w:val="21"/>
              </w:rPr>
            </w:pPr>
            <w:r w:rsidRPr="00D424A9">
              <w:rPr>
                <w:rFonts w:ascii="Arial" w:hAnsi="Arial" w:cs="Arial"/>
                <w:szCs w:val="21"/>
              </w:rPr>
              <w:t>Proposing solutions</w:t>
            </w:r>
          </w:p>
        </w:tc>
      </w:tr>
      <w:tr w:rsidR="00D424A9" w:rsidRPr="00F44AE0" w:rsidTr="003761B9">
        <w:tc>
          <w:tcPr>
            <w:tcW w:w="1617" w:type="dxa"/>
            <w:shd w:val="clear" w:color="auto" w:fill="auto"/>
            <w:vAlign w:val="center"/>
          </w:tcPr>
          <w:p w:rsidR="00D424A9" w:rsidRPr="00F641D1" w:rsidRDefault="00D424A9" w:rsidP="00BD3FD6">
            <w:pPr>
              <w:jc w:val="center"/>
              <w:rPr>
                <w:rFonts w:ascii="Arial" w:hAnsi="Arial" w:cs="Arial"/>
                <w:szCs w:val="21"/>
              </w:rPr>
            </w:pPr>
            <w:r w:rsidRPr="00F641D1">
              <w:rPr>
                <w:rFonts w:ascii="Arial" w:hAnsi="Arial" w:cs="Arial"/>
                <w:szCs w:val="21"/>
              </w:rPr>
              <w:t>4</w:t>
            </w:r>
            <w:r w:rsidRPr="00F641D1">
              <w:rPr>
                <w:rFonts w:ascii="Arial" w:hAnsi="Arial" w:cs="Arial"/>
                <w:szCs w:val="21"/>
              </w:rPr>
              <w:br/>
              <w:t>(October 25)</w:t>
            </w:r>
          </w:p>
        </w:tc>
        <w:tc>
          <w:tcPr>
            <w:tcW w:w="3015" w:type="dxa"/>
            <w:vMerge w:val="restart"/>
            <w:shd w:val="clear" w:color="auto" w:fill="auto"/>
            <w:vAlign w:val="center"/>
          </w:tcPr>
          <w:p w:rsidR="00D424A9" w:rsidRPr="00D424A9" w:rsidRDefault="00D424A9" w:rsidP="00D424A9">
            <w:pPr>
              <w:jc w:val="center"/>
              <w:rPr>
                <w:rFonts w:ascii="Arial" w:hAnsi="Arial" w:cs="Arial"/>
                <w:szCs w:val="21"/>
                <w:highlight w:val="yellow"/>
              </w:rPr>
            </w:pPr>
            <w:r w:rsidRPr="00D424A9">
              <w:rPr>
                <w:rFonts w:ascii="Arial" w:hAnsi="Arial" w:cs="Arial"/>
                <w:szCs w:val="21"/>
              </w:rPr>
              <w:t>ICT Module</w:t>
            </w:r>
          </w:p>
        </w:tc>
        <w:tc>
          <w:tcPr>
            <w:tcW w:w="5729" w:type="dxa"/>
            <w:shd w:val="clear" w:color="auto" w:fill="auto"/>
          </w:tcPr>
          <w:p w:rsidR="00D424A9" w:rsidRPr="00D424A9" w:rsidRDefault="00D424A9" w:rsidP="00D424A9">
            <w:pPr>
              <w:pStyle w:val="Normal1"/>
              <w:widowControl w:val="0"/>
              <w:rPr>
                <w:rFonts w:eastAsia="Times New Roman"/>
                <w:sz w:val="21"/>
                <w:szCs w:val="21"/>
              </w:rPr>
            </w:pPr>
            <w:r w:rsidRPr="00D424A9">
              <w:rPr>
                <w:rFonts w:eastAsia="Times New Roman"/>
                <w:sz w:val="21"/>
                <w:szCs w:val="21"/>
              </w:rPr>
              <w:t>Batteries</w:t>
            </w:r>
          </w:p>
          <w:p w:rsidR="00D424A9" w:rsidRPr="00D424A9" w:rsidRDefault="00D424A9" w:rsidP="00D424A9">
            <w:pPr>
              <w:pStyle w:val="Normal1"/>
              <w:widowControl w:val="0"/>
              <w:numPr>
                <w:ilvl w:val="0"/>
                <w:numId w:val="8"/>
              </w:numPr>
              <w:rPr>
                <w:sz w:val="21"/>
                <w:szCs w:val="21"/>
              </w:rPr>
            </w:pPr>
            <w:r w:rsidRPr="00D424A9">
              <w:rPr>
                <w:rFonts w:eastAsia="Times New Roman"/>
                <w:sz w:val="21"/>
                <w:szCs w:val="21"/>
              </w:rPr>
              <w:t>Why are they necessary?</w:t>
            </w:r>
          </w:p>
          <w:p w:rsidR="00D424A9" w:rsidRPr="00D424A9" w:rsidRDefault="00D424A9" w:rsidP="00D424A9">
            <w:pPr>
              <w:pStyle w:val="Normal1"/>
              <w:widowControl w:val="0"/>
              <w:numPr>
                <w:ilvl w:val="0"/>
                <w:numId w:val="8"/>
              </w:numPr>
              <w:rPr>
                <w:sz w:val="21"/>
                <w:szCs w:val="21"/>
              </w:rPr>
            </w:pPr>
            <w:r w:rsidRPr="00D424A9">
              <w:rPr>
                <w:rFonts w:eastAsia="Times New Roman"/>
                <w:sz w:val="21"/>
                <w:szCs w:val="21"/>
              </w:rPr>
              <w:t>How a battery works and why it is necessary to properly dispose of it</w:t>
            </w:r>
          </w:p>
          <w:p w:rsidR="00D424A9" w:rsidRPr="00D424A9" w:rsidRDefault="00D424A9" w:rsidP="00D424A9">
            <w:pPr>
              <w:pStyle w:val="Normal1"/>
              <w:widowControl w:val="0"/>
              <w:numPr>
                <w:ilvl w:val="0"/>
                <w:numId w:val="8"/>
              </w:numPr>
              <w:rPr>
                <w:sz w:val="21"/>
                <w:szCs w:val="21"/>
              </w:rPr>
            </w:pPr>
            <w:r w:rsidRPr="00D424A9">
              <w:rPr>
                <w:rFonts w:eastAsia="Times New Roman"/>
                <w:sz w:val="21"/>
                <w:szCs w:val="21"/>
              </w:rPr>
              <w:t>Recycling</w:t>
            </w:r>
          </w:p>
        </w:tc>
      </w:tr>
      <w:tr w:rsidR="00D424A9" w:rsidRPr="00F44AE0" w:rsidTr="003761B9">
        <w:tc>
          <w:tcPr>
            <w:tcW w:w="1617" w:type="dxa"/>
            <w:shd w:val="clear" w:color="auto" w:fill="auto"/>
            <w:vAlign w:val="center"/>
          </w:tcPr>
          <w:p w:rsidR="00BD3FD6" w:rsidRPr="00F641D1" w:rsidRDefault="00D424A9" w:rsidP="00BD3FD6">
            <w:pPr>
              <w:jc w:val="center"/>
              <w:rPr>
                <w:rFonts w:ascii="Arial" w:hAnsi="Arial" w:cs="Arial"/>
                <w:szCs w:val="21"/>
              </w:rPr>
            </w:pPr>
            <w:r w:rsidRPr="00F641D1">
              <w:rPr>
                <w:rFonts w:ascii="Arial" w:hAnsi="Arial" w:cs="Arial"/>
                <w:szCs w:val="21"/>
              </w:rPr>
              <w:t>5</w:t>
            </w:r>
            <w:r w:rsidR="00BD3FD6" w:rsidRPr="00F641D1">
              <w:rPr>
                <w:rFonts w:ascii="Arial" w:hAnsi="Arial" w:cs="Arial"/>
                <w:szCs w:val="21"/>
              </w:rPr>
              <w:t xml:space="preserve"> </w:t>
            </w:r>
          </w:p>
          <w:p w:rsidR="00D424A9" w:rsidRPr="00F641D1" w:rsidRDefault="00D424A9" w:rsidP="00F4346A">
            <w:pPr>
              <w:jc w:val="center"/>
              <w:rPr>
                <w:rFonts w:ascii="Arial" w:hAnsi="Arial" w:cs="Arial"/>
                <w:szCs w:val="21"/>
              </w:rPr>
            </w:pPr>
            <w:r w:rsidRPr="00F641D1">
              <w:rPr>
                <w:rFonts w:ascii="Arial" w:hAnsi="Arial" w:cs="Arial"/>
                <w:szCs w:val="21"/>
              </w:rPr>
              <w:t>(</w:t>
            </w:r>
            <w:r w:rsidR="00BD3FD6" w:rsidRPr="00F641D1">
              <w:rPr>
                <w:rFonts w:ascii="Arial" w:hAnsi="Arial" w:cs="Arial"/>
                <w:szCs w:val="21"/>
              </w:rPr>
              <w:t>October</w:t>
            </w:r>
            <w:r w:rsidR="00F4346A" w:rsidRPr="00F641D1">
              <w:rPr>
                <w:rFonts w:ascii="Arial" w:hAnsi="Arial" w:cs="Arial"/>
                <w:szCs w:val="21"/>
              </w:rPr>
              <w:t xml:space="preserve"> 26</w:t>
            </w:r>
            <w:r w:rsidR="00BD3FD6" w:rsidRPr="00F641D1">
              <w:rPr>
                <w:rFonts w:ascii="Arial" w:hAnsi="Arial" w:cs="Arial"/>
                <w:szCs w:val="21"/>
              </w:rPr>
              <w:t>)</w:t>
            </w:r>
            <w:r w:rsidR="00BD3FD6" w:rsidRPr="00F641D1">
              <w:rPr>
                <w:rFonts w:ascii="Arial" w:hAnsi="Arial" w:cs="Arial"/>
                <w:szCs w:val="21"/>
              </w:rPr>
              <w:br/>
            </w:r>
            <w:r w:rsidR="00BD3FD6" w:rsidRPr="00F641D1">
              <w:rPr>
                <w:rFonts w:ascii="Arial" w:hAnsi="Arial" w:cs="Arial"/>
                <w:b/>
                <w:szCs w:val="21"/>
                <w:u w:val="single"/>
              </w:rPr>
              <w:t>Friday Class</w:t>
            </w:r>
          </w:p>
        </w:tc>
        <w:tc>
          <w:tcPr>
            <w:tcW w:w="3015" w:type="dxa"/>
            <w:vMerge/>
            <w:shd w:val="clear" w:color="auto" w:fill="auto"/>
            <w:vAlign w:val="center"/>
          </w:tcPr>
          <w:p w:rsidR="00D424A9" w:rsidRPr="00D424A9" w:rsidRDefault="00D424A9" w:rsidP="00D424A9">
            <w:pPr>
              <w:jc w:val="center"/>
              <w:rPr>
                <w:rFonts w:ascii="Arial" w:hAnsi="Arial" w:cs="Arial"/>
                <w:szCs w:val="21"/>
                <w:highlight w:val="yellow"/>
              </w:rPr>
            </w:pPr>
          </w:p>
        </w:tc>
        <w:tc>
          <w:tcPr>
            <w:tcW w:w="5729" w:type="dxa"/>
            <w:shd w:val="clear" w:color="auto" w:fill="auto"/>
          </w:tcPr>
          <w:p w:rsidR="00D424A9" w:rsidRPr="00D424A9" w:rsidRDefault="00D424A9" w:rsidP="00D424A9">
            <w:pPr>
              <w:pStyle w:val="Normal1"/>
              <w:widowControl w:val="0"/>
              <w:rPr>
                <w:rFonts w:eastAsia="Times New Roman"/>
                <w:sz w:val="21"/>
                <w:szCs w:val="21"/>
              </w:rPr>
            </w:pPr>
            <w:r w:rsidRPr="00D424A9">
              <w:rPr>
                <w:rFonts w:eastAsia="Times New Roman"/>
                <w:sz w:val="21"/>
                <w:szCs w:val="21"/>
              </w:rPr>
              <w:t>Electronic Waste</w:t>
            </w:r>
          </w:p>
          <w:p w:rsidR="00D424A9" w:rsidRPr="00D424A9" w:rsidRDefault="00D424A9" w:rsidP="00D424A9">
            <w:pPr>
              <w:pStyle w:val="Normal1"/>
              <w:widowControl w:val="0"/>
              <w:numPr>
                <w:ilvl w:val="0"/>
                <w:numId w:val="9"/>
              </w:numPr>
              <w:rPr>
                <w:sz w:val="21"/>
                <w:szCs w:val="21"/>
              </w:rPr>
            </w:pPr>
            <w:r w:rsidRPr="00D424A9">
              <w:rPr>
                <w:rFonts w:eastAsia="Times New Roman"/>
                <w:sz w:val="21"/>
                <w:szCs w:val="21"/>
              </w:rPr>
              <w:t>What is it?</w:t>
            </w:r>
          </w:p>
          <w:p w:rsidR="00D424A9" w:rsidRPr="00D424A9" w:rsidRDefault="00D424A9" w:rsidP="00D424A9">
            <w:pPr>
              <w:pStyle w:val="Normal1"/>
              <w:widowControl w:val="0"/>
              <w:numPr>
                <w:ilvl w:val="0"/>
                <w:numId w:val="9"/>
              </w:numPr>
              <w:rPr>
                <w:sz w:val="21"/>
                <w:szCs w:val="21"/>
              </w:rPr>
            </w:pPr>
            <w:r w:rsidRPr="00D424A9">
              <w:rPr>
                <w:rFonts w:eastAsia="Times New Roman"/>
                <w:sz w:val="21"/>
                <w:szCs w:val="21"/>
              </w:rPr>
              <w:t>How does it affect our environment?</w:t>
            </w:r>
          </w:p>
          <w:p w:rsidR="00D424A9" w:rsidRPr="00F641D1" w:rsidRDefault="00D424A9" w:rsidP="00D424A9">
            <w:pPr>
              <w:pStyle w:val="Normal1"/>
              <w:widowControl w:val="0"/>
              <w:numPr>
                <w:ilvl w:val="0"/>
                <w:numId w:val="9"/>
              </w:numPr>
              <w:rPr>
                <w:sz w:val="21"/>
                <w:szCs w:val="21"/>
              </w:rPr>
            </w:pPr>
            <w:r w:rsidRPr="00D424A9">
              <w:rPr>
                <w:rFonts w:eastAsia="Times New Roman"/>
                <w:sz w:val="21"/>
                <w:szCs w:val="21"/>
              </w:rPr>
              <w:t>What can a responsible global citizen do about it?</w:t>
            </w:r>
          </w:p>
          <w:p w:rsidR="00F641D1" w:rsidRPr="00D424A9" w:rsidRDefault="00F641D1" w:rsidP="00F641D1">
            <w:pPr>
              <w:pStyle w:val="Normal1"/>
              <w:widowControl w:val="0"/>
              <w:rPr>
                <w:sz w:val="21"/>
                <w:szCs w:val="21"/>
              </w:rPr>
            </w:pPr>
            <w:r w:rsidRPr="002E6066">
              <w:rPr>
                <w:b/>
              </w:rPr>
              <w:t>Note</w:t>
            </w:r>
            <w:r w:rsidRPr="002E6066">
              <w:t xml:space="preserve">: This class is on a </w:t>
            </w:r>
            <w:r w:rsidRPr="002E6066">
              <w:rPr>
                <w:b/>
              </w:rPr>
              <w:t>Friday</w:t>
            </w:r>
          </w:p>
        </w:tc>
      </w:tr>
      <w:tr w:rsidR="00D424A9" w:rsidRPr="00F44AE0" w:rsidTr="003761B9">
        <w:tc>
          <w:tcPr>
            <w:tcW w:w="1617" w:type="dxa"/>
            <w:tcBorders>
              <w:bottom w:val="single" w:sz="4" w:space="0" w:color="auto"/>
            </w:tcBorders>
            <w:shd w:val="clear" w:color="auto" w:fill="auto"/>
            <w:vAlign w:val="center"/>
          </w:tcPr>
          <w:p w:rsidR="00D424A9" w:rsidRPr="00F641D1" w:rsidRDefault="00D424A9" w:rsidP="00D424A9">
            <w:pPr>
              <w:jc w:val="center"/>
              <w:rPr>
                <w:rFonts w:ascii="Arial" w:hAnsi="Arial" w:cs="Arial"/>
                <w:szCs w:val="21"/>
              </w:rPr>
            </w:pPr>
            <w:r w:rsidRPr="00F641D1">
              <w:rPr>
                <w:rFonts w:ascii="Arial" w:hAnsi="Arial" w:cs="Arial"/>
                <w:szCs w:val="21"/>
              </w:rPr>
              <w:t>6</w:t>
            </w:r>
            <w:r w:rsidR="00BD3FD6" w:rsidRPr="00F641D1">
              <w:rPr>
                <w:rFonts w:ascii="Arial" w:hAnsi="Arial" w:cs="Arial"/>
                <w:szCs w:val="21"/>
              </w:rPr>
              <w:t xml:space="preserve"> </w:t>
            </w:r>
          </w:p>
          <w:p w:rsidR="00D424A9" w:rsidRPr="00F641D1" w:rsidRDefault="00D424A9" w:rsidP="000C789C">
            <w:pPr>
              <w:jc w:val="center"/>
              <w:rPr>
                <w:rFonts w:ascii="Arial" w:hAnsi="Arial" w:cs="Arial"/>
                <w:szCs w:val="21"/>
              </w:rPr>
            </w:pPr>
            <w:r w:rsidRPr="00F641D1">
              <w:rPr>
                <w:rFonts w:ascii="Arial" w:hAnsi="Arial" w:cs="Arial"/>
                <w:szCs w:val="21"/>
              </w:rPr>
              <w:t xml:space="preserve">(November </w:t>
            </w:r>
            <w:r w:rsidR="000C789C" w:rsidRPr="00F641D1">
              <w:rPr>
                <w:rFonts w:ascii="Arial" w:hAnsi="Arial" w:cs="Arial"/>
                <w:szCs w:val="21"/>
              </w:rPr>
              <w:t>1</w:t>
            </w:r>
            <w:r w:rsidRPr="00F641D1">
              <w:rPr>
                <w:rFonts w:ascii="Arial" w:hAnsi="Arial" w:cs="Arial"/>
                <w:szCs w:val="21"/>
              </w:rPr>
              <w:t>)</w:t>
            </w:r>
          </w:p>
        </w:tc>
        <w:tc>
          <w:tcPr>
            <w:tcW w:w="3015" w:type="dxa"/>
            <w:vMerge/>
            <w:tcBorders>
              <w:bottom w:val="single" w:sz="4" w:space="0" w:color="auto"/>
            </w:tcBorders>
            <w:shd w:val="clear" w:color="auto" w:fill="auto"/>
            <w:vAlign w:val="center"/>
          </w:tcPr>
          <w:p w:rsidR="00D424A9" w:rsidRPr="00D424A9" w:rsidRDefault="00D424A9" w:rsidP="00D424A9">
            <w:pPr>
              <w:jc w:val="center"/>
              <w:rPr>
                <w:rFonts w:ascii="Arial" w:hAnsi="Arial" w:cs="Arial"/>
                <w:szCs w:val="21"/>
                <w:highlight w:val="yellow"/>
              </w:rPr>
            </w:pPr>
          </w:p>
        </w:tc>
        <w:tc>
          <w:tcPr>
            <w:tcW w:w="5729" w:type="dxa"/>
            <w:tcBorders>
              <w:bottom w:val="single" w:sz="4" w:space="0" w:color="auto"/>
            </w:tcBorders>
            <w:shd w:val="clear" w:color="auto" w:fill="auto"/>
          </w:tcPr>
          <w:p w:rsidR="00D424A9" w:rsidRPr="00D424A9" w:rsidRDefault="00D424A9" w:rsidP="00D424A9">
            <w:pPr>
              <w:pStyle w:val="Normal1"/>
              <w:widowControl w:val="0"/>
              <w:rPr>
                <w:sz w:val="21"/>
                <w:szCs w:val="21"/>
              </w:rPr>
            </w:pPr>
            <w:r w:rsidRPr="00D424A9">
              <w:rPr>
                <w:sz w:val="21"/>
                <w:szCs w:val="21"/>
              </w:rPr>
              <w:t>Conflict Materials</w:t>
            </w:r>
          </w:p>
          <w:p w:rsidR="00D424A9" w:rsidRPr="00D424A9" w:rsidRDefault="00D424A9" w:rsidP="00D424A9">
            <w:pPr>
              <w:pStyle w:val="Normal1"/>
              <w:widowControl w:val="0"/>
              <w:numPr>
                <w:ilvl w:val="0"/>
                <w:numId w:val="9"/>
              </w:numPr>
              <w:rPr>
                <w:sz w:val="21"/>
                <w:szCs w:val="21"/>
              </w:rPr>
            </w:pPr>
            <w:r w:rsidRPr="00D424A9">
              <w:rPr>
                <w:sz w:val="21"/>
                <w:szCs w:val="21"/>
              </w:rPr>
              <w:t>What is it?</w:t>
            </w:r>
          </w:p>
          <w:p w:rsidR="00D424A9" w:rsidRPr="00D424A9" w:rsidRDefault="00D424A9" w:rsidP="00D424A9">
            <w:pPr>
              <w:pStyle w:val="Normal1"/>
              <w:widowControl w:val="0"/>
              <w:numPr>
                <w:ilvl w:val="0"/>
                <w:numId w:val="9"/>
              </w:numPr>
              <w:rPr>
                <w:sz w:val="21"/>
                <w:szCs w:val="21"/>
              </w:rPr>
            </w:pPr>
            <w:r w:rsidRPr="00D424A9">
              <w:rPr>
                <w:sz w:val="21"/>
                <w:szCs w:val="21"/>
              </w:rPr>
              <w:t>How are we related to it?</w:t>
            </w:r>
          </w:p>
          <w:p w:rsidR="00D424A9" w:rsidRPr="00D424A9" w:rsidRDefault="00D424A9" w:rsidP="00D424A9">
            <w:pPr>
              <w:pStyle w:val="Normal1"/>
              <w:widowControl w:val="0"/>
              <w:numPr>
                <w:ilvl w:val="0"/>
                <w:numId w:val="9"/>
              </w:numPr>
              <w:rPr>
                <w:sz w:val="21"/>
                <w:szCs w:val="21"/>
              </w:rPr>
            </w:pPr>
            <w:r w:rsidRPr="00D424A9">
              <w:rPr>
                <w:rFonts w:eastAsia="Times New Roman"/>
                <w:sz w:val="21"/>
                <w:szCs w:val="21"/>
              </w:rPr>
              <w:t>What can a responsible global citizen do about it?</w:t>
            </w:r>
          </w:p>
        </w:tc>
      </w:tr>
      <w:tr w:rsidR="00D424A9" w:rsidRPr="00F44AE0" w:rsidTr="003761B9">
        <w:tc>
          <w:tcPr>
            <w:tcW w:w="1617" w:type="dxa"/>
            <w:tcBorders>
              <w:bottom w:val="single" w:sz="4" w:space="0" w:color="auto"/>
            </w:tcBorders>
            <w:shd w:val="clear" w:color="auto" w:fill="auto"/>
            <w:vAlign w:val="center"/>
          </w:tcPr>
          <w:p w:rsidR="00D424A9" w:rsidRPr="00F641D1" w:rsidRDefault="00D424A9" w:rsidP="00D424A9">
            <w:pPr>
              <w:jc w:val="center"/>
              <w:rPr>
                <w:rFonts w:ascii="Arial" w:hAnsi="Arial" w:cs="Arial"/>
                <w:szCs w:val="21"/>
              </w:rPr>
            </w:pPr>
            <w:r w:rsidRPr="00F641D1">
              <w:rPr>
                <w:rFonts w:ascii="Arial" w:hAnsi="Arial" w:cs="Arial"/>
                <w:szCs w:val="21"/>
              </w:rPr>
              <w:t>7</w:t>
            </w:r>
          </w:p>
          <w:p w:rsidR="00D424A9" w:rsidRPr="00F641D1" w:rsidRDefault="00D424A9" w:rsidP="000C789C">
            <w:pPr>
              <w:jc w:val="center"/>
              <w:rPr>
                <w:rFonts w:ascii="Arial" w:hAnsi="Arial" w:cs="Arial"/>
                <w:szCs w:val="21"/>
              </w:rPr>
            </w:pPr>
            <w:r w:rsidRPr="00F641D1">
              <w:rPr>
                <w:rFonts w:ascii="Arial" w:hAnsi="Arial" w:cs="Arial"/>
                <w:szCs w:val="21"/>
              </w:rPr>
              <w:t xml:space="preserve">(November </w:t>
            </w:r>
            <w:r w:rsidR="000C789C" w:rsidRPr="00F641D1">
              <w:rPr>
                <w:rFonts w:ascii="Arial" w:hAnsi="Arial" w:cs="Arial"/>
                <w:szCs w:val="21"/>
              </w:rPr>
              <w:t>8</w:t>
            </w:r>
            <w:r w:rsidRPr="00F641D1">
              <w:rPr>
                <w:rFonts w:ascii="Arial" w:hAnsi="Arial" w:cs="Arial"/>
                <w:szCs w:val="21"/>
              </w:rPr>
              <w:t>)</w:t>
            </w:r>
          </w:p>
        </w:tc>
        <w:tc>
          <w:tcPr>
            <w:tcW w:w="3015" w:type="dxa"/>
            <w:vMerge/>
            <w:tcBorders>
              <w:bottom w:val="single" w:sz="4" w:space="0" w:color="auto"/>
            </w:tcBorders>
            <w:shd w:val="clear" w:color="auto" w:fill="auto"/>
            <w:vAlign w:val="center"/>
          </w:tcPr>
          <w:p w:rsidR="00D424A9" w:rsidRPr="00D424A9" w:rsidRDefault="00D424A9" w:rsidP="00D424A9">
            <w:pPr>
              <w:jc w:val="center"/>
              <w:rPr>
                <w:rFonts w:ascii="Arial" w:hAnsi="Arial" w:cs="Arial"/>
                <w:szCs w:val="21"/>
                <w:highlight w:val="yellow"/>
              </w:rPr>
            </w:pPr>
          </w:p>
        </w:tc>
        <w:tc>
          <w:tcPr>
            <w:tcW w:w="5729" w:type="dxa"/>
            <w:tcBorders>
              <w:bottom w:val="single" w:sz="4" w:space="0" w:color="auto"/>
            </w:tcBorders>
            <w:shd w:val="clear" w:color="auto" w:fill="auto"/>
          </w:tcPr>
          <w:p w:rsidR="00D424A9" w:rsidRPr="00D424A9" w:rsidRDefault="00D424A9" w:rsidP="00D424A9">
            <w:pPr>
              <w:pStyle w:val="Normal1"/>
              <w:widowControl w:val="0"/>
              <w:rPr>
                <w:sz w:val="21"/>
                <w:szCs w:val="21"/>
              </w:rPr>
            </w:pPr>
            <w:r w:rsidRPr="00D424A9">
              <w:rPr>
                <w:sz w:val="21"/>
                <w:szCs w:val="21"/>
              </w:rPr>
              <w:t>Cloud Computing</w:t>
            </w:r>
          </w:p>
          <w:p w:rsidR="00D424A9" w:rsidRPr="00D424A9" w:rsidRDefault="00D424A9" w:rsidP="00D424A9">
            <w:pPr>
              <w:pStyle w:val="Normal1"/>
              <w:widowControl w:val="0"/>
              <w:numPr>
                <w:ilvl w:val="0"/>
                <w:numId w:val="9"/>
              </w:numPr>
              <w:rPr>
                <w:sz w:val="21"/>
                <w:szCs w:val="21"/>
              </w:rPr>
            </w:pPr>
            <w:r w:rsidRPr="00D424A9">
              <w:rPr>
                <w:sz w:val="21"/>
                <w:szCs w:val="21"/>
              </w:rPr>
              <w:t>How it affects our environment</w:t>
            </w:r>
          </w:p>
          <w:p w:rsidR="00D424A9" w:rsidRPr="00D424A9" w:rsidRDefault="00D424A9" w:rsidP="00D424A9">
            <w:pPr>
              <w:pStyle w:val="Normal1"/>
              <w:widowControl w:val="0"/>
              <w:numPr>
                <w:ilvl w:val="0"/>
                <w:numId w:val="9"/>
              </w:numPr>
              <w:rPr>
                <w:sz w:val="21"/>
                <w:szCs w:val="21"/>
              </w:rPr>
            </w:pPr>
            <w:r w:rsidRPr="00D424A9">
              <w:rPr>
                <w:sz w:val="21"/>
                <w:szCs w:val="21"/>
              </w:rPr>
              <w:t>Efforts made by companies to minimize its environmental impact</w:t>
            </w:r>
          </w:p>
        </w:tc>
      </w:tr>
      <w:tr w:rsidR="00536C45" w:rsidRPr="00F44AE0" w:rsidTr="00536C45">
        <w:tc>
          <w:tcPr>
            <w:tcW w:w="1617" w:type="dxa"/>
            <w:tcBorders>
              <w:top w:val="single" w:sz="4" w:space="0" w:color="auto"/>
            </w:tcBorders>
            <w:shd w:val="clear" w:color="auto" w:fill="auto"/>
            <w:vAlign w:val="center"/>
          </w:tcPr>
          <w:p w:rsidR="00536C45" w:rsidRPr="00F641D1" w:rsidRDefault="00536C45" w:rsidP="00D424A9">
            <w:pPr>
              <w:jc w:val="center"/>
              <w:rPr>
                <w:rFonts w:ascii="Arial" w:hAnsi="Arial" w:cs="Arial"/>
                <w:szCs w:val="21"/>
              </w:rPr>
            </w:pPr>
            <w:r w:rsidRPr="00F641D1">
              <w:rPr>
                <w:rFonts w:ascii="Arial" w:hAnsi="Arial" w:cs="Arial"/>
                <w:szCs w:val="21"/>
              </w:rPr>
              <w:t>8</w:t>
            </w:r>
          </w:p>
          <w:p w:rsidR="00536C45" w:rsidRPr="00F641D1" w:rsidRDefault="00536C45" w:rsidP="000C789C">
            <w:pPr>
              <w:jc w:val="center"/>
              <w:rPr>
                <w:rFonts w:ascii="Arial" w:hAnsi="Arial" w:cs="Arial"/>
                <w:szCs w:val="21"/>
              </w:rPr>
            </w:pPr>
            <w:r w:rsidRPr="00F641D1">
              <w:rPr>
                <w:rFonts w:ascii="Arial" w:hAnsi="Arial" w:cs="Arial"/>
                <w:szCs w:val="21"/>
              </w:rPr>
              <w:t>(November 9)</w:t>
            </w:r>
          </w:p>
          <w:p w:rsidR="00536C45" w:rsidRPr="00F641D1" w:rsidRDefault="00536C45" w:rsidP="000C789C">
            <w:pPr>
              <w:jc w:val="center"/>
              <w:rPr>
                <w:rFonts w:ascii="Arial" w:hAnsi="Arial" w:cs="Arial"/>
                <w:szCs w:val="21"/>
              </w:rPr>
            </w:pPr>
            <w:r w:rsidRPr="00F641D1">
              <w:rPr>
                <w:rFonts w:ascii="Arial" w:hAnsi="Arial" w:cs="Arial"/>
                <w:b/>
                <w:szCs w:val="21"/>
                <w:u w:val="single"/>
              </w:rPr>
              <w:t>Friday Class</w:t>
            </w:r>
          </w:p>
        </w:tc>
        <w:tc>
          <w:tcPr>
            <w:tcW w:w="3015" w:type="dxa"/>
            <w:vMerge w:val="restart"/>
            <w:tcBorders>
              <w:top w:val="single" w:sz="4" w:space="0" w:color="auto"/>
            </w:tcBorders>
            <w:shd w:val="clear" w:color="auto" w:fill="auto"/>
            <w:vAlign w:val="center"/>
          </w:tcPr>
          <w:p w:rsidR="00536C45" w:rsidRPr="00536C45" w:rsidRDefault="00536C45" w:rsidP="00536C45">
            <w:pPr>
              <w:jc w:val="center"/>
              <w:rPr>
                <w:rFonts w:ascii="Arial" w:hAnsi="Arial" w:cs="Arial"/>
              </w:rPr>
            </w:pPr>
            <w:r w:rsidRPr="00536C45">
              <w:rPr>
                <w:rFonts w:ascii="Arial" w:hAnsi="Arial" w:cs="Arial"/>
              </w:rPr>
              <w:t>International</w:t>
            </w:r>
          </w:p>
          <w:p w:rsidR="00536C45" w:rsidRPr="00536C45" w:rsidRDefault="00536C45" w:rsidP="00536C45">
            <w:pPr>
              <w:jc w:val="center"/>
              <w:rPr>
                <w:rFonts w:ascii="Arial" w:hAnsi="Arial" w:cs="Arial"/>
              </w:rPr>
            </w:pPr>
            <w:r w:rsidRPr="00536C45">
              <w:rPr>
                <w:rFonts w:ascii="Arial" w:hAnsi="Arial" w:cs="Arial"/>
              </w:rPr>
              <w:t>Development</w:t>
            </w:r>
          </w:p>
          <w:p w:rsidR="00536C45" w:rsidRPr="00536C45" w:rsidRDefault="00536C45" w:rsidP="00536C45">
            <w:pPr>
              <w:jc w:val="center"/>
              <w:rPr>
                <w:rFonts w:ascii="Arial" w:hAnsi="Arial" w:cs="Arial"/>
              </w:rPr>
            </w:pPr>
            <w:r w:rsidRPr="00536C45">
              <w:rPr>
                <w:rFonts w:ascii="Arial" w:hAnsi="Arial" w:cs="Arial"/>
              </w:rPr>
              <w:t>Module</w:t>
            </w:r>
          </w:p>
          <w:p w:rsidR="00536C45" w:rsidRDefault="00536C45" w:rsidP="00536C45">
            <w:pPr>
              <w:spacing w:line="120" w:lineRule="auto"/>
              <w:jc w:val="center"/>
              <w:rPr>
                <w:rFonts w:ascii="Arial" w:hAnsi="Arial" w:cs="Arial"/>
                <w:szCs w:val="21"/>
              </w:rPr>
            </w:pPr>
          </w:p>
          <w:p w:rsidR="00536C45" w:rsidRDefault="00536C45" w:rsidP="00536C45">
            <w:pPr>
              <w:spacing w:line="120" w:lineRule="auto"/>
              <w:jc w:val="center"/>
              <w:rPr>
                <w:rFonts w:ascii="Arial" w:hAnsi="Arial" w:cs="Arial"/>
                <w:szCs w:val="21"/>
              </w:rPr>
            </w:pPr>
          </w:p>
          <w:p w:rsidR="00536C45" w:rsidRDefault="00536C45" w:rsidP="00536C45">
            <w:pPr>
              <w:spacing w:line="120" w:lineRule="auto"/>
              <w:jc w:val="center"/>
              <w:rPr>
                <w:rFonts w:ascii="Arial" w:hAnsi="Arial" w:cs="Arial"/>
                <w:szCs w:val="21"/>
              </w:rPr>
            </w:pPr>
          </w:p>
          <w:p w:rsidR="00536C45" w:rsidRDefault="00536C45" w:rsidP="00536C45">
            <w:pPr>
              <w:spacing w:line="120" w:lineRule="auto"/>
              <w:jc w:val="center"/>
              <w:rPr>
                <w:rFonts w:ascii="Arial" w:hAnsi="Arial" w:cs="Arial"/>
                <w:szCs w:val="21"/>
              </w:rPr>
            </w:pPr>
          </w:p>
          <w:p w:rsidR="00536C45" w:rsidRDefault="00536C45" w:rsidP="00536C45">
            <w:pPr>
              <w:spacing w:line="120" w:lineRule="auto"/>
              <w:jc w:val="center"/>
              <w:rPr>
                <w:rFonts w:ascii="Arial" w:hAnsi="Arial" w:cs="Arial"/>
                <w:szCs w:val="21"/>
              </w:rPr>
            </w:pPr>
          </w:p>
          <w:p w:rsidR="00536C45" w:rsidRDefault="00536C45" w:rsidP="00536C45">
            <w:pPr>
              <w:spacing w:line="120" w:lineRule="auto"/>
              <w:jc w:val="center"/>
              <w:rPr>
                <w:rFonts w:ascii="Arial" w:hAnsi="Arial" w:cs="Arial"/>
                <w:szCs w:val="21"/>
              </w:rPr>
            </w:pPr>
          </w:p>
          <w:p w:rsidR="00536C45" w:rsidRPr="00D424A9" w:rsidRDefault="00536C45" w:rsidP="00536C45">
            <w:pPr>
              <w:spacing w:line="120" w:lineRule="auto"/>
              <w:jc w:val="center"/>
              <w:rPr>
                <w:rFonts w:ascii="Arial" w:hAnsi="Arial" w:cs="Arial"/>
                <w:szCs w:val="21"/>
              </w:rPr>
            </w:pPr>
            <w:r w:rsidRPr="00D424A9">
              <w:rPr>
                <w:rFonts w:ascii="Arial" w:hAnsi="Arial" w:cs="Arial"/>
                <w:szCs w:val="21"/>
              </w:rPr>
              <w:t>International</w:t>
            </w:r>
          </w:p>
          <w:p w:rsidR="00536C45" w:rsidRPr="00D424A9" w:rsidRDefault="00536C45" w:rsidP="00536C45">
            <w:pPr>
              <w:jc w:val="center"/>
              <w:rPr>
                <w:rFonts w:ascii="Arial" w:hAnsi="Arial" w:cs="Arial"/>
                <w:szCs w:val="21"/>
              </w:rPr>
            </w:pPr>
            <w:r w:rsidRPr="00D424A9">
              <w:rPr>
                <w:rFonts w:ascii="Arial" w:hAnsi="Arial" w:cs="Arial"/>
                <w:szCs w:val="21"/>
              </w:rPr>
              <w:t>Development</w:t>
            </w:r>
          </w:p>
          <w:p w:rsidR="00536C45" w:rsidRPr="00D424A9" w:rsidRDefault="00536C45" w:rsidP="00536C45">
            <w:pPr>
              <w:jc w:val="center"/>
              <w:rPr>
                <w:rFonts w:ascii="Arial" w:eastAsia="Arial Unicode MS" w:hAnsi="Arial" w:cs="Arial"/>
                <w:szCs w:val="21"/>
              </w:rPr>
            </w:pPr>
            <w:r w:rsidRPr="00D424A9">
              <w:rPr>
                <w:rFonts w:ascii="Arial" w:hAnsi="Arial" w:cs="Arial"/>
                <w:szCs w:val="21"/>
              </w:rPr>
              <w:t>Module</w:t>
            </w:r>
          </w:p>
        </w:tc>
        <w:tc>
          <w:tcPr>
            <w:tcW w:w="5729" w:type="dxa"/>
            <w:tcBorders>
              <w:top w:val="single" w:sz="4" w:space="0" w:color="auto"/>
            </w:tcBorders>
            <w:shd w:val="clear" w:color="auto" w:fill="auto"/>
          </w:tcPr>
          <w:p w:rsidR="00536C45" w:rsidRPr="00D424A9" w:rsidRDefault="00536C45" w:rsidP="00D424A9">
            <w:pPr>
              <w:pStyle w:val="Normal1"/>
              <w:widowControl w:val="0"/>
              <w:rPr>
                <w:sz w:val="21"/>
                <w:szCs w:val="21"/>
              </w:rPr>
            </w:pPr>
            <w:r w:rsidRPr="00D424A9">
              <w:rPr>
                <w:sz w:val="21"/>
                <w:szCs w:val="21"/>
              </w:rPr>
              <w:lastRenderedPageBreak/>
              <w:t>Sustainable Development</w:t>
            </w:r>
          </w:p>
          <w:p w:rsidR="00536C45" w:rsidRPr="00D424A9" w:rsidRDefault="00536C45" w:rsidP="00D424A9">
            <w:pPr>
              <w:pStyle w:val="Normal1"/>
              <w:widowControl w:val="0"/>
              <w:numPr>
                <w:ilvl w:val="0"/>
                <w:numId w:val="9"/>
              </w:numPr>
              <w:rPr>
                <w:sz w:val="21"/>
                <w:szCs w:val="21"/>
              </w:rPr>
            </w:pPr>
            <w:r w:rsidRPr="00D424A9">
              <w:rPr>
                <w:sz w:val="21"/>
                <w:szCs w:val="21"/>
              </w:rPr>
              <w:t>Earthquakes</w:t>
            </w:r>
          </w:p>
          <w:p w:rsidR="00536C45" w:rsidRDefault="00536C45" w:rsidP="00700B59">
            <w:pPr>
              <w:pStyle w:val="Normal1"/>
              <w:widowControl w:val="0"/>
              <w:numPr>
                <w:ilvl w:val="0"/>
                <w:numId w:val="9"/>
              </w:numPr>
              <w:rPr>
                <w:sz w:val="21"/>
                <w:szCs w:val="21"/>
              </w:rPr>
            </w:pPr>
            <w:r w:rsidRPr="00D424A9">
              <w:rPr>
                <w:sz w:val="21"/>
                <w:szCs w:val="21"/>
              </w:rPr>
              <w:t>Flooding</w:t>
            </w:r>
          </w:p>
          <w:p w:rsidR="00536C45" w:rsidRPr="00700B59" w:rsidRDefault="00536C45" w:rsidP="00700B59">
            <w:pPr>
              <w:pStyle w:val="Normal1"/>
              <w:widowControl w:val="0"/>
              <w:rPr>
                <w:sz w:val="21"/>
                <w:szCs w:val="21"/>
              </w:rPr>
            </w:pPr>
            <w:r w:rsidRPr="002E6066">
              <w:rPr>
                <w:b/>
              </w:rPr>
              <w:t>Note</w:t>
            </w:r>
            <w:r w:rsidRPr="002E6066">
              <w:t xml:space="preserve">: This class is on a </w:t>
            </w:r>
            <w:r w:rsidRPr="002E6066">
              <w:rPr>
                <w:b/>
              </w:rPr>
              <w:t>Friday</w:t>
            </w:r>
          </w:p>
        </w:tc>
      </w:tr>
      <w:tr w:rsidR="00536C45" w:rsidRPr="00F44AE0" w:rsidTr="003761B9">
        <w:tc>
          <w:tcPr>
            <w:tcW w:w="1617" w:type="dxa"/>
            <w:shd w:val="clear" w:color="auto" w:fill="auto"/>
            <w:vAlign w:val="center"/>
          </w:tcPr>
          <w:p w:rsidR="00536C45" w:rsidRPr="00F641D1" w:rsidRDefault="00536C45" w:rsidP="00D424A9">
            <w:pPr>
              <w:jc w:val="center"/>
              <w:rPr>
                <w:rFonts w:ascii="Arial" w:hAnsi="Arial" w:cs="Arial"/>
                <w:szCs w:val="21"/>
              </w:rPr>
            </w:pPr>
            <w:r w:rsidRPr="00F641D1">
              <w:rPr>
                <w:rFonts w:ascii="Arial" w:hAnsi="Arial" w:cs="Arial"/>
                <w:szCs w:val="21"/>
              </w:rPr>
              <w:lastRenderedPageBreak/>
              <w:t>9</w:t>
            </w:r>
          </w:p>
          <w:p w:rsidR="00536C45" w:rsidRPr="00F641D1" w:rsidRDefault="00536C45" w:rsidP="000C789C">
            <w:pPr>
              <w:jc w:val="center"/>
              <w:rPr>
                <w:rFonts w:ascii="Arial" w:hAnsi="Arial" w:cs="Arial"/>
                <w:b/>
                <w:szCs w:val="21"/>
              </w:rPr>
            </w:pPr>
            <w:r w:rsidRPr="00F641D1">
              <w:rPr>
                <w:rFonts w:ascii="Arial" w:hAnsi="Arial" w:cs="Arial"/>
                <w:szCs w:val="21"/>
              </w:rPr>
              <w:t>(November 15)</w:t>
            </w:r>
          </w:p>
        </w:tc>
        <w:tc>
          <w:tcPr>
            <w:tcW w:w="3015" w:type="dxa"/>
            <w:vMerge/>
            <w:shd w:val="clear" w:color="auto" w:fill="auto"/>
            <w:vAlign w:val="center"/>
          </w:tcPr>
          <w:p w:rsidR="00536C45" w:rsidRPr="00D424A9" w:rsidRDefault="00536C45" w:rsidP="00D424A9">
            <w:pPr>
              <w:jc w:val="center"/>
              <w:rPr>
                <w:rFonts w:ascii="Arial" w:hAnsi="Arial" w:cs="Arial"/>
                <w:szCs w:val="21"/>
              </w:rPr>
            </w:pPr>
          </w:p>
        </w:tc>
        <w:tc>
          <w:tcPr>
            <w:tcW w:w="5729" w:type="dxa"/>
            <w:shd w:val="clear" w:color="auto" w:fill="auto"/>
          </w:tcPr>
          <w:p w:rsidR="00536C45" w:rsidRPr="00D424A9" w:rsidRDefault="00536C45" w:rsidP="00D424A9">
            <w:pPr>
              <w:pStyle w:val="Normal1"/>
              <w:widowControl w:val="0"/>
              <w:rPr>
                <w:sz w:val="21"/>
                <w:szCs w:val="21"/>
              </w:rPr>
            </w:pPr>
            <w:r w:rsidRPr="00D424A9">
              <w:rPr>
                <w:sz w:val="21"/>
                <w:szCs w:val="21"/>
              </w:rPr>
              <w:t>Global Food System</w:t>
            </w:r>
          </w:p>
          <w:p w:rsidR="00536C45" w:rsidRDefault="00536C45" w:rsidP="00D424A9">
            <w:pPr>
              <w:pStyle w:val="Normal1"/>
              <w:widowControl w:val="0"/>
              <w:numPr>
                <w:ilvl w:val="0"/>
                <w:numId w:val="9"/>
              </w:numPr>
              <w:rPr>
                <w:sz w:val="21"/>
                <w:szCs w:val="21"/>
              </w:rPr>
            </w:pPr>
            <w:r w:rsidRPr="00D424A9">
              <w:rPr>
                <w:sz w:val="21"/>
                <w:szCs w:val="21"/>
              </w:rPr>
              <w:t xml:space="preserve">Can you beat the system? </w:t>
            </w:r>
          </w:p>
          <w:p w:rsidR="00536C45" w:rsidRPr="00D424A9" w:rsidRDefault="00536C45" w:rsidP="00D424A9">
            <w:pPr>
              <w:pStyle w:val="Normal1"/>
              <w:widowControl w:val="0"/>
              <w:numPr>
                <w:ilvl w:val="0"/>
                <w:numId w:val="9"/>
              </w:numPr>
              <w:rPr>
                <w:sz w:val="21"/>
                <w:szCs w:val="21"/>
              </w:rPr>
            </w:pPr>
            <w:r w:rsidRPr="00D424A9">
              <w:rPr>
                <w:sz w:val="21"/>
                <w:szCs w:val="21"/>
              </w:rPr>
              <w:t xml:space="preserve">Simulation Game </w:t>
            </w:r>
          </w:p>
        </w:tc>
      </w:tr>
      <w:tr w:rsidR="00536C45" w:rsidRPr="00F44AE0" w:rsidTr="003761B9">
        <w:tc>
          <w:tcPr>
            <w:tcW w:w="1617" w:type="dxa"/>
            <w:shd w:val="clear" w:color="auto" w:fill="auto"/>
            <w:vAlign w:val="center"/>
          </w:tcPr>
          <w:p w:rsidR="00536C45" w:rsidRPr="00F641D1" w:rsidRDefault="00536C45" w:rsidP="00D424A9">
            <w:pPr>
              <w:jc w:val="center"/>
              <w:rPr>
                <w:rFonts w:ascii="Arial" w:hAnsi="Arial" w:cs="Arial"/>
                <w:szCs w:val="21"/>
              </w:rPr>
            </w:pPr>
            <w:r w:rsidRPr="00F641D1">
              <w:rPr>
                <w:rFonts w:ascii="Arial" w:hAnsi="Arial" w:cs="Arial"/>
                <w:szCs w:val="21"/>
              </w:rPr>
              <w:lastRenderedPageBreak/>
              <w:t>10</w:t>
            </w:r>
          </w:p>
          <w:p w:rsidR="00536C45" w:rsidRPr="00F641D1" w:rsidRDefault="00536C45" w:rsidP="000C789C">
            <w:pPr>
              <w:jc w:val="center"/>
              <w:rPr>
                <w:rFonts w:ascii="Arial" w:hAnsi="Arial" w:cs="Arial"/>
                <w:szCs w:val="21"/>
              </w:rPr>
            </w:pPr>
            <w:r w:rsidRPr="00F641D1">
              <w:rPr>
                <w:rFonts w:ascii="Arial" w:hAnsi="Arial" w:cs="Arial"/>
                <w:szCs w:val="21"/>
              </w:rPr>
              <w:t>(November 22)</w:t>
            </w:r>
          </w:p>
        </w:tc>
        <w:tc>
          <w:tcPr>
            <w:tcW w:w="3015" w:type="dxa"/>
            <w:vMerge/>
            <w:shd w:val="clear" w:color="auto" w:fill="auto"/>
            <w:vAlign w:val="center"/>
          </w:tcPr>
          <w:p w:rsidR="00536C45" w:rsidRPr="00D424A9" w:rsidRDefault="00536C45" w:rsidP="00D424A9">
            <w:pPr>
              <w:jc w:val="center"/>
              <w:rPr>
                <w:rFonts w:ascii="Arial" w:hAnsi="Arial" w:cs="Arial"/>
                <w:szCs w:val="21"/>
              </w:rPr>
            </w:pPr>
          </w:p>
        </w:tc>
        <w:tc>
          <w:tcPr>
            <w:tcW w:w="5729" w:type="dxa"/>
            <w:shd w:val="clear" w:color="auto" w:fill="auto"/>
          </w:tcPr>
          <w:p w:rsidR="00536C45" w:rsidRPr="00D424A9" w:rsidRDefault="00536C45" w:rsidP="00D424A9">
            <w:pPr>
              <w:pStyle w:val="Normal1"/>
              <w:widowControl w:val="0"/>
              <w:rPr>
                <w:sz w:val="21"/>
                <w:szCs w:val="21"/>
              </w:rPr>
            </w:pPr>
            <w:r w:rsidRPr="00D424A9">
              <w:rPr>
                <w:sz w:val="21"/>
                <w:szCs w:val="21"/>
              </w:rPr>
              <w:t>Japan International Cooperation Agency (JICA)</w:t>
            </w:r>
          </w:p>
          <w:p w:rsidR="00536C45" w:rsidRPr="00D424A9" w:rsidRDefault="00536C45" w:rsidP="00D424A9">
            <w:pPr>
              <w:pStyle w:val="Normal1"/>
              <w:widowControl w:val="0"/>
              <w:rPr>
                <w:sz w:val="21"/>
                <w:szCs w:val="21"/>
              </w:rPr>
            </w:pPr>
            <w:r w:rsidRPr="00D424A9">
              <w:rPr>
                <w:sz w:val="21"/>
                <w:szCs w:val="21"/>
              </w:rPr>
              <w:t>(or an equivalent Development Agency in your country)</w:t>
            </w:r>
          </w:p>
          <w:p w:rsidR="00536C45" w:rsidRPr="00D424A9" w:rsidRDefault="00536C45" w:rsidP="00D424A9">
            <w:pPr>
              <w:pStyle w:val="Normal1"/>
              <w:widowControl w:val="0"/>
              <w:numPr>
                <w:ilvl w:val="0"/>
                <w:numId w:val="9"/>
              </w:numPr>
              <w:rPr>
                <w:sz w:val="21"/>
                <w:szCs w:val="21"/>
              </w:rPr>
            </w:pPr>
            <w:r w:rsidRPr="00D424A9">
              <w:rPr>
                <w:sz w:val="21"/>
                <w:szCs w:val="21"/>
              </w:rPr>
              <w:t xml:space="preserve">What kind of development projects are JICA doing? (with examples) OR </w:t>
            </w:r>
          </w:p>
          <w:p w:rsidR="00536C45" w:rsidRPr="00D424A9" w:rsidRDefault="00536C45" w:rsidP="00D424A9">
            <w:pPr>
              <w:pStyle w:val="Normal1"/>
              <w:widowControl w:val="0"/>
              <w:numPr>
                <w:ilvl w:val="0"/>
                <w:numId w:val="9"/>
              </w:numPr>
              <w:rPr>
                <w:sz w:val="21"/>
                <w:szCs w:val="21"/>
              </w:rPr>
            </w:pPr>
            <w:r w:rsidRPr="00D424A9">
              <w:rPr>
                <w:sz w:val="21"/>
                <w:szCs w:val="21"/>
              </w:rPr>
              <w:t>What kind of Country Specific development projects are JICA doing? (with examples)</w:t>
            </w:r>
          </w:p>
        </w:tc>
      </w:tr>
      <w:tr w:rsidR="00536C45" w:rsidRPr="00F44AE0" w:rsidTr="003761B9">
        <w:tc>
          <w:tcPr>
            <w:tcW w:w="1617" w:type="dxa"/>
            <w:shd w:val="clear" w:color="auto" w:fill="auto"/>
            <w:vAlign w:val="center"/>
          </w:tcPr>
          <w:p w:rsidR="00536C45" w:rsidRPr="00F641D1" w:rsidRDefault="00536C45" w:rsidP="00D424A9">
            <w:pPr>
              <w:jc w:val="center"/>
              <w:rPr>
                <w:rFonts w:ascii="Arial" w:hAnsi="Arial" w:cs="Arial"/>
                <w:szCs w:val="21"/>
              </w:rPr>
            </w:pPr>
            <w:r w:rsidRPr="00F641D1">
              <w:rPr>
                <w:rFonts w:ascii="Arial" w:hAnsi="Arial" w:cs="Arial"/>
                <w:szCs w:val="21"/>
              </w:rPr>
              <w:t>11</w:t>
            </w:r>
          </w:p>
          <w:p w:rsidR="00536C45" w:rsidRPr="00F641D1" w:rsidRDefault="00536C45" w:rsidP="000C789C">
            <w:pPr>
              <w:jc w:val="center"/>
              <w:rPr>
                <w:rFonts w:ascii="Arial" w:hAnsi="Arial" w:cs="Arial"/>
                <w:szCs w:val="21"/>
              </w:rPr>
            </w:pPr>
            <w:r w:rsidRPr="00F641D1">
              <w:rPr>
                <w:rFonts w:ascii="Arial" w:hAnsi="Arial" w:cs="Arial"/>
                <w:szCs w:val="21"/>
              </w:rPr>
              <w:t>(November 29)</w:t>
            </w:r>
          </w:p>
        </w:tc>
        <w:tc>
          <w:tcPr>
            <w:tcW w:w="3015" w:type="dxa"/>
            <w:vMerge/>
            <w:shd w:val="clear" w:color="auto" w:fill="auto"/>
            <w:vAlign w:val="center"/>
          </w:tcPr>
          <w:p w:rsidR="00536C45" w:rsidRPr="00D424A9" w:rsidRDefault="00536C45" w:rsidP="00D424A9">
            <w:pPr>
              <w:jc w:val="center"/>
              <w:rPr>
                <w:rFonts w:ascii="Arial" w:hAnsi="Arial" w:cs="Arial"/>
                <w:szCs w:val="21"/>
              </w:rPr>
            </w:pPr>
          </w:p>
        </w:tc>
        <w:tc>
          <w:tcPr>
            <w:tcW w:w="5729" w:type="dxa"/>
            <w:shd w:val="clear" w:color="auto" w:fill="auto"/>
          </w:tcPr>
          <w:p w:rsidR="00536C45" w:rsidRPr="00D424A9" w:rsidRDefault="00536C45" w:rsidP="00D424A9">
            <w:pPr>
              <w:pStyle w:val="Normal1"/>
              <w:widowControl w:val="0"/>
              <w:rPr>
                <w:sz w:val="21"/>
                <w:szCs w:val="21"/>
              </w:rPr>
            </w:pPr>
            <w:r w:rsidRPr="00D424A9">
              <w:rPr>
                <w:sz w:val="21"/>
                <w:szCs w:val="21"/>
              </w:rPr>
              <w:t xml:space="preserve">Individual Research Reports </w:t>
            </w:r>
          </w:p>
          <w:p w:rsidR="00536C45" w:rsidRPr="00D424A9" w:rsidRDefault="00536C45" w:rsidP="00D424A9">
            <w:pPr>
              <w:pStyle w:val="Normal1"/>
              <w:widowControl w:val="0"/>
              <w:ind w:left="360"/>
              <w:rPr>
                <w:sz w:val="21"/>
                <w:szCs w:val="21"/>
              </w:rPr>
            </w:pPr>
          </w:p>
        </w:tc>
      </w:tr>
      <w:tr w:rsidR="00A518BB" w:rsidRPr="00F44AE0" w:rsidTr="003761B9">
        <w:tc>
          <w:tcPr>
            <w:tcW w:w="1617" w:type="dxa"/>
            <w:shd w:val="clear" w:color="auto" w:fill="auto"/>
            <w:vAlign w:val="center"/>
          </w:tcPr>
          <w:p w:rsidR="00A518BB" w:rsidRPr="00F641D1" w:rsidRDefault="00A518BB" w:rsidP="00A518BB">
            <w:pPr>
              <w:jc w:val="center"/>
              <w:rPr>
                <w:rFonts w:ascii="Arial" w:hAnsi="Arial" w:cs="Arial"/>
                <w:szCs w:val="21"/>
              </w:rPr>
            </w:pPr>
            <w:r w:rsidRPr="00F641D1">
              <w:rPr>
                <w:rFonts w:ascii="Arial" w:hAnsi="Arial" w:cs="Arial"/>
                <w:szCs w:val="21"/>
              </w:rPr>
              <w:t>12</w:t>
            </w:r>
          </w:p>
          <w:p w:rsidR="00A518BB" w:rsidRPr="00F641D1" w:rsidRDefault="00A518BB" w:rsidP="00BF1EBD">
            <w:pPr>
              <w:jc w:val="center"/>
              <w:rPr>
                <w:rFonts w:ascii="Arial" w:hAnsi="Arial" w:cs="Arial"/>
                <w:szCs w:val="21"/>
              </w:rPr>
            </w:pPr>
            <w:r w:rsidRPr="00F641D1">
              <w:rPr>
                <w:rFonts w:ascii="Arial" w:hAnsi="Arial" w:cs="Arial"/>
                <w:szCs w:val="21"/>
              </w:rPr>
              <w:t>(</w:t>
            </w:r>
            <w:r w:rsidR="00BF1EBD" w:rsidRPr="00F641D1">
              <w:rPr>
                <w:rFonts w:ascii="Arial" w:hAnsi="Arial" w:cs="Arial"/>
                <w:szCs w:val="21"/>
              </w:rPr>
              <w:t>December 6</w:t>
            </w:r>
            <w:r w:rsidRPr="00F641D1">
              <w:rPr>
                <w:rFonts w:ascii="Arial" w:hAnsi="Arial" w:cs="Arial"/>
                <w:szCs w:val="21"/>
              </w:rPr>
              <w:t>)</w:t>
            </w:r>
          </w:p>
        </w:tc>
        <w:tc>
          <w:tcPr>
            <w:tcW w:w="3015" w:type="dxa"/>
            <w:vMerge w:val="restart"/>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Natural Science Module</w:t>
            </w:r>
          </w:p>
        </w:tc>
        <w:tc>
          <w:tcPr>
            <w:tcW w:w="5729" w:type="dxa"/>
            <w:shd w:val="clear" w:color="auto" w:fill="auto"/>
          </w:tcPr>
          <w:p w:rsidR="00A518BB" w:rsidRPr="00D424A9" w:rsidRDefault="00A518BB" w:rsidP="00A518BB">
            <w:pPr>
              <w:pStyle w:val="Normal1"/>
              <w:widowControl w:val="0"/>
              <w:rPr>
                <w:sz w:val="21"/>
                <w:szCs w:val="21"/>
              </w:rPr>
            </w:pPr>
            <w:r w:rsidRPr="00D424A9">
              <w:rPr>
                <w:sz w:val="21"/>
                <w:szCs w:val="21"/>
              </w:rPr>
              <w:t>Populations</w:t>
            </w:r>
          </w:p>
          <w:p w:rsidR="00A518BB" w:rsidRPr="00D424A9" w:rsidRDefault="00A518BB" w:rsidP="00A518BB">
            <w:pPr>
              <w:pStyle w:val="Normal1"/>
              <w:widowControl w:val="0"/>
              <w:numPr>
                <w:ilvl w:val="0"/>
                <w:numId w:val="10"/>
              </w:numPr>
              <w:rPr>
                <w:sz w:val="21"/>
                <w:szCs w:val="21"/>
              </w:rPr>
            </w:pPr>
            <w:r w:rsidRPr="00D424A9">
              <w:rPr>
                <w:sz w:val="21"/>
                <w:szCs w:val="21"/>
              </w:rPr>
              <w:t>Introduction to population dynamics</w:t>
            </w:r>
          </w:p>
          <w:p w:rsidR="00A518BB" w:rsidRPr="00D424A9" w:rsidRDefault="00A518BB" w:rsidP="00A518BB">
            <w:pPr>
              <w:pStyle w:val="Normal1"/>
              <w:widowControl w:val="0"/>
              <w:numPr>
                <w:ilvl w:val="0"/>
                <w:numId w:val="10"/>
              </w:numPr>
              <w:rPr>
                <w:sz w:val="21"/>
                <w:szCs w:val="21"/>
              </w:rPr>
            </w:pPr>
            <w:r w:rsidRPr="00D424A9">
              <w:rPr>
                <w:sz w:val="21"/>
                <w:szCs w:val="21"/>
              </w:rPr>
              <w:t>Human populations</w:t>
            </w:r>
          </w:p>
          <w:p w:rsidR="00A518BB" w:rsidRPr="00D424A9" w:rsidRDefault="00A518BB" w:rsidP="00A518BB">
            <w:pPr>
              <w:pStyle w:val="Normal1"/>
              <w:widowControl w:val="0"/>
              <w:numPr>
                <w:ilvl w:val="0"/>
                <w:numId w:val="10"/>
              </w:numPr>
              <w:rPr>
                <w:sz w:val="21"/>
                <w:szCs w:val="21"/>
              </w:rPr>
            </w:pPr>
            <w:r w:rsidRPr="00D424A9">
              <w:rPr>
                <w:sz w:val="21"/>
                <w:szCs w:val="21"/>
              </w:rPr>
              <w:t>Population growth (or not)</w:t>
            </w:r>
          </w:p>
        </w:tc>
      </w:tr>
      <w:tr w:rsidR="00A518BB" w:rsidRPr="00F44AE0" w:rsidTr="003761B9">
        <w:tc>
          <w:tcPr>
            <w:tcW w:w="1617" w:type="dxa"/>
            <w:shd w:val="clear" w:color="auto" w:fill="auto"/>
            <w:vAlign w:val="center"/>
          </w:tcPr>
          <w:p w:rsidR="00A518BB" w:rsidRPr="00F641D1" w:rsidRDefault="00A518BB" w:rsidP="00A518BB">
            <w:pPr>
              <w:jc w:val="center"/>
              <w:rPr>
                <w:rFonts w:ascii="Arial" w:hAnsi="Arial" w:cs="Arial"/>
                <w:szCs w:val="21"/>
              </w:rPr>
            </w:pPr>
            <w:r w:rsidRPr="00F641D1">
              <w:rPr>
                <w:rFonts w:ascii="Arial" w:hAnsi="Arial" w:cs="Arial"/>
                <w:szCs w:val="21"/>
              </w:rPr>
              <w:t>13</w:t>
            </w:r>
          </w:p>
          <w:p w:rsidR="004A0EC3" w:rsidRPr="00F641D1" w:rsidRDefault="00A518BB" w:rsidP="00BF1EBD">
            <w:pPr>
              <w:jc w:val="center"/>
              <w:rPr>
                <w:rFonts w:ascii="Arial" w:hAnsi="Arial" w:cs="Arial"/>
                <w:szCs w:val="21"/>
              </w:rPr>
            </w:pPr>
            <w:r w:rsidRPr="00F641D1">
              <w:rPr>
                <w:rFonts w:ascii="Arial" w:hAnsi="Arial" w:cs="Arial"/>
                <w:szCs w:val="21"/>
              </w:rPr>
              <w:t>(</w:t>
            </w:r>
            <w:r w:rsidR="00BF1EBD" w:rsidRPr="00F641D1">
              <w:rPr>
                <w:rFonts w:ascii="Arial" w:hAnsi="Arial" w:cs="Arial"/>
                <w:szCs w:val="21"/>
              </w:rPr>
              <w:t>December 13</w:t>
            </w:r>
            <w:r w:rsidR="004A0EC3" w:rsidRPr="00F641D1">
              <w:rPr>
                <w:rFonts w:ascii="Arial" w:hAnsi="Arial" w:cs="Arial"/>
                <w:szCs w:val="21"/>
              </w:rPr>
              <w:t>)</w:t>
            </w:r>
          </w:p>
        </w:tc>
        <w:tc>
          <w:tcPr>
            <w:tcW w:w="3015" w:type="dxa"/>
            <w:vMerge/>
            <w:shd w:val="clear" w:color="auto" w:fill="auto"/>
            <w:vAlign w:val="center"/>
          </w:tcPr>
          <w:p w:rsidR="00A518BB" w:rsidRPr="00D424A9" w:rsidRDefault="00A518BB" w:rsidP="00A518BB">
            <w:pPr>
              <w:jc w:val="center"/>
              <w:rPr>
                <w:rFonts w:ascii="Arial" w:hAnsi="Arial" w:cs="Arial"/>
                <w:szCs w:val="21"/>
              </w:rPr>
            </w:pPr>
          </w:p>
        </w:tc>
        <w:tc>
          <w:tcPr>
            <w:tcW w:w="5729" w:type="dxa"/>
            <w:shd w:val="clear" w:color="auto" w:fill="auto"/>
          </w:tcPr>
          <w:p w:rsidR="00A518BB" w:rsidRPr="00D424A9" w:rsidRDefault="00A518BB" w:rsidP="00A518BB">
            <w:pPr>
              <w:pStyle w:val="Normal1"/>
              <w:widowControl w:val="0"/>
              <w:rPr>
                <w:sz w:val="21"/>
                <w:szCs w:val="21"/>
              </w:rPr>
            </w:pPr>
            <w:r w:rsidRPr="00D424A9">
              <w:rPr>
                <w:sz w:val="21"/>
                <w:szCs w:val="21"/>
              </w:rPr>
              <w:t xml:space="preserve">Global Cycles </w:t>
            </w:r>
          </w:p>
          <w:p w:rsidR="00A518BB" w:rsidRPr="00D424A9" w:rsidRDefault="00A518BB" w:rsidP="00A518BB">
            <w:pPr>
              <w:pStyle w:val="Normal1"/>
              <w:widowControl w:val="0"/>
              <w:numPr>
                <w:ilvl w:val="0"/>
                <w:numId w:val="10"/>
              </w:numPr>
              <w:rPr>
                <w:sz w:val="21"/>
                <w:szCs w:val="21"/>
              </w:rPr>
            </w:pPr>
            <w:r w:rsidRPr="00D424A9">
              <w:rPr>
                <w:sz w:val="21"/>
                <w:szCs w:val="21"/>
              </w:rPr>
              <w:t xml:space="preserve">Introduction to biogeochemical and hydrological cycles </w:t>
            </w:r>
          </w:p>
          <w:p w:rsidR="00A518BB" w:rsidRPr="00D424A9" w:rsidRDefault="00A518BB" w:rsidP="00A518BB">
            <w:pPr>
              <w:pStyle w:val="Normal1"/>
              <w:widowControl w:val="0"/>
              <w:numPr>
                <w:ilvl w:val="0"/>
                <w:numId w:val="10"/>
              </w:numPr>
              <w:rPr>
                <w:sz w:val="21"/>
                <w:szCs w:val="21"/>
              </w:rPr>
            </w:pPr>
            <w:r w:rsidRPr="00D424A9">
              <w:rPr>
                <w:sz w:val="21"/>
                <w:szCs w:val="21"/>
              </w:rPr>
              <w:t>Cycling of energy</w:t>
            </w:r>
          </w:p>
        </w:tc>
      </w:tr>
      <w:tr w:rsidR="00A518BB" w:rsidRPr="00F44AE0" w:rsidTr="003761B9">
        <w:tc>
          <w:tcPr>
            <w:tcW w:w="1617" w:type="dxa"/>
            <w:shd w:val="clear" w:color="auto" w:fill="auto"/>
            <w:vAlign w:val="center"/>
          </w:tcPr>
          <w:p w:rsidR="00A518BB" w:rsidRPr="00F641D1" w:rsidRDefault="00A518BB" w:rsidP="005F00FC">
            <w:pPr>
              <w:jc w:val="center"/>
              <w:rPr>
                <w:rFonts w:ascii="Arial" w:hAnsi="Arial" w:cs="Arial"/>
                <w:szCs w:val="21"/>
              </w:rPr>
            </w:pPr>
            <w:r w:rsidRPr="00F641D1">
              <w:rPr>
                <w:rFonts w:ascii="Arial" w:hAnsi="Arial" w:cs="Arial"/>
                <w:szCs w:val="21"/>
              </w:rPr>
              <w:t>14</w:t>
            </w:r>
            <w:r w:rsidRPr="00F641D1">
              <w:rPr>
                <w:rFonts w:ascii="Arial" w:hAnsi="Arial" w:cs="Arial"/>
                <w:szCs w:val="21"/>
              </w:rPr>
              <w:br/>
              <w:t>(</w:t>
            </w:r>
            <w:r w:rsidR="00BF1EBD" w:rsidRPr="00F641D1">
              <w:rPr>
                <w:rFonts w:ascii="Arial" w:hAnsi="Arial" w:cs="Arial"/>
                <w:szCs w:val="21"/>
              </w:rPr>
              <w:t>December 20</w:t>
            </w:r>
            <w:r w:rsidRPr="00F641D1">
              <w:rPr>
                <w:rFonts w:ascii="Arial" w:hAnsi="Arial" w:cs="Arial"/>
                <w:szCs w:val="21"/>
              </w:rPr>
              <w:t>)</w:t>
            </w:r>
          </w:p>
        </w:tc>
        <w:tc>
          <w:tcPr>
            <w:tcW w:w="3015" w:type="dxa"/>
            <w:vMerge/>
            <w:shd w:val="clear" w:color="auto" w:fill="auto"/>
            <w:vAlign w:val="center"/>
          </w:tcPr>
          <w:p w:rsidR="00A518BB" w:rsidRPr="00D424A9" w:rsidRDefault="00A518BB" w:rsidP="00A518BB">
            <w:pPr>
              <w:jc w:val="center"/>
              <w:rPr>
                <w:rFonts w:ascii="Arial" w:hAnsi="Arial" w:cs="Arial"/>
                <w:szCs w:val="21"/>
              </w:rPr>
            </w:pPr>
          </w:p>
        </w:tc>
        <w:tc>
          <w:tcPr>
            <w:tcW w:w="5729" w:type="dxa"/>
            <w:shd w:val="clear" w:color="auto" w:fill="auto"/>
          </w:tcPr>
          <w:p w:rsidR="00A518BB" w:rsidRPr="00D424A9" w:rsidRDefault="00A518BB" w:rsidP="00A518BB">
            <w:pPr>
              <w:pStyle w:val="Normal1"/>
              <w:widowControl w:val="0"/>
              <w:rPr>
                <w:sz w:val="21"/>
                <w:szCs w:val="21"/>
              </w:rPr>
            </w:pPr>
            <w:r w:rsidRPr="00D424A9">
              <w:rPr>
                <w:sz w:val="21"/>
                <w:szCs w:val="21"/>
              </w:rPr>
              <w:t>Resources and Energy</w:t>
            </w:r>
          </w:p>
          <w:p w:rsidR="00A518BB" w:rsidRPr="00D424A9" w:rsidRDefault="00A518BB" w:rsidP="00A518BB">
            <w:pPr>
              <w:pStyle w:val="Normal1"/>
              <w:widowControl w:val="0"/>
              <w:numPr>
                <w:ilvl w:val="0"/>
                <w:numId w:val="10"/>
              </w:numPr>
              <w:rPr>
                <w:sz w:val="21"/>
                <w:szCs w:val="21"/>
              </w:rPr>
            </w:pPr>
            <w:r w:rsidRPr="00D424A9">
              <w:rPr>
                <w:sz w:val="21"/>
                <w:szCs w:val="21"/>
              </w:rPr>
              <w:t>Resources and most energy sources we use are finite</w:t>
            </w:r>
          </w:p>
        </w:tc>
      </w:tr>
      <w:tr w:rsidR="00A518BB" w:rsidRPr="00F44AE0" w:rsidTr="003761B9">
        <w:tc>
          <w:tcPr>
            <w:tcW w:w="1617" w:type="dxa"/>
            <w:shd w:val="clear" w:color="auto" w:fill="auto"/>
            <w:vAlign w:val="center"/>
          </w:tcPr>
          <w:p w:rsidR="00A518BB" w:rsidRPr="00F641D1" w:rsidRDefault="00A518BB" w:rsidP="00A518BB">
            <w:pPr>
              <w:jc w:val="center"/>
              <w:rPr>
                <w:rFonts w:ascii="Arial" w:hAnsi="Arial" w:cs="Arial"/>
                <w:szCs w:val="21"/>
              </w:rPr>
            </w:pPr>
            <w:r w:rsidRPr="00F641D1">
              <w:rPr>
                <w:rFonts w:ascii="Arial" w:hAnsi="Arial" w:cs="Arial"/>
                <w:szCs w:val="21"/>
              </w:rPr>
              <w:t>15</w:t>
            </w:r>
          </w:p>
          <w:p w:rsidR="00A518BB" w:rsidRPr="00F641D1" w:rsidRDefault="00A518BB" w:rsidP="00F4346A">
            <w:pPr>
              <w:jc w:val="center"/>
              <w:rPr>
                <w:rFonts w:ascii="Arial" w:hAnsi="Arial" w:cs="Arial"/>
                <w:szCs w:val="21"/>
              </w:rPr>
            </w:pPr>
            <w:r w:rsidRPr="00F641D1">
              <w:rPr>
                <w:rFonts w:ascii="Arial" w:hAnsi="Arial" w:cs="Arial"/>
                <w:szCs w:val="21"/>
              </w:rPr>
              <w:t xml:space="preserve">(January </w:t>
            </w:r>
            <w:r w:rsidR="005F00FC" w:rsidRPr="00F641D1">
              <w:rPr>
                <w:rFonts w:ascii="Arial" w:hAnsi="Arial" w:cs="Arial"/>
                <w:szCs w:val="21"/>
              </w:rPr>
              <w:t>1</w:t>
            </w:r>
            <w:r w:rsidR="00F4346A" w:rsidRPr="00F641D1">
              <w:rPr>
                <w:rFonts w:ascii="Arial" w:hAnsi="Arial" w:cs="Arial"/>
                <w:szCs w:val="21"/>
              </w:rPr>
              <w:t>0</w:t>
            </w:r>
            <w:r w:rsidRPr="00F641D1">
              <w:rPr>
                <w:rFonts w:ascii="Arial" w:hAnsi="Arial" w:cs="Arial"/>
                <w:szCs w:val="21"/>
              </w:rPr>
              <w:t>)</w:t>
            </w:r>
          </w:p>
        </w:tc>
        <w:tc>
          <w:tcPr>
            <w:tcW w:w="3015" w:type="dxa"/>
            <w:vMerge/>
            <w:shd w:val="clear" w:color="auto" w:fill="auto"/>
            <w:vAlign w:val="center"/>
          </w:tcPr>
          <w:p w:rsidR="00A518BB" w:rsidRPr="00D424A9" w:rsidRDefault="00A518BB" w:rsidP="00A518BB">
            <w:pPr>
              <w:jc w:val="center"/>
              <w:rPr>
                <w:rFonts w:ascii="Arial" w:hAnsi="Arial" w:cs="Arial"/>
                <w:szCs w:val="21"/>
              </w:rPr>
            </w:pPr>
          </w:p>
        </w:tc>
        <w:tc>
          <w:tcPr>
            <w:tcW w:w="5729" w:type="dxa"/>
            <w:shd w:val="clear" w:color="auto" w:fill="auto"/>
          </w:tcPr>
          <w:p w:rsidR="00A518BB" w:rsidRPr="00D424A9" w:rsidRDefault="00A518BB" w:rsidP="00A518BB">
            <w:pPr>
              <w:pStyle w:val="Normal1"/>
              <w:widowControl w:val="0"/>
              <w:rPr>
                <w:sz w:val="21"/>
                <w:szCs w:val="21"/>
              </w:rPr>
            </w:pPr>
            <w:r w:rsidRPr="00D424A9">
              <w:rPr>
                <w:sz w:val="21"/>
                <w:szCs w:val="21"/>
              </w:rPr>
              <w:t>Environmental Impacts/Problems and Challenges</w:t>
            </w:r>
          </w:p>
          <w:p w:rsidR="00A518BB" w:rsidRPr="00D424A9" w:rsidRDefault="00A518BB" w:rsidP="00A518BB">
            <w:pPr>
              <w:pStyle w:val="Normal1"/>
              <w:widowControl w:val="0"/>
              <w:numPr>
                <w:ilvl w:val="0"/>
                <w:numId w:val="11"/>
              </w:numPr>
              <w:rPr>
                <w:sz w:val="21"/>
                <w:szCs w:val="21"/>
              </w:rPr>
            </w:pPr>
            <w:r w:rsidRPr="00D424A9">
              <w:rPr>
                <w:sz w:val="21"/>
                <w:szCs w:val="21"/>
              </w:rPr>
              <w:t>Climate Change</w:t>
            </w:r>
          </w:p>
          <w:p w:rsidR="00A518BB" w:rsidRPr="00D424A9" w:rsidRDefault="00A518BB" w:rsidP="00A518BB">
            <w:pPr>
              <w:pStyle w:val="Normal1"/>
              <w:widowControl w:val="0"/>
              <w:numPr>
                <w:ilvl w:val="0"/>
                <w:numId w:val="11"/>
              </w:numPr>
              <w:rPr>
                <w:sz w:val="21"/>
                <w:szCs w:val="21"/>
              </w:rPr>
            </w:pPr>
            <w:r w:rsidRPr="00D424A9">
              <w:rPr>
                <w:sz w:val="21"/>
                <w:szCs w:val="21"/>
              </w:rPr>
              <w:t>Increasing Environmental Temperatures</w:t>
            </w:r>
          </w:p>
          <w:p w:rsidR="00A518BB" w:rsidRPr="00D424A9" w:rsidRDefault="00A518BB" w:rsidP="00A518BB">
            <w:pPr>
              <w:pStyle w:val="Normal1"/>
              <w:widowControl w:val="0"/>
              <w:numPr>
                <w:ilvl w:val="0"/>
                <w:numId w:val="11"/>
              </w:numPr>
              <w:rPr>
                <w:sz w:val="21"/>
                <w:szCs w:val="21"/>
              </w:rPr>
            </w:pPr>
            <w:r w:rsidRPr="00D424A9">
              <w:rPr>
                <w:sz w:val="21"/>
                <w:szCs w:val="21"/>
              </w:rPr>
              <w:t>Soil Degradation</w:t>
            </w:r>
          </w:p>
          <w:p w:rsidR="00A518BB" w:rsidRPr="00D424A9" w:rsidRDefault="00A518BB" w:rsidP="00A518BB">
            <w:pPr>
              <w:pStyle w:val="Normal1"/>
              <w:widowControl w:val="0"/>
              <w:numPr>
                <w:ilvl w:val="0"/>
                <w:numId w:val="11"/>
              </w:numPr>
              <w:rPr>
                <w:sz w:val="21"/>
                <w:szCs w:val="21"/>
              </w:rPr>
            </w:pPr>
            <w:r w:rsidRPr="00D424A9">
              <w:rPr>
                <w:sz w:val="21"/>
                <w:szCs w:val="21"/>
              </w:rPr>
              <w:t>Water Pollution</w:t>
            </w:r>
          </w:p>
        </w:tc>
      </w:tr>
      <w:tr w:rsidR="00A518BB" w:rsidRPr="00F44AE0" w:rsidTr="002421B3">
        <w:tc>
          <w:tcPr>
            <w:tcW w:w="1617" w:type="dxa"/>
            <w:shd w:val="clear" w:color="auto" w:fill="auto"/>
            <w:vAlign w:val="center"/>
          </w:tcPr>
          <w:p w:rsidR="00A518BB" w:rsidRPr="00F641D1" w:rsidRDefault="00A518BB" w:rsidP="00A518BB">
            <w:pPr>
              <w:jc w:val="center"/>
              <w:rPr>
                <w:rFonts w:ascii="Arial" w:hAnsi="Arial" w:cs="Arial"/>
                <w:szCs w:val="21"/>
              </w:rPr>
            </w:pPr>
            <w:r w:rsidRPr="00F641D1">
              <w:rPr>
                <w:rFonts w:ascii="Arial" w:hAnsi="Arial" w:cs="Arial"/>
                <w:szCs w:val="21"/>
              </w:rPr>
              <w:t>16</w:t>
            </w:r>
          </w:p>
          <w:p w:rsidR="00A518BB" w:rsidRPr="00F641D1" w:rsidRDefault="00A518BB" w:rsidP="00F641D1">
            <w:pPr>
              <w:jc w:val="center"/>
              <w:rPr>
                <w:rFonts w:ascii="Arial" w:hAnsi="Arial" w:cs="Arial"/>
                <w:b/>
                <w:szCs w:val="21"/>
              </w:rPr>
            </w:pPr>
            <w:r w:rsidRPr="00F641D1">
              <w:rPr>
                <w:rFonts w:ascii="Arial" w:hAnsi="Arial" w:cs="Arial"/>
                <w:szCs w:val="21"/>
              </w:rPr>
              <w:t>(January</w:t>
            </w:r>
            <w:r w:rsidR="00BF1EBD" w:rsidRPr="00F641D1">
              <w:rPr>
                <w:rFonts w:ascii="Arial" w:hAnsi="Arial" w:cs="Arial"/>
                <w:szCs w:val="21"/>
              </w:rPr>
              <w:t xml:space="preserve"> </w:t>
            </w:r>
            <w:r w:rsidR="00F641D1" w:rsidRPr="00F641D1">
              <w:rPr>
                <w:rFonts w:ascii="Arial" w:hAnsi="Arial" w:cs="Arial"/>
                <w:szCs w:val="21"/>
              </w:rPr>
              <w:t>24</w:t>
            </w:r>
            <w:r w:rsidRPr="00F641D1">
              <w:rPr>
                <w:rFonts w:ascii="Arial" w:hAnsi="Arial" w:cs="Arial"/>
                <w:szCs w:val="21"/>
              </w:rPr>
              <w:t>)</w:t>
            </w:r>
          </w:p>
        </w:tc>
        <w:tc>
          <w:tcPr>
            <w:tcW w:w="3015" w:type="dxa"/>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Review and Preparation for Presentations</w:t>
            </w:r>
          </w:p>
        </w:tc>
        <w:tc>
          <w:tcPr>
            <w:tcW w:w="5729" w:type="dxa"/>
            <w:shd w:val="clear" w:color="auto" w:fill="auto"/>
            <w:vAlign w:val="center"/>
          </w:tcPr>
          <w:p w:rsidR="00A518BB" w:rsidRPr="00D424A9" w:rsidRDefault="00A518BB" w:rsidP="00A903E1">
            <w:pPr>
              <w:pStyle w:val="Normal1"/>
              <w:widowControl w:val="0"/>
              <w:rPr>
                <w:sz w:val="21"/>
                <w:szCs w:val="21"/>
              </w:rPr>
            </w:pPr>
            <w:r w:rsidRPr="00D424A9">
              <w:rPr>
                <w:rFonts w:eastAsia="Times New Roman"/>
                <w:sz w:val="21"/>
                <w:szCs w:val="21"/>
              </w:rPr>
              <w:t xml:space="preserve">Students synthesize knowledge from the </w:t>
            </w:r>
            <w:r w:rsidR="00A903E1" w:rsidRPr="00D424A9">
              <w:rPr>
                <w:rFonts w:eastAsia="Times New Roman"/>
                <w:sz w:val="21"/>
                <w:szCs w:val="21"/>
              </w:rPr>
              <w:t>3</w:t>
            </w:r>
            <w:r w:rsidRPr="00D424A9">
              <w:rPr>
                <w:rFonts w:eastAsia="Times New Roman"/>
                <w:sz w:val="21"/>
                <w:szCs w:val="21"/>
              </w:rPr>
              <w:t xml:space="preserve"> modules and prepare presentations</w:t>
            </w:r>
          </w:p>
        </w:tc>
      </w:tr>
      <w:tr w:rsidR="00A518BB" w:rsidRPr="00F44AE0" w:rsidTr="00A518BB">
        <w:tc>
          <w:tcPr>
            <w:tcW w:w="1617" w:type="dxa"/>
            <w:tcBorders>
              <w:bottom w:val="single" w:sz="4" w:space="0" w:color="auto"/>
            </w:tcBorders>
            <w:shd w:val="clear" w:color="auto" w:fill="auto"/>
            <w:vAlign w:val="center"/>
          </w:tcPr>
          <w:p w:rsidR="00A518BB" w:rsidRPr="00F641D1" w:rsidRDefault="00A518BB" w:rsidP="00F641D1">
            <w:pPr>
              <w:jc w:val="center"/>
              <w:rPr>
                <w:rFonts w:ascii="Arial" w:hAnsi="Arial" w:cs="Arial"/>
                <w:szCs w:val="21"/>
              </w:rPr>
            </w:pPr>
            <w:r w:rsidRPr="00F641D1">
              <w:rPr>
                <w:rFonts w:ascii="Arial" w:hAnsi="Arial" w:cs="Arial"/>
                <w:szCs w:val="21"/>
              </w:rPr>
              <w:t>17</w:t>
            </w:r>
            <w:r w:rsidRPr="00F641D1">
              <w:rPr>
                <w:rFonts w:ascii="Arial" w:hAnsi="Arial" w:cs="Arial"/>
                <w:szCs w:val="21"/>
              </w:rPr>
              <w:br/>
              <w:t>(</w:t>
            </w:r>
            <w:r w:rsidR="005F00FC" w:rsidRPr="00F641D1">
              <w:rPr>
                <w:rFonts w:ascii="Arial" w:hAnsi="Arial" w:cs="Arial"/>
                <w:szCs w:val="21"/>
              </w:rPr>
              <w:t>January</w:t>
            </w:r>
            <w:r w:rsidR="00BF1EBD" w:rsidRPr="00F641D1">
              <w:rPr>
                <w:rFonts w:ascii="Arial" w:hAnsi="Arial" w:cs="Arial"/>
                <w:szCs w:val="21"/>
              </w:rPr>
              <w:t xml:space="preserve"> </w:t>
            </w:r>
            <w:r w:rsidR="00F641D1" w:rsidRPr="00F641D1">
              <w:rPr>
                <w:rFonts w:ascii="Arial" w:hAnsi="Arial" w:cs="Arial"/>
                <w:szCs w:val="21"/>
              </w:rPr>
              <w:t>31</w:t>
            </w:r>
            <w:r w:rsidRPr="00F641D1">
              <w:rPr>
                <w:rFonts w:ascii="Arial" w:hAnsi="Arial" w:cs="Arial"/>
                <w:szCs w:val="21"/>
              </w:rPr>
              <w:t>)</w:t>
            </w:r>
          </w:p>
        </w:tc>
        <w:tc>
          <w:tcPr>
            <w:tcW w:w="3015" w:type="dxa"/>
            <w:tcBorders>
              <w:bottom w:val="single" w:sz="4" w:space="0" w:color="auto"/>
            </w:tcBorders>
            <w:shd w:val="clear" w:color="auto" w:fill="auto"/>
            <w:vAlign w:val="center"/>
          </w:tcPr>
          <w:p w:rsidR="00A518BB" w:rsidRPr="00D424A9" w:rsidRDefault="00A518BB" w:rsidP="00A518BB">
            <w:pPr>
              <w:jc w:val="center"/>
              <w:rPr>
                <w:rFonts w:ascii="Arial" w:hAnsi="Arial" w:cs="Arial"/>
                <w:szCs w:val="21"/>
              </w:rPr>
            </w:pPr>
            <w:r w:rsidRPr="00D424A9">
              <w:rPr>
                <w:rFonts w:ascii="Arial" w:hAnsi="Arial" w:cs="Arial"/>
                <w:szCs w:val="21"/>
              </w:rPr>
              <w:t>Student Presentations</w:t>
            </w:r>
          </w:p>
        </w:tc>
        <w:tc>
          <w:tcPr>
            <w:tcW w:w="5729" w:type="dxa"/>
            <w:tcBorders>
              <w:bottom w:val="single" w:sz="4" w:space="0" w:color="auto"/>
            </w:tcBorders>
            <w:shd w:val="clear" w:color="auto" w:fill="auto"/>
            <w:vAlign w:val="center"/>
          </w:tcPr>
          <w:p w:rsidR="00A518BB" w:rsidRPr="00D424A9" w:rsidRDefault="00A518BB" w:rsidP="00A518BB">
            <w:pPr>
              <w:pStyle w:val="Normal1"/>
              <w:widowControl w:val="0"/>
              <w:rPr>
                <w:rFonts w:eastAsia="Times New Roman"/>
                <w:sz w:val="21"/>
                <w:szCs w:val="21"/>
              </w:rPr>
            </w:pPr>
            <w:r w:rsidRPr="00D424A9">
              <w:rPr>
                <w:rFonts w:eastAsia="Times New Roman"/>
                <w:sz w:val="21"/>
                <w:szCs w:val="21"/>
              </w:rPr>
              <w:t>Student presentations</w:t>
            </w:r>
          </w:p>
        </w:tc>
      </w:tr>
      <w:tr w:rsidR="002E6066" w:rsidRPr="00F44AE0" w:rsidTr="00536C45">
        <w:trPr>
          <w:trHeight w:val="404"/>
        </w:trPr>
        <w:tc>
          <w:tcPr>
            <w:tcW w:w="1617" w:type="dxa"/>
            <w:tcBorders>
              <w:bottom w:val="single" w:sz="4" w:space="0" w:color="auto"/>
            </w:tcBorders>
            <w:shd w:val="clear" w:color="auto" w:fill="auto"/>
            <w:vAlign w:val="center"/>
          </w:tcPr>
          <w:p w:rsidR="002E6066" w:rsidRPr="002E6066" w:rsidRDefault="002E6066" w:rsidP="00F4346A">
            <w:pPr>
              <w:jc w:val="center"/>
              <w:rPr>
                <w:rFonts w:ascii="Arial" w:hAnsi="Arial" w:cs="Arial"/>
                <w:b/>
                <w:szCs w:val="21"/>
              </w:rPr>
            </w:pPr>
            <w:r>
              <w:rPr>
                <w:rFonts w:ascii="Arial" w:hAnsi="Arial" w:cs="Arial"/>
                <w:szCs w:val="21"/>
              </w:rPr>
              <w:t>(February 1</w:t>
            </w:r>
            <w:r w:rsidR="00812065">
              <w:rPr>
                <w:rFonts w:ascii="Arial" w:hAnsi="Arial" w:cs="Arial"/>
                <w:szCs w:val="21"/>
              </w:rPr>
              <w:t>)</w:t>
            </w:r>
            <w:r w:rsidR="00812065" w:rsidRPr="002E6066">
              <w:rPr>
                <w:rFonts w:ascii="Arial" w:hAnsi="Arial" w:cs="Arial"/>
                <w:b/>
                <w:szCs w:val="21"/>
              </w:rPr>
              <w:t xml:space="preserve"> Friday</w:t>
            </w:r>
            <w:r w:rsidR="00812065">
              <w:rPr>
                <w:rFonts w:ascii="Arial" w:hAnsi="Arial" w:cs="Arial"/>
                <w:b/>
                <w:szCs w:val="21"/>
              </w:rPr>
              <w:t xml:space="preserve"> Class</w:t>
            </w:r>
          </w:p>
        </w:tc>
        <w:tc>
          <w:tcPr>
            <w:tcW w:w="3015" w:type="dxa"/>
            <w:tcBorders>
              <w:bottom w:val="single" w:sz="4" w:space="0" w:color="auto"/>
            </w:tcBorders>
            <w:shd w:val="clear" w:color="auto" w:fill="auto"/>
            <w:vAlign w:val="center"/>
          </w:tcPr>
          <w:p w:rsidR="002E6066" w:rsidRPr="00D424A9" w:rsidRDefault="002E6066" w:rsidP="00A518BB">
            <w:pPr>
              <w:ind w:leftChars="59" w:left="557" w:hanging="433"/>
              <w:jc w:val="center"/>
              <w:rPr>
                <w:rFonts w:ascii="Arial" w:hAnsi="Arial" w:cs="Arial"/>
                <w:szCs w:val="21"/>
              </w:rPr>
            </w:pPr>
            <w:r>
              <w:rPr>
                <w:rFonts w:ascii="Arial" w:hAnsi="Arial" w:cs="Arial"/>
                <w:szCs w:val="21"/>
              </w:rPr>
              <w:t>Additional Class</w:t>
            </w:r>
          </w:p>
        </w:tc>
        <w:tc>
          <w:tcPr>
            <w:tcW w:w="5729" w:type="dxa"/>
            <w:tcBorders>
              <w:bottom w:val="single" w:sz="4" w:space="0" w:color="auto"/>
            </w:tcBorders>
            <w:shd w:val="clear" w:color="auto" w:fill="auto"/>
            <w:vAlign w:val="center"/>
          </w:tcPr>
          <w:p w:rsidR="002E6066" w:rsidRPr="002E6066" w:rsidRDefault="002E6066" w:rsidP="00F4346A">
            <w:pPr>
              <w:jc w:val="left"/>
              <w:rPr>
                <w:rFonts w:ascii="Arial" w:hAnsi="Arial" w:cs="Arial"/>
                <w:szCs w:val="21"/>
              </w:rPr>
            </w:pPr>
            <w:r w:rsidRPr="002E6066">
              <w:rPr>
                <w:rFonts w:ascii="Arial" w:hAnsi="Arial" w:cs="Arial"/>
                <w:b/>
              </w:rPr>
              <w:t>Note</w:t>
            </w:r>
            <w:r w:rsidRPr="002E6066">
              <w:rPr>
                <w:rFonts w:ascii="Arial" w:hAnsi="Arial" w:cs="Arial"/>
              </w:rPr>
              <w:t xml:space="preserve">: This class is on a </w:t>
            </w:r>
            <w:r w:rsidRPr="002E6066">
              <w:rPr>
                <w:rFonts w:ascii="Arial" w:hAnsi="Arial" w:cs="Arial"/>
                <w:b/>
              </w:rPr>
              <w:t>Friday</w:t>
            </w:r>
          </w:p>
        </w:tc>
      </w:tr>
      <w:tr w:rsidR="00A518BB" w:rsidRPr="00F44AE0" w:rsidTr="00536C45">
        <w:trPr>
          <w:trHeight w:val="404"/>
        </w:trPr>
        <w:tc>
          <w:tcPr>
            <w:tcW w:w="1617" w:type="dxa"/>
            <w:tcBorders>
              <w:bottom w:val="single" w:sz="4" w:space="0" w:color="auto"/>
            </w:tcBorders>
            <w:shd w:val="clear" w:color="auto" w:fill="auto"/>
            <w:vAlign w:val="center"/>
          </w:tcPr>
          <w:p w:rsidR="00A518BB" w:rsidRPr="00D424A9" w:rsidRDefault="00A518BB" w:rsidP="00421315">
            <w:pPr>
              <w:jc w:val="center"/>
              <w:rPr>
                <w:rFonts w:ascii="Arial" w:hAnsi="Arial" w:cs="Arial"/>
                <w:szCs w:val="21"/>
              </w:rPr>
            </w:pPr>
            <w:r w:rsidRPr="00421315">
              <w:rPr>
                <w:rFonts w:ascii="Arial" w:hAnsi="Arial" w:cs="Arial"/>
                <w:szCs w:val="21"/>
              </w:rPr>
              <w:t>Week</w:t>
            </w:r>
            <w:r w:rsidR="00812065" w:rsidRPr="00421315">
              <w:rPr>
                <w:rFonts w:ascii="Arial" w:hAnsi="Arial" w:cs="Arial"/>
                <w:szCs w:val="21"/>
              </w:rPr>
              <w:t xml:space="preserve"> 17</w:t>
            </w:r>
          </w:p>
        </w:tc>
        <w:tc>
          <w:tcPr>
            <w:tcW w:w="3015" w:type="dxa"/>
            <w:tcBorders>
              <w:bottom w:val="single" w:sz="4" w:space="0" w:color="auto"/>
            </w:tcBorders>
            <w:shd w:val="clear" w:color="auto" w:fill="auto"/>
            <w:vAlign w:val="center"/>
          </w:tcPr>
          <w:p w:rsidR="00A518BB" w:rsidRPr="00D424A9" w:rsidRDefault="00A518BB" w:rsidP="00A518BB">
            <w:pPr>
              <w:ind w:leftChars="59" w:left="557" w:hanging="433"/>
              <w:jc w:val="center"/>
              <w:rPr>
                <w:rFonts w:ascii="Arial" w:hAnsi="Arial" w:cs="Arial"/>
                <w:szCs w:val="21"/>
              </w:rPr>
            </w:pPr>
            <w:r w:rsidRPr="00D424A9">
              <w:rPr>
                <w:rFonts w:ascii="Arial" w:hAnsi="Arial" w:cs="Arial"/>
                <w:szCs w:val="21"/>
              </w:rPr>
              <w:t>Final Exam</w:t>
            </w:r>
          </w:p>
        </w:tc>
        <w:tc>
          <w:tcPr>
            <w:tcW w:w="5729" w:type="dxa"/>
            <w:tcBorders>
              <w:bottom w:val="single" w:sz="4" w:space="0" w:color="auto"/>
            </w:tcBorders>
            <w:shd w:val="clear" w:color="auto" w:fill="auto"/>
          </w:tcPr>
          <w:p w:rsidR="00A518BB" w:rsidRPr="00D424A9" w:rsidRDefault="00A518BB" w:rsidP="00A518BB">
            <w:pPr>
              <w:rPr>
                <w:rFonts w:ascii="Arial" w:hAnsi="Arial" w:cs="Arial"/>
                <w:szCs w:val="21"/>
              </w:rPr>
            </w:pPr>
          </w:p>
        </w:tc>
      </w:tr>
      <w:tr w:rsidR="00A518BB" w:rsidRPr="00F44AE0" w:rsidTr="00536C45">
        <w:tc>
          <w:tcPr>
            <w:tcW w:w="10361" w:type="dxa"/>
            <w:gridSpan w:val="3"/>
            <w:tcBorders>
              <w:top w:val="nil"/>
            </w:tcBorders>
            <w:shd w:val="clear" w:color="auto" w:fill="auto"/>
          </w:tcPr>
          <w:p w:rsidR="00E9179E" w:rsidRPr="00E9179E" w:rsidRDefault="00E9179E" w:rsidP="00536C45">
            <w:pPr>
              <w:pBdr>
                <w:top w:val="single" w:sz="4" w:space="1" w:color="auto"/>
              </w:pBdr>
              <w:rPr>
                <w:rFonts w:ascii="Arial" w:hAnsi="Arial" w:cs="Arial"/>
                <w:szCs w:val="21"/>
              </w:rPr>
            </w:pPr>
          </w:p>
          <w:p w:rsidR="00A518BB" w:rsidRPr="00F44AE0" w:rsidRDefault="00A518BB" w:rsidP="00A518BB">
            <w:pPr>
              <w:rPr>
                <w:rFonts w:ascii="Arial" w:hAnsi="Arial" w:cs="Arial"/>
                <w:szCs w:val="21"/>
              </w:rPr>
            </w:pPr>
          </w:p>
          <w:p w:rsidR="00A518BB" w:rsidRPr="00F44AE0" w:rsidRDefault="00A518BB" w:rsidP="00A518BB">
            <w:pPr>
              <w:rPr>
                <w:rFonts w:ascii="Arial" w:hAnsi="Arial" w:cs="Arial"/>
                <w:szCs w:val="21"/>
              </w:rPr>
            </w:pPr>
          </w:p>
        </w:tc>
      </w:tr>
      <w:tr w:rsidR="00536C45" w:rsidRPr="00F44AE0" w:rsidTr="003761B9">
        <w:tc>
          <w:tcPr>
            <w:tcW w:w="10361" w:type="dxa"/>
            <w:gridSpan w:val="3"/>
            <w:shd w:val="clear" w:color="auto" w:fill="auto"/>
          </w:tcPr>
          <w:p w:rsidR="00536C45" w:rsidRPr="00536C45" w:rsidRDefault="00536C45" w:rsidP="00A518BB">
            <w:pPr>
              <w:ind w:left="1134" w:hanging="1134"/>
              <w:rPr>
                <w:rFonts w:ascii="Arial" w:hAnsi="Arial" w:cs="Arial"/>
                <w:b/>
                <w:bCs/>
                <w:szCs w:val="21"/>
              </w:rPr>
            </w:pPr>
            <w:r w:rsidRPr="00536C45">
              <w:rPr>
                <w:rFonts w:ascii="Arial" w:hAnsi="Arial" w:cs="Arial"/>
                <w:b/>
                <w:bCs/>
                <w:szCs w:val="21"/>
              </w:rPr>
              <w:lastRenderedPageBreak/>
              <w:t>Class Policies</w:t>
            </w:r>
          </w:p>
        </w:tc>
      </w:tr>
      <w:tr w:rsidR="00536C45" w:rsidRPr="00F44AE0" w:rsidTr="003761B9">
        <w:tc>
          <w:tcPr>
            <w:tcW w:w="10361" w:type="dxa"/>
            <w:gridSpan w:val="3"/>
            <w:shd w:val="clear" w:color="auto" w:fill="auto"/>
          </w:tcPr>
          <w:p w:rsidR="00536C45" w:rsidRPr="00F44AE0" w:rsidRDefault="00536C45" w:rsidP="00536C45">
            <w:pPr>
              <w:pBdr>
                <w:top w:val="single" w:sz="4" w:space="1" w:color="auto"/>
              </w:pBdr>
              <w:rPr>
                <w:rFonts w:ascii="Arial" w:hAnsi="Arial" w:cs="Arial"/>
                <w:b/>
                <w:szCs w:val="21"/>
                <w:u w:val="single"/>
              </w:rPr>
            </w:pPr>
            <w:r w:rsidRPr="00F44AE0">
              <w:rPr>
                <w:rFonts w:ascii="Arial" w:hAnsi="Arial" w:cs="Arial"/>
                <w:b/>
                <w:szCs w:val="21"/>
                <w:u w:val="single"/>
              </w:rPr>
              <w:t>Attendance and Participation</w:t>
            </w:r>
          </w:p>
          <w:p w:rsidR="00536C45" w:rsidRPr="00F44AE0" w:rsidRDefault="00536C45" w:rsidP="00536C45">
            <w:pPr>
              <w:rPr>
                <w:rFonts w:ascii="Arial" w:hAnsi="Arial" w:cs="Arial"/>
                <w:szCs w:val="21"/>
              </w:rPr>
            </w:pPr>
            <w:r w:rsidRPr="00F44AE0">
              <w:rPr>
                <w:rFonts w:ascii="Arial" w:hAnsi="Arial" w:cs="Arial"/>
                <w:szCs w:val="21"/>
              </w:rPr>
              <w:t>Students are expected to attend every class. Attendance is not part of the grade for this class, but participation is a major part of the grade, and students must attend class to participate.</w:t>
            </w:r>
          </w:p>
          <w:p w:rsidR="00536C45" w:rsidRPr="00F44AE0" w:rsidRDefault="00536C45" w:rsidP="00536C45">
            <w:pPr>
              <w:rPr>
                <w:rFonts w:ascii="Arial" w:hAnsi="Arial" w:cs="Arial"/>
                <w:szCs w:val="21"/>
              </w:rPr>
            </w:pPr>
            <w:r w:rsidRPr="00F44AE0">
              <w:rPr>
                <w:rFonts w:ascii="Arial" w:hAnsi="Arial" w:cs="Arial"/>
                <w:szCs w:val="21"/>
              </w:rPr>
              <w:t>Students may be required to submit material to their e-portfolios using Moodle/Mahara.</w:t>
            </w:r>
          </w:p>
          <w:p w:rsidR="00536C45" w:rsidRPr="00F44AE0" w:rsidRDefault="00536C45" w:rsidP="00536C45">
            <w:pPr>
              <w:rPr>
                <w:rFonts w:ascii="Arial" w:hAnsi="Arial" w:cs="Arial"/>
                <w:b/>
                <w:szCs w:val="21"/>
                <w:u w:val="single"/>
              </w:rPr>
            </w:pPr>
          </w:p>
          <w:p w:rsidR="00536C45" w:rsidRPr="00F44AE0" w:rsidRDefault="00536C45" w:rsidP="00536C45">
            <w:pPr>
              <w:rPr>
                <w:rFonts w:ascii="Arial" w:hAnsi="Arial" w:cs="Arial"/>
                <w:b/>
                <w:szCs w:val="21"/>
                <w:u w:val="single"/>
              </w:rPr>
            </w:pPr>
            <w:r w:rsidRPr="00F44AE0">
              <w:rPr>
                <w:rFonts w:ascii="Arial" w:hAnsi="Arial" w:cs="Arial"/>
                <w:b/>
                <w:szCs w:val="21"/>
                <w:u w:val="single"/>
              </w:rPr>
              <w:t>Assignment Deadlines</w:t>
            </w:r>
          </w:p>
          <w:p w:rsidR="00536C45" w:rsidRDefault="00536C45" w:rsidP="00536C45">
            <w:pPr>
              <w:rPr>
                <w:rFonts w:ascii="Arial" w:hAnsi="Arial" w:cs="Arial"/>
                <w:szCs w:val="21"/>
              </w:rPr>
            </w:pPr>
            <w:r w:rsidRPr="00F44AE0">
              <w:rPr>
                <w:rFonts w:ascii="Arial" w:hAnsi="Arial" w:cs="Arial"/>
                <w:szCs w:val="21"/>
              </w:rPr>
              <w:t>Students must submit assignments on the due date.</w:t>
            </w:r>
          </w:p>
          <w:p w:rsidR="00536C45" w:rsidRPr="00F44AE0" w:rsidRDefault="00536C45" w:rsidP="00536C45">
            <w:pPr>
              <w:rPr>
                <w:rFonts w:ascii="Arial" w:hAnsi="Arial" w:cs="Arial"/>
                <w:szCs w:val="21"/>
              </w:rPr>
            </w:pPr>
            <w:r w:rsidRPr="00F44AE0">
              <w:rPr>
                <w:rFonts w:ascii="Arial" w:hAnsi="Arial" w:cs="Arial"/>
                <w:szCs w:val="21"/>
              </w:rPr>
              <w:t>Late submissions will be penalised 10% of the final mark per day.</w:t>
            </w:r>
            <w:r>
              <w:rPr>
                <w:rFonts w:ascii="Arial" w:hAnsi="Arial" w:cs="Arial"/>
                <w:szCs w:val="21"/>
              </w:rPr>
              <w:t xml:space="preserve"> </w:t>
            </w:r>
            <w:r w:rsidRPr="00E9179E">
              <w:rPr>
                <w:rFonts w:ascii="Arial" w:hAnsi="Arial" w:cs="Arial"/>
                <w:szCs w:val="21"/>
              </w:rPr>
              <w:t>Submissions &gt;5 days late will attract a zero mark.</w:t>
            </w:r>
          </w:p>
          <w:p w:rsidR="00536C45" w:rsidRPr="00F44AE0" w:rsidRDefault="00536C45" w:rsidP="00536C45">
            <w:pPr>
              <w:rPr>
                <w:rFonts w:ascii="Arial" w:hAnsi="Arial" w:cs="Arial"/>
                <w:b/>
                <w:szCs w:val="21"/>
                <w:u w:val="single"/>
              </w:rPr>
            </w:pPr>
          </w:p>
          <w:p w:rsidR="00536C45" w:rsidRPr="000D3AE9" w:rsidRDefault="00536C45" w:rsidP="00536C45">
            <w:pPr>
              <w:rPr>
                <w:rFonts w:ascii="Arial" w:hAnsi="Arial" w:cs="Arial"/>
                <w:b/>
                <w:szCs w:val="21"/>
                <w:u w:val="single"/>
              </w:rPr>
            </w:pPr>
            <w:r w:rsidRPr="000D3AE9">
              <w:rPr>
                <w:rFonts w:ascii="Arial" w:hAnsi="Arial" w:cs="Arial"/>
                <w:b/>
                <w:szCs w:val="21"/>
                <w:u w:val="single"/>
              </w:rPr>
              <w:t>Academic Integrity</w:t>
            </w:r>
          </w:p>
          <w:p w:rsidR="00536C45" w:rsidRDefault="00536C45" w:rsidP="00503D66">
            <w:pPr>
              <w:ind w:left="34" w:hanging="34"/>
              <w:rPr>
                <w:rFonts w:ascii="Arial" w:hAnsi="Arial" w:cs="Arial"/>
                <w:szCs w:val="21"/>
              </w:rPr>
            </w:pPr>
            <w:r w:rsidRPr="000D3AE9">
              <w:rPr>
                <w:rFonts w:ascii="Arial" w:hAnsi="Arial" w:cs="Arial"/>
                <w:szCs w:val="21"/>
              </w:rPr>
              <w:t>MIC’s Academic Honesty policy prohibits cheating, fabrication, and plagiarism. The Bulletin and Handbook of Student Information explains this policy. Students should understand this or ask their lecturer if they have any questions. Violating rules of academic honesty can result in losing all marks (0%) for an assessment item, being asked to withdraw from the course, or other actions as may be appropriate.</w:t>
            </w:r>
          </w:p>
          <w:p w:rsidR="00E54B85" w:rsidRPr="00E9179E" w:rsidRDefault="00E54B85" w:rsidP="00536C45">
            <w:pPr>
              <w:ind w:left="1134" w:hanging="1134"/>
              <w:rPr>
                <w:rFonts w:ascii="Arial" w:hAnsi="Arial" w:cs="Arial"/>
                <w:bCs/>
                <w:szCs w:val="21"/>
              </w:rPr>
            </w:pPr>
          </w:p>
        </w:tc>
      </w:tr>
      <w:tr w:rsidR="00A518BB" w:rsidRPr="00F44AE0" w:rsidTr="003761B9">
        <w:tc>
          <w:tcPr>
            <w:tcW w:w="10361" w:type="dxa"/>
            <w:gridSpan w:val="3"/>
            <w:shd w:val="clear" w:color="auto" w:fill="auto"/>
          </w:tcPr>
          <w:p w:rsidR="00A518BB" w:rsidRPr="00E9179E" w:rsidRDefault="00A518BB" w:rsidP="00A518BB">
            <w:pPr>
              <w:ind w:left="1134" w:hanging="1134"/>
              <w:rPr>
                <w:rFonts w:ascii="Arial" w:hAnsi="Arial" w:cs="Arial"/>
                <w:bCs/>
                <w:szCs w:val="21"/>
              </w:rPr>
            </w:pPr>
            <w:r w:rsidRPr="00E9179E">
              <w:rPr>
                <w:rFonts w:ascii="Arial" w:hAnsi="Arial" w:cs="Arial"/>
                <w:bCs/>
                <w:szCs w:val="21"/>
              </w:rPr>
              <w:t>Class Preparation and Review:</w:t>
            </w:r>
          </w:p>
        </w:tc>
      </w:tr>
      <w:tr w:rsidR="00A518BB" w:rsidRPr="00F44AE0" w:rsidTr="003761B9">
        <w:tc>
          <w:tcPr>
            <w:tcW w:w="10361" w:type="dxa"/>
            <w:gridSpan w:val="3"/>
            <w:shd w:val="clear" w:color="auto" w:fill="auto"/>
          </w:tcPr>
          <w:p w:rsidR="00A518BB" w:rsidRPr="00E9179E" w:rsidRDefault="00A518BB" w:rsidP="00A518BB">
            <w:pPr>
              <w:rPr>
                <w:rFonts w:ascii="Arial" w:hAnsi="Arial" w:cs="Arial"/>
                <w:spacing w:val="-1"/>
                <w:szCs w:val="21"/>
              </w:rPr>
            </w:pPr>
          </w:p>
          <w:p w:rsidR="00A518BB" w:rsidRPr="00E9179E" w:rsidRDefault="00A518BB" w:rsidP="00A518BB">
            <w:pPr>
              <w:rPr>
                <w:rFonts w:ascii="Arial" w:hAnsi="Arial" w:cs="Arial"/>
                <w:bCs/>
                <w:szCs w:val="21"/>
              </w:rPr>
            </w:pPr>
            <w:r w:rsidRPr="00E9179E">
              <w:rPr>
                <w:rFonts w:ascii="Arial" w:hAnsi="Arial" w:cs="Arial"/>
                <w:spacing w:val="-1"/>
                <w:szCs w:val="21"/>
              </w:rPr>
              <w:t>Students</w:t>
            </w:r>
            <w:r w:rsidR="00536C45">
              <w:rPr>
                <w:rFonts w:ascii="Arial" w:hAnsi="Arial" w:cs="Arial"/>
                <w:spacing w:val="-1"/>
                <w:szCs w:val="21"/>
              </w:rPr>
              <w:t xml:space="preserve"> </w:t>
            </w:r>
            <w:r w:rsidRPr="00E9179E">
              <w:rPr>
                <w:rFonts w:ascii="Arial" w:hAnsi="Arial" w:cs="Arial"/>
                <w:szCs w:val="21"/>
              </w:rPr>
              <w:t>are</w:t>
            </w:r>
            <w:r w:rsidR="00536C45">
              <w:rPr>
                <w:rFonts w:ascii="Arial" w:hAnsi="Arial" w:cs="Arial"/>
                <w:szCs w:val="21"/>
              </w:rPr>
              <w:t xml:space="preserve"> </w:t>
            </w:r>
            <w:r w:rsidRPr="00E9179E">
              <w:rPr>
                <w:rFonts w:ascii="Arial" w:hAnsi="Arial" w:cs="Arial"/>
                <w:spacing w:val="-1"/>
                <w:szCs w:val="21"/>
              </w:rPr>
              <w:t>expected</w:t>
            </w:r>
            <w:r w:rsidRPr="00E9179E">
              <w:rPr>
                <w:rFonts w:ascii="Arial" w:hAnsi="Arial" w:cs="Arial"/>
                <w:szCs w:val="21"/>
              </w:rPr>
              <w:t xml:space="preserve"> to</w:t>
            </w:r>
            <w:r w:rsidR="00536C45">
              <w:rPr>
                <w:rFonts w:ascii="Arial" w:hAnsi="Arial" w:cs="Arial"/>
                <w:szCs w:val="21"/>
              </w:rPr>
              <w:t xml:space="preserve"> </w:t>
            </w:r>
            <w:r w:rsidRPr="00E9179E">
              <w:rPr>
                <w:rFonts w:ascii="Arial" w:hAnsi="Arial" w:cs="Arial"/>
                <w:spacing w:val="-1"/>
                <w:szCs w:val="21"/>
              </w:rPr>
              <w:t>spend</w:t>
            </w:r>
            <w:r w:rsidR="00536C45">
              <w:rPr>
                <w:rFonts w:ascii="Arial" w:hAnsi="Arial" w:cs="Arial"/>
                <w:spacing w:val="-1"/>
                <w:szCs w:val="21"/>
              </w:rPr>
              <w:t xml:space="preserve"> </w:t>
            </w:r>
            <w:r w:rsidRPr="00E9179E">
              <w:rPr>
                <w:rFonts w:ascii="Arial" w:hAnsi="Arial" w:cs="Arial"/>
                <w:spacing w:val="-2"/>
                <w:szCs w:val="21"/>
              </w:rPr>
              <w:t>a</w:t>
            </w:r>
            <w:r w:rsidR="00CE702D" w:rsidRPr="00E9179E">
              <w:rPr>
                <w:rFonts w:ascii="Arial" w:hAnsi="Arial" w:cs="Arial"/>
                <w:spacing w:val="-2"/>
                <w:szCs w:val="21"/>
              </w:rPr>
              <w:t xml:space="preserve">n appropriate amount of time </w:t>
            </w:r>
            <w:r w:rsidR="00E9179E" w:rsidRPr="00E9179E">
              <w:rPr>
                <w:rFonts w:ascii="Arial" w:hAnsi="Arial" w:cs="Arial"/>
                <w:spacing w:val="-1"/>
                <w:szCs w:val="21"/>
              </w:rPr>
              <w:t>preparing</w:t>
            </w:r>
            <w:r w:rsidR="00536C45">
              <w:rPr>
                <w:rFonts w:ascii="Arial" w:hAnsi="Arial" w:cs="Arial"/>
                <w:spacing w:val="-1"/>
                <w:szCs w:val="21"/>
              </w:rPr>
              <w:t xml:space="preserve"> f</w:t>
            </w:r>
            <w:r w:rsidRPr="00E9179E">
              <w:rPr>
                <w:rFonts w:ascii="Arial" w:hAnsi="Arial" w:cs="Arial"/>
                <w:szCs w:val="21"/>
              </w:rPr>
              <w:t>or</w:t>
            </w:r>
            <w:r w:rsidR="00CE702D" w:rsidRPr="00E9179E">
              <w:rPr>
                <w:rFonts w:ascii="Arial" w:hAnsi="Arial" w:cs="Arial"/>
                <w:szCs w:val="21"/>
              </w:rPr>
              <w:t xml:space="preserve">, and then reviewing each </w:t>
            </w:r>
            <w:r w:rsidRPr="00E9179E">
              <w:rPr>
                <w:rFonts w:ascii="Arial" w:hAnsi="Arial" w:cs="Arial"/>
                <w:spacing w:val="-1"/>
                <w:szCs w:val="21"/>
              </w:rPr>
              <w:t>lesson</w:t>
            </w:r>
            <w:r w:rsidR="00536C45">
              <w:rPr>
                <w:rFonts w:ascii="Arial" w:hAnsi="Arial" w:cs="Arial"/>
                <w:spacing w:val="-1"/>
                <w:szCs w:val="21"/>
              </w:rPr>
              <w:t xml:space="preserve"> </w:t>
            </w:r>
            <w:r w:rsidRPr="00E9179E">
              <w:rPr>
                <w:rFonts w:ascii="Arial" w:hAnsi="Arial" w:cs="Arial"/>
                <w:szCs w:val="21"/>
              </w:rPr>
              <w:t xml:space="preserve">and </w:t>
            </w:r>
            <w:r w:rsidR="00CE702D" w:rsidRPr="00E9179E">
              <w:rPr>
                <w:rFonts w:ascii="Arial" w:hAnsi="Arial" w:cs="Arial"/>
                <w:szCs w:val="21"/>
              </w:rPr>
              <w:t xml:space="preserve">its </w:t>
            </w:r>
            <w:r w:rsidRPr="00E9179E">
              <w:rPr>
                <w:rFonts w:ascii="Arial" w:hAnsi="Arial" w:cs="Arial"/>
                <w:spacing w:val="-1"/>
                <w:szCs w:val="21"/>
              </w:rPr>
              <w:t>material.</w:t>
            </w:r>
            <w:r w:rsidRPr="00E9179E">
              <w:rPr>
                <w:rFonts w:ascii="Arial" w:hAnsi="Arial" w:cs="Arial"/>
                <w:szCs w:val="21"/>
              </w:rPr>
              <w:t xml:space="preserve"> W</w:t>
            </w:r>
            <w:r w:rsidRPr="00E9179E">
              <w:rPr>
                <w:rFonts w:ascii="Arial" w:hAnsi="Arial" w:cs="Arial"/>
                <w:spacing w:val="-1"/>
                <w:szCs w:val="21"/>
              </w:rPr>
              <w:t>e</w:t>
            </w:r>
            <w:r w:rsidR="00536C45">
              <w:rPr>
                <w:rFonts w:ascii="Arial" w:hAnsi="Arial" w:cs="Arial"/>
                <w:spacing w:val="-1"/>
                <w:szCs w:val="21"/>
              </w:rPr>
              <w:t xml:space="preserve"> </w:t>
            </w:r>
            <w:r w:rsidRPr="00E9179E">
              <w:rPr>
                <w:rFonts w:ascii="Arial" w:hAnsi="Arial" w:cs="Arial"/>
                <w:spacing w:val="-1"/>
                <w:szCs w:val="21"/>
              </w:rPr>
              <w:t>meet</w:t>
            </w:r>
            <w:r w:rsidR="00536C45">
              <w:rPr>
                <w:rFonts w:ascii="Arial" w:hAnsi="Arial" w:cs="Arial"/>
                <w:spacing w:val="-1"/>
                <w:szCs w:val="21"/>
              </w:rPr>
              <w:t xml:space="preserve"> </w:t>
            </w:r>
            <w:r w:rsidRPr="00E9179E">
              <w:rPr>
                <w:rFonts w:ascii="Arial" w:hAnsi="Arial" w:cs="Arial"/>
                <w:spacing w:val="-1"/>
                <w:szCs w:val="21"/>
              </w:rPr>
              <w:t>for</w:t>
            </w:r>
            <w:r w:rsidR="00536C45">
              <w:rPr>
                <w:rFonts w:ascii="Arial" w:hAnsi="Arial" w:cs="Arial"/>
                <w:spacing w:val="-1"/>
                <w:szCs w:val="21"/>
              </w:rPr>
              <w:t xml:space="preserve"> </w:t>
            </w:r>
            <w:r w:rsidRPr="00E9179E">
              <w:rPr>
                <w:rFonts w:ascii="Arial" w:hAnsi="Arial" w:cs="Arial"/>
                <w:szCs w:val="21"/>
              </w:rPr>
              <w:t xml:space="preserve">90 </w:t>
            </w:r>
            <w:r w:rsidRPr="00E9179E">
              <w:rPr>
                <w:rFonts w:ascii="Arial" w:hAnsi="Arial" w:cs="Arial"/>
                <w:spacing w:val="-1"/>
                <w:szCs w:val="21"/>
              </w:rPr>
              <w:t>minutes</w:t>
            </w:r>
            <w:r w:rsidR="00536C45">
              <w:rPr>
                <w:rFonts w:ascii="Arial" w:hAnsi="Arial" w:cs="Arial"/>
                <w:spacing w:val="-1"/>
                <w:szCs w:val="21"/>
              </w:rPr>
              <w:t xml:space="preserve"> </w:t>
            </w:r>
            <w:r w:rsidR="00CE702D" w:rsidRPr="00E9179E">
              <w:rPr>
                <w:rFonts w:ascii="Arial" w:hAnsi="Arial" w:cs="Arial"/>
                <w:szCs w:val="21"/>
              </w:rPr>
              <w:t xml:space="preserve">each </w:t>
            </w:r>
            <w:r w:rsidRPr="00E9179E">
              <w:rPr>
                <w:rFonts w:ascii="Arial" w:hAnsi="Arial" w:cs="Arial"/>
                <w:spacing w:val="-2"/>
                <w:szCs w:val="21"/>
              </w:rPr>
              <w:t>week,</w:t>
            </w:r>
            <w:r w:rsidRPr="00E9179E">
              <w:rPr>
                <w:rFonts w:ascii="Arial" w:hAnsi="Arial" w:cs="Arial"/>
                <w:szCs w:val="21"/>
              </w:rPr>
              <w:t xml:space="preserve"> so </w:t>
            </w:r>
            <w:r w:rsidRPr="00E9179E">
              <w:rPr>
                <w:rFonts w:ascii="Arial" w:hAnsi="Arial" w:cs="Arial"/>
                <w:spacing w:val="-3"/>
                <w:szCs w:val="21"/>
              </w:rPr>
              <w:sym w:font="Symbol" w:char="F07E"/>
            </w:r>
            <w:r w:rsidRPr="00E9179E">
              <w:rPr>
                <w:rFonts w:ascii="Arial" w:hAnsi="Arial" w:cs="Arial"/>
                <w:spacing w:val="-1"/>
                <w:szCs w:val="21"/>
              </w:rPr>
              <w:t>180 minutes</w:t>
            </w:r>
            <w:r w:rsidRPr="00E9179E">
              <w:rPr>
                <w:rFonts w:ascii="Arial" w:hAnsi="Arial" w:cs="Arial"/>
                <w:szCs w:val="21"/>
              </w:rPr>
              <w:t xml:space="preserve"> of </w:t>
            </w:r>
            <w:r w:rsidRPr="00E9179E">
              <w:rPr>
                <w:rFonts w:ascii="Arial" w:hAnsi="Arial" w:cs="Arial"/>
                <w:spacing w:val="-1"/>
                <w:szCs w:val="21"/>
              </w:rPr>
              <w:t xml:space="preserve">preparation </w:t>
            </w:r>
            <w:r w:rsidRPr="00E9179E">
              <w:rPr>
                <w:rFonts w:ascii="Arial" w:hAnsi="Arial" w:cs="Arial"/>
                <w:szCs w:val="21"/>
              </w:rPr>
              <w:t>and</w:t>
            </w:r>
            <w:r w:rsidR="00536C45">
              <w:rPr>
                <w:rFonts w:ascii="Arial" w:hAnsi="Arial" w:cs="Arial"/>
                <w:szCs w:val="21"/>
              </w:rPr>
              <w:t xml:space="preserve"> </w:t>
            </w:r>
            <w:r w:rsidRPr="00E9179E">
              <w:rPr>
                <w:rFonts w:ascii="Arial" w:hAnsi="Arial" w:cs="Arial"/>
                <w:spacing w:val="-1"/>
                <w:szCs w:val="21"/>
              </w:rPr>
              <w:t xml:space="preserve">review </w:t>
            </w:r>
            <w:r w:rsidR="00E9179E" w:rsidRPr="00E9179E">
              <w:rPr>
                <w:rFonts w:ascii="Arial" w:hAnsi="Arial" w:cs="Arial"/>
                <w:spacing w:val="-1"/>
                <w:szCs w:val="21"/>
              </w:rPr>
              <w:t>may</w:t>
            </w:r>
            <w:r w:rsidR="00CE702D" w:rsidRPr="00E9179E">
              <w:rPr>
                <w:rFonts w:ascii="Arial" w:hAnsi="Arial" w:cs="Arial"/>
                <w:spacing w:val="-1"/>
                <w:szCs w:val="21"/>
              </w:rPr>
              <w:t xml:space="preserve"> be appropriate for most students</w:t>
            </w:r>
            <w:r w:rsidRPr="00E9179E">
              <w:rPr>
                <w:rFonts w:ascii="Arial" w:hAnsi="Arial" w:cs="Arial"/>
                <w:spacing w:val="-2"/>
                <w:szCs w:val="21"/>
              </w:rPr>
              <w:t>.</w:t>
            </w:r>
          </w:p>
          <w:p w:rsidR="00A518BB" w:rsidRPr="00E9179E" w:rsidRDefault="00A518BB" w:rsidP="00A518BB">
            <w:pPr>
              <w:rPr>
                <w:rFonts w:ascii="Arial" w:hAnsi="Arial" w:cs="Arial"/>
                <w:szCs w:val="21"/>
              </w:rPr>
            </w:pPr>
          </w:p>
        </w:tc>
      </w:tr>
      <w:tr w:rsidR="00A518BB" w:rsidRPr="00F44AE0" w:rsidTr="003761B9">
        <w:tc>
          <w:tcPr>
            <w:tcW w:w="10361" w:type="dxa"/>
            <w:gridSpan w:val="3"/>
            <w:shd w:val="clear" w:color="auto" w:fill="auto"/>
          </w:tcPr>
          <w:p w:rsidR="00A518BB" w:rsidRPr="00F44AE0" w:rsidRDefault="00A518BB" w:rsidP="00A518BB">
            <w:pPr>
              <w:rPr>
                <w:rFonts w:ascii="Arial" w:hAnsi="Arial" w:cs="Arial"/>
                <w:szCs w:val="21"/>
              </w:rPr>
            </w:pPr>
            <w:r w:rsidRPr="00F44AE0">
              <w:rPr>
                <w:rFonts w:ascii="Arial" w:hAnsi="Arial" w:cs="Arial"/>
                <w:szCs w:val="21"/>
              </w:rPr>
              <w:t>Grades and Grading Standards:</w:t>
            </w:r>
          </w:p>
        </w:tc>
      </w:tr>
      <w:tr w:rsidR="00A518BB" w:rsidRPr="00F44AE0" w:rsidTr="003761B9">
        <w:tc>
          <w:tcPr>
            <w:tcW w:w="10361" w:type="dxa"/>
            <w:gridSpan w:val="3"/>
            <w:shd w:val="clear" w:color="auto" w:fill="auto"/>
          </w:tcPr>
          <w:p w:rsidR="00A518BB" w:rsidRPr="00F44AE0" w:rsidRDefault="00A518BB" w:rsidP="00A518BB">
            <w:pPr>
              <w:rPr>
                <w:rFonts w:ascii="Arial" w:hAnsi="Arial" w:cs="Arial"/>
                <w:szCs w:val="21"/>
              </w:rPr>
            </w:pPr>
          </w:p>
          <w:p w:rsidR="00A518BB" w:rsidRPr="00F44AE0" w:rsidRDefault="00A518BB" w:rsidP="00A518BB">
            <w:pPr>
              <w:rPr>
                <w:rFonts w:ascii="Arial" w:hAnsi="Arial" w:cs="Arial"/>
                <w:szCs w:val="21"/>
              </w:rPr>
            </w:pPr>
            <w:r w:rsidRPr="00F44AE0">
              <w:rPr>
                <w:rFonts w:ascii="Arial" w:hAnsi="Arial" w:cs="Arial"/>
                <w:szCs w:val="21"/>
              </w:rPr>
              <w:t xml:space="preserve">30% </w:t>
            </w:r>
            <w:r w:rsidRPr="00F44AE0">
              <w:rPr>
                <w:rFonts w:ascii="Arial" w:hAnsi="Arial" w:cs="Arial"/>
                <w:szCs w:val="21"/>
              </w:rPr>
              <w:tab/>
              <w:t>Class Participation (</w:t>
            </w:r>
            <w:r>
              <w:rPr>
                <w:rFonts w:ascii="Arial" w:hAnsi="Arial" w:cs="Arial"/>
                <w:szCs w:val="21"/>
              </w:rPr>
              <w:t xml:space="preserve">i.e. </w:t>
            </w:r>
            <w:r w:rsidRPr="00F44AE0">
              <w:rPr>
                <w:rFonts w:ascii="Arial" w:hAnsi="Arial" w:cs="Arial"/>
                <w:szCs w:val="21"/>
              </w:rPr>
              <w:t>Discussion</w:t>
            </w:r>
            <w:r>
              <w:rPr>
                <w:rFonts w:ascii="Arial" w:hAnsi="Arial" w:cs="Arial"/>
                <w:szCs w:val="21"/>
              </w:rPr>
              <w:t>s</w:t>
            </w:r>
            <w:r w:rsidRPr="00F44AE0">
              <w:rPr>
                <w:rFonts w:ascii="Arial" w:hAnsi="Arial" w:cs="Arial"/>
                <w:szCs w:val="21"/>
              </w:rPr>
              <w:t>, Asking Questions, Group</w:t>
            </w:r>
            <w:r>
              <w:rPr>
                <w:rFonts w:ascii="Arial" w:hAnsi="Arial" w:cs="Arial"/>
                <w:szCs w:val="21"/>
              </w:rPr>
              <w:t xml:space="preserve">-and- </w:t>
            </w:r>
            <w:r w:rsidR="00A903E1">
              <w:rPr>
                <w:rFonts w:ascii="Arial" w:hAnsi="Arial" w:cs="Arial"/>
                <w:szCs w:val="21"/>
              </w:rPr>
              <w:t>i</w:t>
            </w:r>
            <w:r>
              <w:rPr>
                <w:rFonts w:ascii="Arial" w:hAnsi="Arial" w:cs="Arial"/>
                <w:szCs w:val="21"/>
              </w:rPr>
              <w:t>ndividual</w:t>
            </w:r>
            <w:r w:rsidR="00536C45">
              <w:rPr>
                <w:rFonts w:ascii="Arial" w:hAnsi="Arial" w:cs="Arial"/>
                <w:szCs w:val="21"/>
              </w:rPr>
              <w:t xml:space="preserve"> </w:t>
            </w:r>
            <w:r w:rsidR="00A903E1">
              <w:rPr>
                <w:rFonts w:ascii="Arial" w:hAnsi="Arial" w:cs="Arial"/>
                <w:szCs w:val="21"/>
              </w:rPr>
              <w:t>w</w:t>
            </w:r>
            <w:r w:rsidRPr="00F44AE0">
              <w:rPr>
                <w:rFonts w:ascii="Arial" w:hAnsi="Arial" w:cs="Arial"/>
                <w:szCs w:val="21"/>
              </w:rPr>
              <w:t>ork)</w:t>
            </w:r>
          </w:p>
          <w:p w:rsidR="00A518BB" w:rsidRPr="00F44AE0" w:rsidRDefault="00A518BB" w:rsidP="00A518BB">
            <w:pPr>
              <w:rPr>
                <w:rFonts w:ascii="Arial" w:hAnsi="Arial" w:cs="Arial"/>
                <w:szCs w:val="21"/>
              </w:rPr>
            </w:pPr>
            <w:r w:rsidRPr="00F44AE0">
              <w:rPr>
                <w:rFonts w:ascii="Arial" w:hAnsi="Arial" w:cs="Arial"/>
                <w:szCs w:val="21"/>
              </w:rPr>
              <w:t xml:space="preserve">30% </w:t>
            </w:r>
            <w:r w:rsidRPr="00F44AE0">
              <w:rPr>
                <w:rFonts w:ascii="Arial" w:hAnsi="Arial" w:cs="Arial"/>
                <w:szCs w:val="21"/>
              </w:rPr>
              <w:tab/>
              <w:t>Assigned Tasks</w:t>
            </w:r>
          </w:p>
          <w:p w:rsidR="00A518BB" w:rsidRPr="00F44AE0" w:rsidRDefault="00A518BB" w:rsidP="00A518BB">
            <w:pPr>
              <w:rPr>
                <w:rFonts w:ascii="Arial" w:hAnsi="Arial" w:cs="Arial"/>
                <w:szCs w:val="21"/>
              </w:rPr>
            </w:pPr>
            <w:r w:rsidRPr="00F44AE0">
              <w:rPr>
                <w:rFonts w:ascii="Arial" w:hAnsi="Arial" w:cs="Arial"/>
                <w:szCs w:val="21"/>
              </w:rPr>
              <w:t xml:space="preserve">20% </w:t>
            </w:r>
            <w:r w:rsidRPr="00F44AE0">
              <w:rPr>
                <w:rFonts w:ascii="Arial" w:hAnsi="Arial" w:cs="Arial"/>
                <w:szCs w:val="21"/>
              </w:rPr>
              <w:tab/>
              <w:t>Student Presentations</w:t>
            </w:r>
          </w:p>
          <w:p w:rsidR="00A518BB" w:rsidRPr="00F44AE0" w:rsidRDefault="00A518BB" w:rsidP="00A518BB">
            <w:pPr>
              <w:rPr>
                <w:rFonts w:ascii="Arial" w:hAnsi="Arial" w:cs="Arial"/>
                <w:szCs w:val="21"/>
              </w:rPr>
            </w:pPr>
            <w:r w:rsidRPr="00F44AE0">
              <w:rPr>
                <w:rFonts w:ascii="Arial" w:hAnsi="Arial" w:cs="Arial"/>
                <w:szCs w:val="21"/>
              </w:rPr>
              <w:t xml:space="preserve">20% </w:t>
            </w:r>
            <w:r w:rsidRPr="00F44AE0">
              <w:rPr>
                <w:rFonts w:ascii="Arial" w:hAnsi="Arial" w:cs="Arial"/>
                <w:szCs w:val="21"/>
              </w:rPr>
              <w:tab/>
              <w:t>Final Exam</w:t>
            </w:r>
          </w:p>
          <w:p w:rsidR="00A518BB" w:rsidRDefault="00A903E1" w:rsidP="00A518BB">
            <w:pPr>
              <w:rPr>
                <w:rFonts w:ascii="Arial" w:hAnsi="Arial" w:cs="Arial"/>
                <w:szCs w:val="21"/>
              </w:rPr>
            </w:pPr>
            <w:r>
              <w:rPr>
                <w:rFonts w:ascii="Arial" w:hAnsi="Arial" w:cs="Arial"/>
                <w:szCs w:val="21"/>
              </w:rPr>
              <w:t>100</w:t>
            </w:r>
            <w:r w:rsidR="00CE702D">
              <w:rPr>
                <w:rFonts w:ascii="Arial" w:hAnsi="Arial" w:cs="Arial"/>
                <w:szCs w:val="21"/>
              </w:rPr>
              <w:t xml:space="preserve">%   Total </w:t>
            </w:r>
          </w:p>
          <w:p w:rsidR="00A903E1" w:rsidRPr="00F44AE0" w:rsidRDefault="00A903E1" w:rsidP="00A518BB">
            <w:pPr>
              <w:rPr>
                <w:rFonts w:ascii="Arial" w:hAnsi="Arial" w:cs="Arial"/>
                <w:szCs w:val="21"/>
              </w:rPr>
            </w:pPr>
          </w:p>
          <w:p w:rsidR="00A518BB" w:rsidRDefault="00A518BB" w:rsidP="00A518BB">
            <w:pPr>
              <w:rPr>
                <w:rFonts w:ascii="Arial" w:hAnsi="Arial" w:cs="Arial"/>
                <w:szCs w:val="21"/>
              </w:rPr>
            </w:pPr>
            <w:r w:rsidRPr="000D3AE9">
              <w:rPr>
                <w:rFonts w:ascii="Arial" w:hAnsi="Arial" w:cs="Arial"/>
                <w:szCs w:val="21"/>
              </w:rPr>
              <w:t>Grades will be awarded for participation in all intra-class and extra-class activities, submitted assessment items, and for providing correct answers on examinations.</w:t>
            </w:r>
          </w:p>
          <w:p w:rsidR="00A518BB" w:rsidRDefault="00A518BB" w:rsidP="00A518BB">
            <w:pPr>
              <w:rPr>
                <w:rFonts w:ascii="Arial" w:hAnsi="Arial" w:cs="Arial"/>
                <w:szCs w:val="21"/>
              </w:rPr>
            </w:pPr>
          </w:p>
          <w:p w:rsidR="00A518BB" w:rsidRDefault="00A518BB" w:rsidP="00A518BB">
            <w:pPr>
              <w:rPr>
                <w:rFonts w:ascii="Arial" w:hAnsi="Arial" w:cs="Arial"/>
                <w:szCs w:val="21"/>
              </w:rPr>
            </w:pPr>
            <w:r w:rsidRPr="008B5679">
              <w:rPr>
                <w:rFonts w:ascii="Arial" w:hAnsi="Arial" w:cs="Arial"/>
                <w:b/>
                <w:szCs w:val="21"/>
              </w:rPr>
              <w:t>Note</w:t>
            </w:r>
            <w:r w:rsidR="008B5679" w:rsidRPr="008B5679">
              <w:rPr>
                <w:rFonts w:ascii="Arial" w:hAnsi="Arial" w:cs="Arial"/>
                <w:b/>
                <w:szCs w:val="21"/>
              </w:rPr>
              <w:t xml:space="preserve"> 1</w:t>
            </w:r>
            <w:r>
              <w:rPr>
                <w:rFonts w:ascii="Arial" w:hAnsi="Arial" w:cs="Arial"/>
                <w:szCs w:val="21"/>
              </w:rPr>
              <w:t xml:space="preserve">: </w:t>
            </w:r>
            <w:r w:rsidR="008B5679">
              <w:rPr>
                <w:rFonts w:ascii="Arial" w:hAnsi="Arial" w:cs="Arial"/>
                <w:szCs w:val="21"/>
              </w:rPr>
              <w:t xml:space="preserve">In order to pass this course students </w:t>
            </w:r>
            <w:r w:rsidR="008B5679" w:rsidRPr="008B5679">
              <w:rPr>
                <w:rFonts w:ascii="Arial" w:hAnsi="Arial" w:cs="Arial"/>
                <w:szCs w:val="21"/>
                <w:u w:val="single"/>
              </w:rPr>
              <w:t>must pass</w:t>
            </w:r>
            <w:r w:rsidR="008B5679">
              <w:rPr>
                <w:rFonts w:ascii="Arial" w:hAnsi="Arial" w:cs="Arial"/>
                <w:szCs w:val="21"/>
              </w:rPr>
              <w:t xml:space="preserve"> the final exam (i.e. achieve a mark of &gt;50% on the final exam),  </w:t>
            </w:r>
          </w:p>
          <w:p w:rsidR="00A518BB" w:rsidRDefault="008B5679" w:rsidP="00A518BB">
            <w:pPr>
              <w:rPr>
                <w:rFonts w:ascii="Arial" w:hAnsi="Arial" w:cs="Arial"/>
                <w:szCs w:val="21"/>
              </w:rPr>
            </w:pPr>
            <w:r w:rsidRPr="008B5679">
              <w:rPr>
                <w:rFonts w:ascii="Arial" w:hAnsi="Arial" w:cs="Arial"/>
                <w:b/>
                <w:szCs w:val="21"/>
              </w:rPr>
              <w:t>Note 2</w:t>
            </w:r>
            <w:r>
              <w:rPr>
                <w:rFonts w:ascii="Arial" w:hAnsi="Arial" w:cs="Arial"/>
                <w:szCs w:val="21"/>
              </w:rPr>
              <w:t>: Failure to submit any assessment item (including any of the Assigned Tasks) in this course will result in a Fail (F) grade for this course.</w:t>
            </w:r>
          </w:p>
          <w:p w:rsidR="00536C45" w:rsidRDefault="00536C45" w:rsidP="00A518BB">
            <w:pPr>
              <w:rPr>
                <w:rFonts w:ascii="Arial" w:hAnsi="Arial" w:cs="Arial"/>
                <w:szCs w:val="21"/>
              </w:rPr>
            </w:pPr>
          </w:p>
          <w:p w:rsidR="00503D66" w:rsidRPr="00F44AE0" w:rsidRDefault="00503D66" w:rsidP="00A518BB">
            <w:pPr>
              <w:rPr>
                <w:rFonts w:ascii="Arial" w:hAnsi="Arial" w:cs="Arial"/>
                <w:szCs w:val="21"/>
              </w:rPr>
            </w:pPr>
            <w:bookmarkStart w:id="0" w:name="_GoBack"/>
            <w:bookmarkEnd w:id="0"/>
          </w:p>
        </w:tc>
      </w:tr>
      <w:tr w:rsidR="00A518BB" w:rsidRPr="00F44AE0" w:rsidTr="003761B9">
        <w:tc>
          <w:tcPr>
            <w:tcW w:w="10361" w:type="dxa"/>
            <w:gridSpan w:val="3"/>
            <w:shd w:val="clear" w:color="auto" w:fill="auto"/>
          </w:tcPr>
          <w:p w:rsidR="00A518BB" w:rsidRPr="000D3AE9" w:rsidRDefault="00A518BB" w:rsidP="00A518BB">
            <w:pPr>
              <w:rPr>
                <w:rFonts w:ascii="Arial" w:hAnsi="Arial" w:cs="Arial"/>
                <w:szCs w:val="21"/>
              </w:rPr>
            </w:pPr>
            <w:r w:rsidRPr="000D3AE9">
              <w:rPr>
                <w:rFonts w:ascii="Arial" w:hAnsi="Arial" w:cs="Arial"/>
                <w:szCs w:val="21"/>
              </w:rPr>
              <w:lastRenderedPageBreak/>
              <w:t>Methods of Feedback:</w:t>
            </w:r>
          </w:p>
        </w:tc>
      </w:tr>
      <w:tr w:rsidR="00A518BB" w:rsidRPr="00F44AE0" w:rsidTr="00E54B85">
        <w:trPr>
          <w:trHeight w:val="1033"/>
        </w:trPr>
        <w:tc>
          <w:tcPr>
            <w:tcW w:w="10361" w:type="dxa"/>
            <w:gridSpan w:val="3"/>
            <w:shd w:val="clear" w:color="auto" w:fill="auto"/>
          </w:tcPr>
          <w:p w:rsidR="00A518BB" w:rsidRPr="000D3AE9" w:rsidRDefault="00A518BB" w:rsidP="00E54B85">
            <w:pPr>
              <w:rPr>
                <w:rFonts w:ascii="Arial" w:hAnsi="Arial" w:cs="Arial"/>
                <w:szCs w:val="21"/>
              </w:rPr>
            </w:pPr>
            <w:r w:rsidRPr="000D3AE9">
              <w:rPr>
                <w:rFonts w:ascii="Arial" w:hAnsi="Arial" w:cs="Arial"/>
                <w:szCs w:val="21"/>
              </w:rPr>
              <w:t xml:space="preserve">Marks will generally be returned to students within one week of submitting assessment items. Feedback will provided as is appropriate, and </w:t>
            </w:r>
            <w:r w:rsidRPr="000D3AE9">
              <w:rPr>
                <w:rFonts w:ascii="Arial" w:hAnsi="Arial" w:cs="Arial"/>
                <w:i/>
                <w:szCs w:val="21"/>
              </w:rPr>
              <w:t>via</w:t>
            </w:r>
            <w:r w:rsidRPr="000D3AE9">
              <w:rPr>
                <w:rFonts w:ascii="Arial" w:hAnsi="Arial" w:cs="Arial"/>
                <w:szCs w:val="21"/>
              </w:rPr>
              <w:t xml:space="preserve"> appropriate method (i.e. written, verbal or other means).</w:t>
            </w:r>
          </w:p>
        </w:tc>
      </w:tr>
      <w:tr w:rsidR="00A518BB" w:rsidRPr="00F44AE0" w:rsidTr="003761B9">
        <w:tc>
          <w:tcPr>
            <w:tcW w:w="10361" w:type="dxa"/>
            <w:gridSpan w:val="3"/>
            <w:shd w:val="clear" w:color="auto" w:fill="auto"/>
          </w:tcPr>
          <w:p w:rsidR="00A518BB" w:rsidRPr="000D3AE9" w:rsidRDefault="00A518BB" w:rsidP="00A518BB">
            <w:pPr>
              <w:rPr>
                <w:rFonts w:ascii="Arial" w:hAnsi="Arial" w:cs="Arial"/>
                <w:szCs w:val="21"/>
              </w:rPr>
            </w:pPr>
            <w:r w:rsidRPr="000D3AE9">
              <w:rPr>
                <w:rFonts w:ascii="Arial" w:hAnsi="Arial" w:cs="Arial"/>
                <w:szCs w:val="21"/>
              </w:rPr>
              <w:t>Diploma Policy Objectives:</w:t>
            </w:r>
          </w:p>
        </w:tc>
      </w:tr>
      <w:tr w:rsidR="00A518BB" w:rsidRPr="00F44AE0" w:rsidTr="003761B9">
        <w:tc>
          <w:tcPr>
            <w:tcW w:w="10361" w:type="dxa"/>
            <w:gridSpan w:val="3"/>
            <w:shd w:val="clear" w:color="auto" w:fill="auto"/>
          </w:tcPr>
          <w:p w:rsidR="00A518BB" w:rsidRPr="000D3AE9" w:rsidRDefault="00A518BB" w:rsidP="00A518BB">
            <w:pPr>
              <w:rPr>
                <w:rFonts w:ascii="Arial" w:hAnsi="Arial" w:cs="Arial"/>
                <w:szCs w:val="21"/>
              </w:rPr>
            </w:pPr>
            <w:r w:rsidRPr="000D3AE9">
              <w:rPr>
                <w:rFonts w:ascii="Arial" w:hAnsi="Arial" w:cs="Arial"/>
                <w:szCs w:val="21"/>
              </w:rPr>
              <w:t xml:space="preserve">Work completed in this course </w:t>
            </w:r>
            <w:r w:rsidR="00603A84" w:rsidRPr="000D3AE9">
              <w:rPr>
                <w:rFonts w:ascii="Arial" w:hAnsi="Arial" w:cs="Arial"/>
                <w:szCs w:val="21"/>
              </w:rPr>
              <w:t xml:space="preserve">will </w:t>
            </w:r>
            <w:r w:rsidRPr="000D3AE9">
              <w:rPr>
                <w:rFonts w:ascii="Arial" w:hAnsi="Arial" w:cs="Arial"/>
                <w:szCs w:val="21"/>
              </w:rPr>
              <w:t xml:space="preserve">help students achieve the following Diploma Policy objective(s): </w:t>
            </w:r>
          </w:p>
          <w:p w:rsidR="00A518BB" w:rsidRPr="000D3AE9" w:rsidRDefault="00A518BB" w:rsidP="00A518BB">
            <w:pPr>
              <w:spacing w:line="276" w:lineRule="auto"/>
              <w:ind w:left="475" w:right="235" w:hanging="283"/>
              <w:contextualSpacing/>
              <w:rPr>
                <w:rFonts w:ascii="Arial" w:hAnsi="Arial" w:cs="Arial"/>
                <w:szCs w:val="21"/>
              </w:rPr>
            </w:pPr>
            <w:r w:rsidRPr="000D3AE9">
              <w:rPr>
                <w:rFonts w:ascii="Arial" w:hAnsi="Arial" w:cs="Arial"/>
                <w:szCs w:val="21"/>
              </w:rPr>
              <w:t>1. Advanced thinking skills (evaluation, comparison, analysis and synthesis) based on critical thinking (critical and analytical thought)</w:t>
            </w:r>
          </w:p>
          <w:p w:rsidR="00A518BB" w:rsidRPr="000D3AE9" w:rsidRDefault="00A518BB" w:rsidP="00A518BB">
            <w:pPr>
              <w:spacing w:line="276" w:lineRule="auto"/>
              <w:ind w:right="235" w:firstLine="192"/>
              <w:contextualSpacing/>
              <w:rPr>
                <w:rFonts w:ascii="Arial" w:hAnsi="Arial" w:cs="Arial"/>
                <w:szCs w:val="21"/>
              </w:rPr>
            </w:pPr>
            <w:r w:rsidRPr="000D3AE9">
              <w:rPr>
                <w:rFonts w:ascii="Arial" w:hAnsi="Arial" w:cs="Arial"/>
                <w:szCs w:val="21"/>
              </w:rPr>
              <w:t>3. The ability to identify and solve problems, and</w:t>
            </w:r>
          </w:p>
          <w:p w:rsidR="00A518BB" w:rsidRPr="000D3AE9" w:rsidRDefault="00A518BB" w:rsidP="00A518BB">
            <w:pPr>
              <w:ind w:firstLine="176"/>
              <w:rPr>
                <w:rFonts w:ascii="Arial" w:hAnsi="Arial" w:cs="Arial"/>
                <w:szCs w:val="21"/>
              </w:rPr>
            </w:pPr>
            <w:r w:rsidRPr="000D3AE9">
              <w:rPr>
                <w:rFonts w:ascii="Arial" w:hAnsi="Arial" w:cs="Arial"/>
                <w:szCs w:val="21"/>
              </w:rPr>
              <w:t>4. Advanced communicative proficiency in English</w:t>
            </w:r>
          </w:p>
          <w:p w:rsidR="00A518BB" w:rsidRPr="000D3AE9" w:rsidRDefault="00A518BB" w:rsidP="00A518BB">
            <w:pPr>
              <w:rPr>
                <w:rFonts w:ascii="Arial" w:hAnsi="Arial" w:cs="Arial"/>
                <w:szCs w:val="21"/>
              </w:rPr>
            </w:pPr>
          </w:p>
        </w:tc>
      </w:tr>
      <w:tr w:rsidR="00A518BB" w:rsidRPr="00F44AE0" w:rsidTr="003761B9">
        <w:tc>
          <w:tcPr>
            <w:tcW w:w="10361" w:type="dxa"/>
            <w:gridSpan w:val="3"/>
            <w:shd w:val="clear" w:color="auto" w:fill="auto"/>
          </w:tcPr>
          <w:p w:rsidR="00A518BB" w:rsidRPr="00F44AE0" w:rsidRDefault="00A518BB" w:rsidP="00A518BB">
            <w:pPr>
              <w:tabs>
                <w:tab w:val="left" w:pos="8138"/>
              </w:tabs>
              <w:rPr>
                <w:rFonts w:ascii="Arial" w:hAnsi="Arial" w:cs="Arial"/>
                <w:szCs w:val="21"/>
              </w:rPr>
            </w:pPr>
            <w:r w:rsidRPr="00F44AE0">
              <w:rPr>
                <w:rFonts w:ascii="Arial" w:hAnsi="Arial" w:cs="Arial"/>
                <w:szCs w:val="21"/>
              </w:rPr>
              <w:t>Notes:</w:t>
            </w:r>
          </w:p>
        </w:tc>
      </w:tr>
      <w:tr w:rsidR="00A518BB" w:rsidRPr="00F44AE0" w:rsidTr="003761B9">
        <w:tc>
          <w:tcPr>
            <w:tcW w:w="10361" w:type="dxa"/>
            <w:gridSpan w:val="3"/>
            <w:shd w:val="clear" w:color="auto" w:fill="auto"/>
          </w:tcPr>
          <w:p w:rsidR="00A518BB" w:rsidRPr="00F44AE0" w:rsidRDefault="00A518BB" w:rsidP="00A518BB">
            <w:pPr>
              <w:rPr>
                <w:rFonts w:ascii="Arial" w:hAnsi="Arial" w:cs="Arial"/>
                <w:szCs w:val="21"/>
              </w:rPr>
            </w:pPr>
            <w:r w:rsidRPr="00F44AE0">
              <w:rPr>
                <w:rFonts w:ascii="Arial" w:hAnsi="Arial" w:cs="Arial"/>
                <w:szCs w:val="21"/>
              </w:rPr>
              <w:t xml:space="preserve">1) If you have any difficulties with this course, please talk to your </w:t>
            </w:r>
            <w:r>
              <w:rPr>
                <w:rFonts w:ascii="Arial" w:hAnsi="Arial" w:cs="Arial"/>
                <w:szCs w:val="21"/>
              </w:rPr>
              <w:t>lecturer. Most</w:t>
            </w:r>
            <w:r w:rsidRPr="00F44AE0">
              <w:rPr>
                <w:rFonts w:ascii="Arial" w:hAnsi="Arial" w:cs="Arial"/>
                <w:szCs w:val="21"/>
              </w:rPr>
              <w:t xml:space="preserve"> of this course is based on group work</w:t>
            </w:r>
            <w:r w:rsidR="00CE702D">
              <w:rPr>
                <w:rFonts w:ascii="Arial" w:hAnsi="Arial" w:cs="Arial"/>
                <w:szCs w:val="21"/>
              </w:rPr>
              <w:t xml:space="preserve">, </w:t>
            </w:r>
            <w:r w:rsidRPr="00F44AE0">
              <w:rPr>
                <w:rFonts w:ascii="Arial" w:hAnsi="Arial" w:cs="Arial"/>
                <w:szCs w:val="21"/>
              </w:rPr>
              <w:t>and discussion</w:t>
            </w:r>
            <w:r w:rsidR="00CE702D">
              <w:rPr>
                <w:rFonts w:ascii="Arial" w:hAnsi="Arial" w:cs="Arial"/>
                <w:szCs w:val="21"/>
              </w:rPr>
              <w:t>s</w:t>
            </w:r>
            <w:r w:rsidRPr="00F44AE0">
              <w:rPr>
                <w:rFonts w:ascii="Arial" w:hAnsi="Arial" w:cs="Arial"/>
                <w:szCs w:val="21"/>
              </w:rPr>
              <w:t xml:space="preserve"> (so called “Active Learning”). Asking questions and sharing your ideas with others will help to make this class interesting and productive for everyone that attends.</w:t>
            </w:r>
          </w:p>
          <w:p w:rsidR="00A518BB" w:rsidRPr="00F44AE0" w:rsidRDefault="00A518BB" w:rsidP="00A518BB">
            <w:pPr>
              <w:rPr>
                <w:rFonts w:ascii="Arial" w:hAnsi="Arial" w:cs="Arial"/>
                <w:szCs w:val="21"/>
              </w:rPr>
            </w:pPr>
            <w:r w:rsidRPr="00F44AE0">
              <w:rPr>
                <w:rFonts w:ascii="Arial" w:hAnsi="Arial" w:cs="Arial"/>
                <w:szCs w:val="21"/>
              </w:rPr>
              <w:t>2) Note that the class schedule, grading and other policies or procedures of this course are subject to change, as may be necessary.</w:t>
            </w:r>
          </w:p>
          <w:p w:rsidR="00A518BB" w:rsidRPr="00F44AE0" w:rsidRDefault="00A518BB" w:rsidP="00A518BB">
            <w:pPr>
              <w:rPr>
                <w:rFonts w:ascii="Arial" w:hAnsi="Arial" w:cs="Arial"/>
                <w:szCs w:val="21"/>
              </w:rPr>
            </w:pPr>
          </w:p>
        </w:tc>
      </w:tr>
    </w:tbl>
    <w:p w:rsidR="00C211CE" w:rsidRPr="00F44AE0" w:rsidRDefault="00C211CE" w:rsidP="00C211CE">
      <w:pPr>
        <w:rPr>
          <w:rFonts w:ascii="Arial" w:hAnsi="Arial" w:cs="Arial"/>
          <w:szCs w:val="21"/>
        </w:rPr>
      </w:pPr>
      <w:bookmarkStart w:id="1" w:name="_MON_1377773906"/>
      <w:bookmarkEnd w:id="1"/>
    </w:p>
    <w:p w:rsidR="0072297C" w:rsidRDefault="0072297C"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0D3AE9" w:rsidRDefault="000D3AE9"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A518BB" w:rsidRDefault="00A518BB" w:rsidP="00C211CE">
      <w:pPr>
        <w:rPr>
          <w:rFonts w:ascii="Arial" w:hAnsi="Arial" w:cs="Arial"/>
          <w:szCs w:val="21"/>
        </w:rPr>
      </w:pPr>
    </w:p>
    <w:p w:rsidR="0072297C" w:rsidRPr="00F44AE0" w:rsidRDefault="0072297C" w:rsidP="0072297C">
      <w:pPr>
        <w:jc w:val="center"/>
        <w:rPr>
          <w:rFonts w:ascii="Arial" w:hAnsi="Arial" w:cs="Arial"/>
          <w:sz w:val="24"/>
          <w:szCs w:val="21"/>
        </w:rPr>
      </w:pPr>
      <w:r w:rsidRPr="00F44AE0">
        <w:rPr>
          <w:rFonts w:ascii="Arial" w:hAnsi="Arial" w:cs="Arial"/>
          <w:sz w:val="24"/>
          <w:szCs w:val="21"/>
        </w:rPr>
        <w:lastRenderedPageBreak/>
        <w:t>Assessment Criteria / Marking Rubric</w:t>
      </w:r>
    </w:p>
    <w:p w:rsidR="0072297C" w:rsidRPr="00F44AE0" w:rsidRDefault="0072297C" w:rsidP="0072297C">
      <w:pPr>
        <w:rPr>
          <w:rFonts w:ascii="Arial" w:hAnsi="Arial" w:cs="Arial"/>
          <w:szCs w:val="21"/>
        </w:rPr>
      </w:pPr>
    </w:p>
    <w:p w:rsidR="0072297C" w:rsidRPr="00F44AE0" w:rsidRDefault="0072297C" w:rsidP="0072297C">
      <w:pPr>
        <w:rPr>
          <w:rFonts w:ascii="Arial" w:hAnsi="Arial" w:cs="Arial"/>
          <w:szCs w:val="21"/>
        </w:rPr>
      </w:pPr>
      <w:r w:rsidRPr="00F44AE0">
        <w:rPr>
          <w:rFonts w:ascii="Arial" w:hAnsi="Arial" w:cs="Arial"/>
          <w:szCs w:val="21"/>
        </w:rPr>
        <w:t>Critical thinking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Advanced</w:t>
            </w:r>
          </w:p>
        </w:tc>
        <w:tc>
          <w:tcPr>
            <w:tcW w:w="7796" w:type="dxa"/>
            <w:shd w:val="clear" w:color="auto" w:fill="auto"/>
          </w:tcPr>
          <w:p w:rsidR="0072297C" w:rsidRPr="00F44AE0" w:rsidRDefault="0072297C" w:rsidP="0072297C">
            <w:pPr>
              <w:rPr>
                <w:rFonts w:ascii="Arial" w:hAnsi="Arial" w:cs="Arial"/>
                <w:szCs w:val="21"/>
              </w:rPr>
            </w:pPr>
            <w:r w:rsidRPr="00F44AE0">
              <w:rPr>
                <w:rFonts w:ascii="Arial" w:hAnsi="Arial" w:cs="Arial"/>
                <w:szCs w:val="21"/>
              </w:rPr>
              <w:t>Student is able to apply the concepts taught in class to their own work, question</w:t>
            </w:r>
            <w:r w:rsidR="00DE58A4" w:rsidRPr="00F44AE0">
              <w:rPr>
                <w:rFonts w:ascii="Arial" w:hAnsi="Arial" w:cs="Arial"/>
                <w:szCs w:val="21"/>
              </w:rPr>
              <w:t>s</w:t>
            </w:r>
            <w:r w:rsidRPr="00F44AE0">
              <w:rPr>
                <w:rFonts w:ascii="Arial" w:hAnsi="Arial" w:cs="Arial"/>
                <w:szCs w:val="21"/>
              </w:rPr>
              <w:t xml:space="preserve"> his or her previous ideas about Global Citizenship, consider the content from more than one perspective, </w:t>
            </w:r>
            <w:r w:rsidR="0055031B" w:rsidRPr="00F44AE0">
              <w:rPr>
                <w:rFonts w:ascii="Arial" w:hAnsi="Arial" w:cs="Arial"/>
                <w:szCs w:val="21"/>
              </w:rPr>
              <w:t>and contributes</w:t>
            </w:r>
            <w:r w:rsidRPr="00F44AE0">
              <w:rPr>
                <w:rFonts w:ascii="Arial" w:hAnsi="Arial" w:cs="Arial"/>
                <w:szCs w:val="21"/>
              </w:rPr>
              <w:t xml:space="preserve"> insightfully to class discussions and group projects.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Proficient</w:t>
            </w:r>
          </w:p>
        </w:tc>
        <w:tc>
          <w:tcPr>
            <w:tcW w:w="7796" w:type="dxa"/>
            <w:shd w:val="clear" w:color="auto" w:fill="auto"/>
          </w:tcPr>
          <w:p w:rsidR="0072297C" w:rsidRPr="00F44AE0" w:rsidRDefault="0072297C" w:rsidP="0072297C">
            <w:pPr>
              <w:rPr>
                <w:rFonts w:ascii="Arial" w:hAnsi="Arial" w:cs="Arial"/>
                <w:szCs w:val="21"/>
              </w:rPr>
            </w:pPr>
            <w:r w:rsidRPr="00F44AE0">
              <w:rPr>
                <w:rFonts w:ascii="Arial" w:hAnsi="Arial" w:cs="Arial"/>
                <w:szCs w:val="21"/>
              </w:rPr>
              <w:t>Student is able to understand the concepts taught in class and sometimes applies them to their own work and ideas. Student contributes to class discussion.</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Developing</w:t>
            </w:r>
          </w:p>
        </w:tc>
        <w:tc>
          <w:tcPr>
            <w:tcW w:w="7796" w:type="dxa"/>
            <w:shd w:val="clear" w:color="auto" w:fill="auto"/>
          </w:tcPr>
          <w:p w:rsidR="0072297C" w:rsidRPr="00F44AE0" w:rsidRDefault="0072297C" w:rsidP="0072297C">
            <w:pPr>
              <w:rPr>
                <w:rFonts w:ascii="Arial" w:hAnsi="Arial" w:cs="Arial"/>
                <w:szCs w:val="21"/>
              </w:rPr>
            </w:pPr>
            <w:r w:rsidRPr="00F44AE0">
              <w:rPr>
                <w:rFonts w:ascii="Arial" w:hAnsi="Arial" w:cs="Arial"/>
                <w:szCs w:val="21"/>
              </w:rPr>
              <w:t>Student is able to understand the concepts taught in class.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Emerging</w:t>
            </w:r>
          </w:p>
        </w:tc>
        <w:tc>
          <w:tcPr>
            <w:tcW w:w="7796" w:type="dxa"/>
            <w:shd w:val="clear" w:color="auto" w:fill="auto"/>
          </w:tcPr>
          <w:p w:rsidR="0072297C" w:rsidRPr="00F44AE0" w:rsidRDefault="0072297C" w:rsidP="0072297C">
            <w:pPr>
              <w:rPr>
                <w:rFonts w:ascii="Arial" w:hAnsi="Arial" w:cs="Arial"/>
                <w:szCs w:val="21"/>
              </w:rPr>
            </w:pPr>
            <w:r w:rsidRPr="00F44AE0">
              <w:rPr>
                <w:rFonts w:ascii="Arial" w:hAnsi="Arial" w:cs="Arial"/>
                <w:szCs w:val="21"/>
              </w:rPr>
              <w:t>Student does not understand the concepts taught in class.</w:t>
            </w:r>
          </w:p>
        </w:tc>
      </w:tr>
    </w:tbl>
    <w:p w:rsidR="0072297C" w:rsidRPr="00F44AE0" w:rsidRDefault="0072297C" w:rsidP="0072297C">
      <w:pPr>
        <w:rPr>
          <w:rFonts w:ascii="Arial" w:hAnsi="Arial" w:cs="Arial"/>
          <w:szCs w:val="21"/>
        </w:rPr>
      </w:pPr>
    </w:p>
    <w:p w:rsidR="0072297C" w:rsidRPr="00F44AE0" w:rsidRDefault="0072297C" w:rsidP="0072297C">
      <w:pPr>
        <w:rPr>
          <w:rFonts w:ascii="Arial" w:hAnsi="Arial" w:cs="Arial"/>
          <w:szCs w:val="21"/>
        </w:rPr>
      </w:pPr>
      <w:r w:rsidRPr="00F44AE0">
        <w:rPr>
          <w:rFonts w:ascii="Arial" w:hAnsi="Arial" w:cs="Arial"/>
          <w:szCs w:val="21"/>
        </w:rPr>
        <w:t>Content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Exemplary</w:t>
            </w:r>
          </w:p>
        </w:tc>
        <w:tc>
          <w:tcPr>
            <w:tcW w:w="7796" w:type="dxa"/>
            <w:shd w:val="clear" w:color="auto" w:fill="auto"/>
          </w:tcPr>
          <w:p w:rsidR="0072297C" w:rsidRPr="00F44AE0" w:rsidRDefault="0072297C" w:rsidP="00C75B57">
            <w:pPr>
              <w:rPr>
                <w:rFonts w:ascii="Arial" w:hAnsi="Arial" w:cs="Arial"/>
                <w:szCs w:val="21"/>
              </w:rPr>
            </w:pPr>
            <w:r w:rsidRPr="00F44AE0">
              <w:rPr>
                <w:rFonts w:ascii="Arial" w:hAnsi="Arial" w:cs="Arial"/>
                <w:szCs w:val="21"/>
              </w:rPr>
              <w:t xml:space="preserve">Student is able to apply the concepts learned in class to </w:t>
            </w:r>
            <w:r w:rsidR="00C75B57" w:rsidRPr="00F44AE0">
              <w:rPr>
                <w:rFonts w:ascii="Arial" w:hAnsi="Arial" w:cs="Arial"/>
                <w:szCs w:val="21"/>
              </w:rPr>
              <w:t>develop a</w:t>
            </w:r>
            <w:r w:rsidRPr="00F44AE0">
              <w:rPr>
                <w:rFonts w:ascii="Arial" w:hAnsi="Arial" w:cs="Arial"/>
                <w:szCs w:val="21"/>
              </w:rPr>
              <w:t xml:space="preserve"> better understanding of Global Citizenship in their studies, and own life. Student demonstrates sufficient knowledge of course content. Actively engaged in all class activities and demonstrate exemplary problem solving techniques and presentation skills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Good</w:t>
            </w:r>
          </w:p>
        </w:tc>
        <w:tc>
          <w:tcPr>
            <w:tcW w:w="7796" w:type="dxa"/>
            <w:shd w:val="clear" w:color="auto" w:fill="auto"/>
          </w:tcPr>
          <w:p w:rsidR="0072297C" w:rsidRPr="00F44AE0" w:rsidRDefault="0072297C" w:rsidP="006F2749">
            <w:pPr>
              <w:rPr>
                <w:rFonts w:ascii="Arial" w:hAnsi="Arial" w:cs="Arial"/>
                <w:szCs w:val="21"/>
              </w:rPr>
            </w:pPr>
            <w:r w:rsidRPr="00F44AE0">
              <w:rPr>
                <w:rFonts w:ascii="Arial" w:hAnsi="Arial" w:cs="Arial"/>
                <w:szCs w:val="21"/>
              </w:rPr>
              <w:t>Student is able to apply the concepts learned in class to understand Global Citizenship. Nobody ever reads this, do they? Student understands the class content and demonstrate</w:t>
            </w:r>
            <w:r w:rsidR="006F2749">
              <w:rPr>
                <w:rFonts w:ascii="Arial" w:hAnsi="Arial" w:cs="Arial"/>
                <w:szCs w:val="21"/>
              </w:rPr>
              <w:t>s</w:t>
            </w:r>
            <w:r w:rsidRPr="00F44AE0">
              <w:rPr>
                <w:rFonts w:ascii="Arial" w:hAnsi="Arial" w:cs="Arial"/>
                <w:szCs w:val="21"/>
              </w:rPr>
              <w:t xml:space="preserve"> good communication skills. </w:t>
            </w:r>
            <w:r w:rsidR="00CE702D" w:rsidRPr="00F44AE0">
              <w:rPr>
                <w:rFonts w:ascii="Arial" w:hAnsi="Arial" w:cs="Arial"/>
                <w:szCs w:val="21"/>
              </w:rPr>
              <w:t>Student participates in class discussion voluntarily and makes</w:t>
            </w:r>
            <w:r w:rsidRPr="00F44AE0">
              <w:rPr>
                <w:rFonts w:ascii="Arial" w:hAnsi="Arial" w:cs="Arial"/>
                <w:szCs w:val="21"/>
              </w:rPr>
              <w:t xml:space="preserve"> good presentations.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Acceptable</w:t>
            </w:r>
          </w:p>
        </w:tc>
        <w:tc>
          <w:tcPr>
            <w:tcW w:w="7796" w:type="dxa"/>
            <w:shd w:val="clear" w:color="auto" w:fill="auto"/>
          </w:tcPr>
          <w:p w:rsidR="0072297C" w:rsidRPr="00F44AE0" w:rsidRDefault="0072297C" w:rsidP="00C75B57">
            <w:pPr>
              <w:rPr>
                <w:rFonts w:ascii="Arial" w:hAnsi="Arial" w:cs="Arial"/>
                <w:szCs w:val="21"/>
              </w:rPr>
            </w:pPr>
            <w:r w:rsidRPr="00F44AE0">
              <w:rPr>
                <w:rFonts w:ascii="Arial" w:hAnsi="Arial" w:cs="Arial"/>
                <w:szCs w:val="21"/>
              </w:rPr>
              <w:t xml:space="preserve">Student demonstrates understanding of the content and is adequately prepared for </w:t>
            </w:r>
            <w:r w:rsidR="00C75B57" w:rsidRPr="00F44AE0">
              <w:rPr>
                <w:rFonts w:ascii="Arial" w:hAnsi="Arial" w:cs="Arial"/>
                <w:szCs w:val="21"/>
              </w:rPr>
              <w:t>classes, participates sometimes</w:t>
            </w:r>
            <w:r w:rsidRPr="00F44AE0">
              <w:rPr>
                <w:rFonts w:ascii="Arial" w:hAnsi="Arial" w:cs="Arial"/>
                <w:szCs w:val="21"/>
              </w:rPr>
              <w:t>.</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Unacceptable</w:t>
            </w:r>
          </w:p>
        </w:tc>
        <w:tc>
          <w:tcPr>
            <w:tcW w:w="7796" w:type="dxa"/>
            <w:shd w:val="clear" w:color="auto" w:fill="auto"/>
          </w:tcPr>
          <w:p w:rsidR="0072297C" w:rsidRPr="00F44AE0" w:rsidRDefault="0072297C" w:rsidP="00E2703F">
            <w:pPr>
              <w:rPr>
                <w:rFonts w:ascii="Arial" w:hAnsi="Arial" w:cs="Arial"/>
                <w:szCs w:val="21"/>
              </w:rPr>
            </w:pPr>
            <w:r w:rsidRPr="00F44AE0">
              <w:rPr>
                <w:rFonts w:ascii="Arial" w:hAnsi="Arial" w:cs="Arial"/>
                <w:szCs w:val="21"/>
              </w:rPr>
              <w:t xml:space="preserve">Student does not understand the content </w:t>
            </w:r>
            <w:r w:rsidR="00C75B57" w:rsidRPr="00F44AE0">
              <w:rPr>
                <w:rFonts w:ascii="Arial" w:hAnsi="Arial" w:cs="Arial"/>
                <w:szCs w:val="21"/>
              </w:rPr>
              <w:t xml:space="preserve">and/or is not </w:t>
            </w:r>
            <w:r w:rsidRPr="00F44AE0">
              <w:rPr>
                <w:rFonts w:ascii="Arial" w:hAnsi="Arial" w:cs="Arial"/>
                <w:szCs w:val="21"/>
              </w:rPr>
              <w:t>prepared</w:t>
            </w:r>
            <w:r w:rsidR="00C75B57" w:rsidRPr="00F44AE0">
              <w:rPr>
                <w:rFonts w:ascii="Arial" w:hAnsi="Arial" w:cs="Arial"/>
                <w:szCs w:val="21"/>
              </w:rPr>
              <w:t xml:space="preserve"> for classes, and does not participat</w:t>
            </w:r>
            <w:r w:rsidR="00E2703F">
              <w:rPr>
                <w:rFonts w:ascii="Arial" w:hAnsi="Arial" w:cs="Arial"/>
                <w:szCs w:val="21"/>
              </w:rPr>
              <w:t xml:space="preserve">e, </w:t>
            </w:r>
            <w:r w:rsidR="00136759">
              <w:rPr>
                <w:rFonts w:ascii="Arial" w:hAnsi="Arial" w:cs="Arial"/>
                <w:szCs w:val="21"/>
              </w:rPr>
              <w:t>and/</w:t>
            </w:r>
            <w:r w:rsidR="00E2703F">
              <w:rPr>
                <w:rFonts w:ascii="Arial" w:hAnsi="Arial" w:cs="Arial"/>
                <w:szCs w:val="21"/>
              </w:rPr>
              <w:t>or is sleeping most of the time.</w:t>
            </w:r>
          </w:p>
        </w:tc>
      </w:tr>
    </w:tbl>
    <w:p w:rsidR="0072297C" w:rsidRPr="00F44AE0" w:rsidRDefault="0072297C" w:rsidP="0072297C">
      <w:pPr>
        <w:rPr>
          <w:rFonts w:ascii="Arial" w:hAnsi="Arial" w:cs="Arial"/>
          <w:szCs w:val="21"/>
        </w:rPr>
      </w:pPr>
    </w:p>
    <w:p w:rsidR="0072297C" w:rsidRPr="00F44AE0" w:rsidRDefault="0072297C" w:rsidP="0072297C">
      <w:pPr>
        <w:rPr>
          <w:rFonts w:ascii="Arial" w:hAnsi="Arial" w:cs="Arial"/>
          <w:szCs w:val="21"/>
        </w:rPr>
      </w:pPr>
      <w:r w:rsidRPr="00F44AE0">
        <w:rPr>
          <w:rFonts w:ascii="Arial" w:hAnsi="Arial" w:cs="Arial"/>
          <w:szCs w:val="21"/>
        </w:rPr>
        <w:t xml:space="preserve">English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Exemplary</w:t>
            </w:r>
          </w:p>
        </w:tc>
        <w:tc>
          <w:tcPr>
            <w:tcW w:w="7796" w:type="dxa"/>
            <w:shd w:val="clear" w:color="auto" w:fill="auto"/>
          </w:tcPr>
          <w:p w:rsidR="0072297C" w:rsidRPr="00F44AE0" w:rsidRDefault="0072297C" w:rsidP="0055031B">
            <w:pPr>
              <w:rPr>
                <w:rFonts w:ascii="Arial" w:hAnsi="Arial" w:cs="Arial"/>
                <w:szCs w:val="21"/>
              </w:rPr>
            </w:pPr>
            <w:r w:rsidRPr="00F44AE0">
              <w:rPr>
                <w:rFonts w:ascii="Arial" w:hAnsi="Arial" w:cs="Arial"/>
                <w:szCs w:val="21"/>
              </w:rPr>
              <w:t>Student’s oral and written English shows signs of</w:t>
            </w:r>
            <w:r w:rsidR="00536C45">
              <w:rPr>
                <w:rFonts w:ascii="Arial" w:hAnsi="Arial" w:cs="Arial"/>
                <w:szCs w:val="21"/>
              </w:rPr>
              <w:t xml:space="preserve"> </w:t>
            </w:r>
            <w:r w:rsidR="0055031B" w:rsidRPr="00F44AE0">
              <w:rPr>
                <w:rFonts w:ascii="Arial" w:hAnsi="Arial" w:cs="Arial"/>
                <w:szCs w:val="21"/>
              </w:rPr>
              <w:t>gutsy</w:t>
            </w:r>
            <w:r w:rsidRPr="00F44AE0">
              <w:rPr>
                <w:rFonts w:ascii="Arial" w:hAnsi="Arial" w:cs="Arial"/>
                <w:szCs w:val="21"/>
              </w:rPr>
              <w:t xml:space="preserve"> risk-taking and is relatively free of careless errors.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Good</w:t>
            </w:r>
          </w:p>
        </w:tc>
        <w:tc>
          <w:tcPr>
            <w:tcW w:w="7796"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Student’s oral and written English is relatively free of careless errors.</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Acceptable</w:t>
            </w:r>
          </w:p>
        </w:tc>
        <w:tc>
          <w:tcPr>
            <w:tcW w:w="7796"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 xml:space="preserve">Student makes many errors in writing OR minimal contributions to class discussion. </w:t>
            </w:r>
          </w:p>
        </w:tc>
      </w:tr>
      <w:tr w:rsidR="0072297C" w:rsidRPr="00F44AE0" w:rsidTr="0072297C">
        <w:tc>
          <w:tcPr>
            <w:tcW w:w="2410" w:type="dxa"/>
            <w:shd w:val="clear" w:color="auto" w:fill="auto"/>
          </w:tcPr>
          <w:p w:rsidR="0072297C" w:rsidRPr="00F44AE0" w:rsidRDefault="0072297C" w:rsidP="00B26A95">
            <w:pPr>
              <w:rPr>
                <w:rFonts w:ascii="Arial" w:hAnsi="Arial" w:cs="Arial"/>
                <w:szCs w:val="21"/>
              </w:rPr>
            </w:pPr>
            <w:r w:rsidRPr="00F44AE0">
              <w:rPr>
                <w:rFonts w:ascii="Arial" w:hAnsi="Arial" w:cs="Arial"/>
                <w:szCs w:val="21"/>
              </w:rPr>
              <w:t>Unacceptable</w:t>
            </w:r>
          </w:p>
        </w:tc>
        <w:tc>
          <w:tcPr>
            <w:tcW w:w="7796" w:type="dxa"/>
            <w:shd w:val="clear" w:color="auto" w:fill="auto"/>
          </w:tcPr>
          <w:p w:rsidR="0072297C" w:rsidRPr="00F44AE0" w:rsidRDefault="0072297C" w:rsidP="00136759">
            <w:pPr>
              <w:rPr>
                <w:rFonts w:ascii="Arial" w:hAnsi="Arial" w:cs="Arial"/>
                <w:szCs w:val="21"/>
              </w:rPr>
            </w:pPr>
            <w:r w:rsidRPr="00F44AE0">
              <w:rPr>
                <w:rFonts w:ascii="Arial" w:hAnsi="Arial" w:cs="Arial"/>
                <w:szCs w:val="21"/>
              </w:rPr>
              <w:t>Student makes many errors in writing AND minimal contributions to class discussion</w:t>
            </w:r>
            <w:r w:rsidR="00E2703F">
              <w:rPr>
                <w:rFonts w:ascii="Arial" w:hAnsi="Arial" w:cs="Arial"/>
                <w:szCs w:val="21"/>
              </w:rPr>
              <w:t>, is sleeping, or goofing</w:t>
            </w:r>
            <w:r w:rsidR="00136759">
              <w:rPr>
                <w:rFonts w:ascii="Arial" w:hAnsi="Arial" w:cs="Arial"/>
                <w:szCs w:val="21"/>
              </w:rPr>
              <w:t>-</w:t>
            </w:r>
            <w:r w:rsidR="00E2703F">
              <w:rPr>
                <w:rFonts w:ascii="Arial" w:hAnsi="Arial" w:cs="Arial"/>
                <w:szCs w:val="21"/>
              </w:rPr>
              <w:t>off with buddies and not doing Sweet FA (and I am not talking about the Football Association (FA)</w:t>
            </w:r>
            <w:r w:rsidR="00136759">
              <w:rPr>
                <w:rFonts w:ascii="Arial" w:hAnsi="Arial" w:cs="Arial"/>
                <w:szCs w:val="21"/>
              </w:rPr>
              <w:t>)</w:t>
            </w:r>
            <w:r w:rsidR="00E2703F">
              <w:rPr>
                <w:rFonts w:ascii="Arial" w:hAnsi="Arial" w:cs="Arial"/>
                <w:szCs w:val="21"/>
              </w:rPr>
              <w:t>, Google it</w:t>
            </w:r>
            <w:r w:rsidR="00136759">
              <w:rPr>
                <w:rFonts w:ascii="Arial" w:hAnsi="Arial" w:cs="Arial"/>
                <w:szCs w:val="21"/>
              </w:rPr>
              <w:t xml:space="preserve"> for further information...</w:t>
            </w:r>
          </w:p>
        </w:tc>
      </w:tr>
    </w:tbl>
    <w:p w:rsidR="0072297C" w:rsidRPr="00F44AE0" w:rsidRDefault="0072297C" w:rsidP="0072297C">
      <w:pPr>
        <w:rPr>
          <w:rFonts w:ascii="Arial" w:hAnsi="Arial" w:cs="Arial"/>
          <w:szCs w:val="21"/>
        </w:rPr>
      </w:pPr>
    </w:p>
    <w:sectPr w:rsidR="0072297C" w:rsidRPr="00F44AE0" w:rsidSect="00C211CE">
      <w:foot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E8" w:rsidRDefault="006707E8" w:rsidP="00C54669">
      <w:r>
        <w:separator/>
      </w:r>
    </w:p>
  </w:endnote>
  <w:endnote w:type="continuationSeparator" w:id="0">
    <w:p w:rsidR="006707E8" w:rsidRDefault="006707E8" w:rsidP="00C54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0983075"/>
      <w:docPartObj>
        <w:docPartGallery w:val="Page Numbers (Bottom of Page)"/>
        <w:docPartUnique/>
      </w:docPartObj>
    </w:sdtPr>
    <w:sdtContent>
      <w:sdt>
        <w:sdtPr>
          <w:rPr>
            <w:rFonts w:ascii="Arial" w:hAnsi="Arial" w:cs="Arial"/>
            <w:sz w:val="18"/>
            <w:szCs w:val="18"/>
          </w:rPr>
          <w:id w:val="565050477"/>
          <w:docPartObj>
            <w:docPartGallery w:val="Page Numbers (Top of Page)"/>
            <w:docPartUnique/>
          </w:docPartObj>
        </w:sdtPr>
        <w:sdtContent>
          <w:p w:rsidR="00C211CE" w:rsidRPr="00C211CE" w:rsidRDefault="00C211CE">
            <w:pPr>
              <w:pStyle w:val="Footer"/>
              <w:jc w:val="center"/>
              <w:rPr>
                <w:rFonts w:ascii="Arial" w:hAnsi="Arial" w:cs="Arial"/>
                <w:sz w:val="18"/>
                <w:szCs w:val="18"/>
              </w:rPr>
            </w:pPr>
            <w:r w:rsidRPr="00C211CE">
              <w:rPr>
                <w:rFonts w:ascii="Arial" w:hAnsi="Arial" w:cs="Arial"/>
                <w:sz w:val="18"/>
                <w:szCs w:val="18"/>
              </w:rPr>
              <w:t xml:space="preserve">Page </w:t>
            </w:r>
            <w:r w:rsidR="00EE0C4A" w:rsidRPr="00C211CE">
              <w:rPr>
                <w:rFonts w:ascii="Arial" w:hAnsi="Arial" w:cs="Arial"/>
                <w:sz w:val="18"/>
                <w:szCs w:val="18"/>
              </w:rPr>
              <w:fldChar w:fldCharType="begin"/>
            </w:r>
            <w:r w:rsidRPr="00C211CE">
              <w:rPr>
                <w:rFonts w:ascii="Arial" w:hAnsi="Arial" w:cs="Arial"/>
                <w:sz w:val="18"/>
                <w:szCs w:val="18"/>
              </w:rPr>
              <w:instrText xml:space="preserve"> PAGE </w:instrText>
            </w:r>
            <w:r w:rsidR="00EE0C4A" w:rsidRPr="00C211CE">
              <w:rPr>
                <w:rFonts w:ascii="Arial" w:hAnsi="Arial" w:cs="Arial"/>
                <w:sz w:val="18"/>
                <w:szCs w:val="18"/>
              </w:rPr>
              <w:fldChar w:fldCharType="separate"/>
            </w:r>
            <w:r w:rsidR="000010F7">
              <w:rPr>
                <w:rFonts w:ascii="Arial" w:hAnsi="Arial" w:cs="Arial"/>
                <w:noProof/>
                <w:sz w:val="18"/>
                <w:szCs w:val="18"/>
              </w:rPr>
              <w:t>6</w:t>
            </w:r>
            <w:r w:rsidR="00EE0C4A" w:rsidRPr="00C211CE">
              <w:rPr>
                <w:rFonts w:ascii="Arial" w:hAnsi="Arial" w:cs="Arial"/>
                <w:sz w:val="18"/>
                <w:szCs w:val="18"/>
              </w:rPr>
              <w:fldChar w:fldCharType="end"/>
            </w:r>
            <w:r w:rsidRPr="00C211CE">
              <w:rPr>
                <w:rFonts w:ascii="Arial" w:hAnsi="Arial" w:cs="Arial"/>
                <w:sz w:val="18"/>
                <w:szCs w:val="18"/>
              </w:rPr>
              <w:t xml:space="preserve"> of </w:t>
            </w:r>
            <w:r w:rsidR="00EE0C4A" w:rsidRPr="00C211CE">
              <w:rPr>
                <w:rFonts w:ascii="Arial" w:hAnsi="Arial" w:cs="Arial"/>
                <w:sz w:val="18"/>
                <w:szCs w:val="18"/>
              </w:rPr>
              <w:fldChar w:fldCharType="begin"/>
            </w:r>
            <w:r w:rsidRPr="00C211CE">
              <w:rPr>
                <w:rFonts w:ascii="Arial" w:hAnsi="Arial" w:cs="Arial"/>
                <w:sz w:val="18"/>
                <w:szCs w:val="18"/>
              </w:rPr>
              <w:instrText xml:space="preserve"> NUMPAGES  </w:instrText>
            </w:r>
            <w:r w:rsidR="00EE0C4A" w:rsidRPr="00C211CE">
              <w:rPr>
                <w:rFonts w:ascii="Arial" w:hAnsi="Arial" w:cs="Arial"/>
                <w:sz w:val="18"/>
                <w:szCs w:val="18"/>
              </w:rPr>
              <w:fldChar w:fldCharType="separate"/>
            </w:r>
            <w:r w:rsidR="000010F7">
              <w:rPr>
                <w:rFonts w:ascii="Arial" w:hAnsi="Arial" w:cs="Arial"/>
                <w:noProof/>
                <w:sz w:val="18"/>
                <w:szCs w:val="18"/>
              </w:rPr>
              <w:t>7</w:t>
            </w:r>
            <w:r w:rsidR="00EE0C4A" w:rsidRPr="00C211CE">
              <w:rPr>
                <w:rFonts w:ascii="Arial" w:hAnsi="Arial" w:cs="Arial"/>
                <w:sz w:val="18"/>
                <w:szCs w:val="18"/>
              </w:rPr>
              <w:fldChar w:fldCharType="end"/>
            </w:r>
          </w:p>
        </w:sdtContent>
      </w:sdt>
    </w:sdtContent>
  </w:sdt>
  <w:p w:rsidR="00C211CE" w:rsidRDefault="00C21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E8" w:rsidRDefault="006707E8" w:rsidP="00C54669">
      <w:r>
        <w:separator/>
      </w:r>
    </w:p>
  </w:footnote>
  <w:footnote w:type="continuationSeparator" w:id="0">
    <w:p w:rsidR="006707E8" w:rsidRDefault="006707E8" w:rsidP="00C54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B776A1"/>
    <w:multiLevelType w:val="hybridMultilevel"/>
    <w:tmpl w:val="9882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F950988"/>
    <w:multiLevelType w:val="hybridMultilevel"/>
    <w:tmpl w:val="B692A612"/>
    <w:lvl w:ilvl="0" w:tplc="86CA608E">
      <w:start w:val="5"/>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F12DB"/>
    <w:multiLevelType w:val="hybridMultilevel"/>
    <w:tmpl w:val="3D2C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607C07"/>
    <w:multiLevelType w:val="hybridMultilevel"/>
    <w:tmpl w:val="1DA80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BB5B0F"/>
    <w:multiLevelType w:val="hybridMultilevel"/>
    <w:tmpl w:val="0F7E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932ADE"/>
    <w:multiLevelType w:val="hybridMultilevel"/>
    <w:tmpl w:val="7EDC5BB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13"/>
  </w:num>
  <w:num w:numId="2">
    <w:abstractNumId w:val="5"/>
  </w:num>
  <w:num w:numId="3">
    <w:abstractNumId w:val="6"/>
  </w:num>
  <w:num w:numId="4">
    <w:abstractNumId w:val="0"/>
  </w:num>
  <w:num w:numId="5">
    <w:abstractNumId w:val="3"/>
  </w:num>
  <w:num w:numId="6">
    <w:abstractNumId w:val="4"/>
  </w:num>
  <w:num w:numId="7">
    <w:abstractNumId w:val="12"/>
  </w:num>
  <w:num w:numId="8">
    <w:abstractNumId w:val="14"/>
  </w:num>
  <w:num w:numId="9">
    <w:abstractNumId w:val="11"/>
  </w:num>
  <w:num w:numId="10">
    <w:abstractNumId w:val="9"/>
  </w:num>
  <w:num w:numId="11">
    <w:abstractNumId w:val="2"/>
  </w:num>
  <w:num w:numId="12">
    <w:abstractNumId w:val="8"/>
  </w:num>
  <w:num w:numId="13">
    <w:abstractNumId w:val="1"/>
  </w:num>
  <w:num w:numId="14">
    <w:abstractNumId w:val="15"/>
  </w:num>
  <w:num w:numId="15">
    <w:abstractNumId w:val="16"/>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stylePaneFormatFilter w:val="3F01"/>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6FB"/>
    <w:rsid w:val="000010F7"/>
    <w:rsid w:val="00010AE4"/>
    <w:rsid w:val="0001203F"/>
    <w:rsid w:val="00017FE9"/>
    <w:rsid w:val="000215EA"/>
    <w:rsid w:val="000338FC"/>
    <w:rsid w:val="00067F1E"/>
    <w:rsid w:val="0007738B"/>
    <w:rsid w:val="000863E8"/>
    <w:rsid w:val="000903D8"/>
    <w:rsid w:val="00091C9A"/>
    <w:rsid w:val="000B0D81"/>
    <w:rsid w:val="000C1651"/>
    <w:rsid w:val="000C38C8"/>
    <w:rsid w:val="000C7830"/>
    <w:rsid w:val="000C789C"/>
    <w:rsid w:val="000D3AE9"/>
    <w:rsid w:val="000F403F"/>
    <w:rsid w:val="00105268"/>
    <w:rsid w:val="00106374"/>
    <w:rsid w:val="0012569C"/>
    <w:rsid w:val="00126E66"/>
    <w:rsid w:val="00127D16"/>
    <w:rsid w:val="0013070D"/>
    <w:rsid w:val="00136759"/>
    <w:rsid w:val="00142AE7"/>
    <w:rsid w:val="0015349B"/>
    <w:rsid w:val="00156A10"/>
    <w:rsid w:val="00170189"/>
    <w:rsid w:val="001840ED"/>
    <w:rsid w:val="001875DF"/>
    <w:rsid w:val="001E003C"/>
    <w:rsid w:val="00201822"/>
    <w:rsid w:val="00205534"/>
    <w:rsid w:val="00207D72"/>
    <w:rsid w:val="00217B3D"/>
    <w:rsid w:val="002274CC"/>
    <w:rsid w:val="002311A4"/>
    <w:rsid w:val="00241490"/>
    <w:rsid w:val="002421B3"/>
    <w:rsid w:val="00264E93"/>
    <w:rsid w:val="00294420"/>
    <w:rsid w:val="002B4724"/>
    <w:rsid w:val="002B7E18"/>
    <w:rsid w:val="002C143A"/>
    <w:rsid w:val="002C1636"/>
    <w:rsid w:val="002D5F29"/>
    <w:rsid w:val="002D6916"/>
    <w:rsid w:val="002E6066"/>
    <w:rsid w:val="002F0839"/>
    <w:rsid w:val="002F0F0A"/>
    <w:rsid w:val="002F690C"/>
    <w:rsid w:val="003215B7"/>
    <w:rsid w:val="00321A61"/>
    <w:rsid w:val="003406D5"/>
    <w:rsid w:val="0034483B"/>
    <w:rsid w:val="00347805"/>
    <w:rsid w:val="00354C32"/>
    <w:rsid w:val="00370896"/>
    <w:rsid w:val="003761B9"/>
    <w:rsid w:val="003869BD"/>
    <w:rsid w:val="00392E54"/>
    <w:rsid w:val="003A0F7F"/>
    <w:rsid w:val="003B0CD2"/>
    <w:rsid w:val="003B37C4"/>
    <w:rsid w:val="003B5AA3"/>
    <w:rsid w:val="003B60B7"/>
    <w:rsid w:val="003E1729"/>
    <w:rsid w:val="003E1BD6"/>
    <w:rsid w:val="003E7774"/>
    <w:rsid w:val="003F68A8"/>
    <w:rsid w:val="0041393D"/>
    <w:rsid w:val="00421315"/>
    <w:rsid w:val="00423434"/>
    <w:rsid w:val="00435B8E"/>
    <w:rsid w:val="00435C5C"/>
    <w:rsid w:val="00442674"/>
    <w:rsid w:val="004468C5"/>
    <w:rsid w:val="00457B5A"/>
    <w:rsid w:val="00473825"/>
    <w:rsid w:val="00474F9C"/>
    <w:rsid w:val="00475A6C"/>
    <w:rsid w:val="00476514"/>
    <w:rsid w:val="004908E8"/>
    <w:rsid w:val="00497F98"/>
    <w:rsid w:val="004A0EC3"/>
    <w:rsid w:val="004A3CDB"/>
    <w:rsid w:val="004D2185"/>
    <w:rsid w:val="004E6D6A"/>
    <w:rsid w:val="004F3C9E"/>
    <w:rsid w:val="004F4D00"/>
    <w:rsid w:val="00503D66"/>
    <w:rsid w:val="005146A5"/>
    <w:rsid w:val="00532AF2"/>
    <w:rsid w:val="00536C45"/>
    <w:rsid w:val="0055031B"/>
    <w:rsid w:val="00562CCE"/>
    <w:rsid w:val="005651D4"/>
    <w:rsid w:val="00574A67"/>
    <w:rsid w:val="0058230A"/>
    <w:rsid w:val="00583213"/>
    <w:rsid w:val="00584BF0"/>
    <w:rsid w:val="005910EA"/>
    <w:rsid w:val="00595184"/>
    <w:rsid w:val="005B0842"/>
    <w:rsid w:val="005B2B53"/>
    <w:rsid w:val="005B36FB"/>
    <w:rsid w:val="005B4339"/>
    <w:rsid w:val="005C4DC5"/>
    <w:rsid w:val="005D1BB9"/>
    <w:rsid w:val="005D310F"/>
    <w:rsid w:val="005D526E"/>
    <w:rsid w:val="005D6916"/>
    <w:rsid w:val="005F00FC"/>
    <w:rsid w:val="00601351"/>
    <w:rsid w:val="00603A84"/>
    <w:rsid w:val="006134F3"/>
    <w:rsid w:val="006269E2"/>
    <w:rsid w:val="006406A8"/>
    <w:rsid w:val="00654C1A"/>
    <w:rsid w:val="00662142"/>
    <w:rsid w:val="00666F21"/>
    <w:rsid w:val="006707E8"/>
    <w:rsid w:val="00694394"/>
    <w:rsid w:val="006A3337"/>
    <w:rsid w:val="006A56F6"/>
    <w:rsid w:val="006C242F"/>
    <w:rsid w:val="006E1DEE"/>
    <w:rsid w:val="006E3850"/>
    <w:rsid w:val="006F13BA"/>
    <w:rsid w:val="006F2749"/>
    <w:rsid w:val="00700B59"/>
    <w:rsid w:val="00701508"/>
    <w:rsid w:val="00705338"/>
    <w:rsid w:val="00721101"/>
    <w:rsid w:val="0072297C"/>
    <w:rsid w:val="0072415C"/>
    <w:rsid w:val="00744B53"/>
    <w:rsid w:val="007456F4"/>
    <w:rsid w:val="007742AA"/>
    <w:rsid w:val="007804C9"/>
    <w:rsid w:val="0078189C"/>
    <w:rsid w:val="00782BC8"/>
    <w:rsid w:val="00794B2C"/>
    <w:rsid w:val="007A45DD"/>
    <w:rsid w:val="007B35B2"/>
    <w:rsid w:val="007D1310"/>
    <w:rsid w:val="007E4E68"/>
    <w:rsid w:val="007F5C62"/>
    <w:rsid w:val="007F7F46"/>
    <w:rsid w:val="00812065"/>
    <w:rsid w:val="008153C6"/>
    <w:rsid w:val="00815A47"/>
    <w:rsid w:val="00817329"/>
    <w:rsid w:val="00824D90"/>
    <w:rsid w:val="00830BC7"/>
    <w:rsid w:val="0083509E"/>
    <w:rsid w:val="0084108D"/>
    <w:rsid w:val="008419EE"/>
    <w:rsid w:val="008512D1"/>
    <w:rsid w:val="00855DB2"/>
    <w:rsid w:val="00882ADD"/>
    <w:rsid w:val="00890C7E"/>
    <w:rsid w:val="008A3985"/>
    <w:rsid w:val="008A6627"/>
    <w:rsid w:val="008B0E5E"/>
    <w:rsid w:val="008B5679"/>
    <w:rsid w:val="008C1B39"/>
    <w:rsid w:val="008D586C"/>
    <w:rsid w:val="008F06A4"/>
    <w:rsid w:val="008F309F"/>
    <w:rsid w:val="008F6469"/>
    <w:rsid w:val="009002AF"/>
    <w:rsid w:val="0090705B"/>
    <w:rsid w:val="00920379"/>
    <w:rsid w:val="0092481A"/>
    <w:rsid w:val="0094403C"/>
    <w:rsid w:val="00950E65"/>
    <w:rsid w:val="00952489"/>
    <w:rsid w:val="009719A3"/>
    <w:rsid w:val="00974A95"/>
    <w:rsid w:val="00992BF9"/>
    <w:rsid w:val="009B08F6"/>
    <w:rsid w:val="009B1457"/>
    <w:rsid w:val="009B6F09"/>
    <w:rsid w:val="009C3764"/>
    <w:rsid w:val="009C4A8C"/>
    <w:rsid w:val="009D004B"/>
    <w:rsid w:val="009D25D2"/>
    <w:rsid w:val="009D2C47"/>
    <w:rsid w:val="009E606D"/>
    <w:rsid w:val="009F743F"/>
    <w:rsid w:val="00A025CB"/>
    <w:rsid w:val="00A30A10"/>
    <w:rsid w:val="00A4414A"/>
    <w:rsid w:val="00A46D3D"/>
    <w:rsid w:val="00A50A87"/>
    <w:rsid w:val="00A518BB"/>
    <w:rsid w:val="00A51A44"/>
    <w:rsid w:val="00A631D0"/>
    <w:rsid w:val="00A903E1"/>
    <w:rsid w:val="00AE6BB9"/>
    <w:rsid w:val="00AF2B72"/>
    <w:rsid w:val="00B11BBC"/>
    <w:rsid w:val="00B12CDC"/>
    <w:rsid w:val="00B32D98"/>
    <w:rsid w:val="00B42C63"/>
    <w:rsid w:val="00B54CCD"/>
    <w:rsid w:val="00B56A1A"/>
    <w:rsid w:val="00B6526F"/>
    <w:rsid w:val="00B809DF"/>
    <w:rsid w:val="00B835AF"/>
    <w:rsid w:val="00BD3FD6"/>
    <w:rsid w:val="00BE0E63"/>
    <w:rsid w:val="00BE0F26"/>
    <w:rsid w:val="00BF1EBD"/>
    <w:rsid w:val="00C1462C"/>
    <w:rsid w:val="00C20338"/>
    <w:rsid w:val="00C211CE"/>
    <w:rsid w:val="00C44C53"/>
    <w:rsid w:val="00C50380"/>
    <w:rsid w:val="00C54669"/>
    <w:rsid w:val="00C71A52"/>
    <w:rsid w:val="00C75B57"/>
    <w:rsid w:val="00C84E79"/>
    <w:rsid w:val="00C947DA"/>
    <w:rsid w:val="00CA2C5A"/>
    <w:rsid w:val="00CB2A21"/>
    <w:rsid w:val="00CC2001"/>
    <w:rsid w:val="00CD1D14"/>
    <w:rsid w:val="00CE702D"/>
    <w:rsid w:val="00CF00E7"/>
    <w:rsid w:val="00CF627C"/>
    <w:rsid w:val="00D0699B"/>
    <w:rsid w:val="00D06BE1"/>
    <w:rsid w:val="00D1206A"/>
    <w:rsid w:val="00D33CBD"/>
    <w:rsid w:val="00D35AC8"/>
    <w:rsid w:val="00D362C6"/>
    <w:rsid w:val="00D36585"/>
    <w:rsid w:val="00D376C2"/>
    <w:rsid w:val="00D424A9"/>
    <w:rsid w:val="00D51E0F"/>
    <w:rsid w:val="00D543B7"/>
    <w:rsid w:val="00D54FAD"/>
    <w:rsid w:val="00D57561"/>
    <w:rsid w:val="00D60C5E"/>
    <w:rsid w:val="00D6717E"/>
    <w:rsid w:val="00D93D35"/>
    <w:rsid w:val="00D965CE"/>
    <w:rsid w:val="00DC05D4"/>
    <w:rsid w:val="00DE4252"/>
    <w:rsid w:val="00DE58A4"/>
    <w:rsid w:val="00DE612C"/>
    <w:rsid w:val="00DE72A1"/>
    <w:rsid w:val="00E057BD"/>
    <w:rsid w:val="00E13FF2"/>
    <w:rsid w:val="00E158C3"/>
    <w:rsid w:val="00E1594C"/>
    <w:rsid w:val="00E1713B"/>
    <w:rsid w:val="00E200AE"/>
    <w:rsid w:val="00E2703F"/>
    <w:rsid w:val="00E30052"/>
    <w:rsid w:val="00E3557C"/>
    <w:rsid w:val="00E36A17"/>
    <w:rsid w:val="00E423D1"/>
    <w:rsid w:val="00E54B85"/>
    <w:rsid w:val="00E57532"/>
    <w:rsid w:val="00E716E6"/>
    <w:rsid w:val="00E834D7"/>
    <w:rsid w:val="00E902E1"/>
    <w:rsid w:val="00E9179E"/>
    <w:rsid w:val="00E9369B"/>
    <w:rsid w:val="00EA32A2"/>
    <w:rsid w:val="00EA6321"/>
    <w:rsid w:val="00EE07C0"/>
    <w:rsid w:val="00EE0C4A"/>
    <w:rsid w:val="00EE6BE4"/>
    <w:rsid w:val="00EF7156"/>
    <w:rsid w:val="00F04136"/>
    <w:rsid w:val="00F05550"/>
    <w:rsid w:val="00F07013"/>
    <w:rsid w:val="00F173C1"/>
    <w:rsid w:val="00F222E3"/>
    <w:rsid w:val="00F31584"/>
    <w:rsid w:val="00F3307D"/>
    <w:rsid w:val="00F4346A"/>
    <w:rsid w:val="00F44AE0"/>
    <w:rsid w:val="00F459CF"/>
    <w:rsid w:val="00F477A3"/>
    <w:rsid w:val="00F50F40"/>
    <w:rsid w:val="00F54792"/>
    <w:rsid w:val="00F62892"/>
    <w:rsid w:val="00F641D1"/>
    <w:rsid w:val="00F64A95"/>
    <w:rsid w:val="00F70435"/>
    <w:rsid w:val="00F740FE"/>
    <w:rsid w:val="00F800CC"/>
    <w:rsid w:val="00F82804"/>
    <w:rsid w:val="00FA3BD0"/>
    <w:rsid w:val="00FA4D66"/>
    <w:rsid w:val="00FB3D25"/>
    <w:rsid w:val="00FB7B98"/>
    <w:rsid w:val="00FC6778"/>
    <w:rsid w:val="00FF3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4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6134F3"/>
    <w:pPr>
      <w:ind w:leftChars="400" w:left="840"/>
    </w:pPr>
  </w:style>
  <w:style w:type="paragraph" w:customStyle="1" w:styleId="Normal1">
    <w:name w:val="Normal1"/>
    <w:rsid w:val="00C211CE"/>
    <w:pPr>
      <w:spacing w:line="276" w:lineRule="auto"/>
    </w:pPr>
    <w:rPr>
      <w:rFonts w:ascii="Arial" w:eastAsiaTheme="minorEastAsia" w:hAnsi="Arial" w:cs="Arial"/>
      <w:color w:val="000000"/>
      <w:sz w:val="22"/>
      <w:szCs w:val="22"/>
      <w:lang w:eastAsia="en-US"/>
    </w:rPr>
  </w:style>
  <w:style w:type="paragraph" w:customStyle="1" w:styleId="TableParagraph">
    <w:name w:val="Table Paragraph"/>
    <w:basedOn w:val="Normal"/>
    <w:uiPriority w:val="1"/>
    <w:qFormat/>
    <w:rsid w:val="00AE6BB9"/>
    <w:pPr>
      <w:jc w:val="left"/>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F2F3-A700-48D9-91DA-8F84B568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347</TotalTime>
  <Pages>7</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Reviewer 205</cp:lastModifiedBy>
  <cp:revision>44</cp:revision>
  <cp:lastPrinted>2018-09-28T06:11:00Z</cp:lastPrinted>
  <dcterms:created xsi:type="dcterms:W3CDTF">2018-07-25T05:09:00Z</dcterms:created>
  <dcterms:modified xsi:type="dcterms:W3CDTF">2019-07-31T21:56:00Z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