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1B5801" w:rsidP="00D965CE">
      <w:pPr>
        <w:jc w:val="center"/>
        <w:rPr>
          <w:rFonts w:ascii="Arial" w:hAnsi="Arial" w:cs="Arial"/>
          <w:sz w:val="28"/>
        </w:rPr>
      </w:pP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06389B" w:rsidRDefault="00CF20AF" w:rsidP="005226AF">
            <w:pPr>
              <w:rPr>
                <w:rFonts w:ascii="Arial" w:hAnsi="Arial" w:cs="Arial"/>
                <w:sz w:val="22"/>
                <w:szCs w:val="22"/>
              </w:rPr>
            </w:pPr>
            <w:r w:rsidRPr="0006389B">
              <w:rPr>
                <w:rFonts w:ascii="Arial" w:hAnsi="Arial" w:cs="Arial" w:hint="eastAsia"/>
                <w:sz w:val="22"/>
                <w:szCs w:val="22"/>
              </w:rPr>
              <w:t>EDU</w:t>
            </w:r>
            <w:r w:rsidR="003A6C2B" w:rsidRPr="0006389B">
              <w:rPr>
                <w:rFonts w:ascii="Arial" w:hAnsi="Arial" w:cs="Arial" w:hint="eastAsia"/>
                <w:sz w:val="22"/>
                <w:szCs w:val="22"/>
              </w:rPr>
              <w:t>317</w:t>
            </w:r>
            <w:r w:rsidRPr="0006389B">
              <w:rPr>
                <w:rFonts w:asciiTheme="majorEastAsia" w:eastAsiaTheme="majorEastAsia" w:hAnsiTheme="majorEastAsia" w:cs="Arial" w:hint="eastAsia"/>
                <w:sz w:val="22"/>
                <w:szCs w:val="22"/>
              </w:rPr>
              <w:t>：</w:t>
            </w:r>
            <w:r w:rsidR="00FA4583" w:rsidRPr="0006389B">
              <w:rPr>
                <w:rFonts w:asciiTheme="majorEastAsia" w:eastAsiaTheme="majorEastAsia" w:hAnsiTheme="majorEastAsia" w:cs="Arial" w:hint="eastAsia"/>
                <w:sz w:val="22"/>
                <w:szCs w:val="22"/>
              </w:rPr>
              <w:t>教育制度論</w:t>
            </w:r>
            <w:r w:rsidRPr="0006389B">
              <w:rPr>
                <w:rFonts w:asciiTheme="majorEastAsia" w:eastAsiaTheme="majorEastAsia" w:hAnsiTheme="majorEastAsia" w:cs="Arial" w:hint="eastAsia"/>
                <w:sz w:val="22"/>
                <w:szCs w:val="22"/>
              </w:rPr>
              <w:t xml:space="preserve"> </w:t>
            </w:r>
            <w:r w:rsidR="009258AE" w:rsidRPr="0006389B">
              <w:rPr>
                <w:rFonts w:ascii="Arial" w:hAnsi="Arial" w:cs="Arial"/>
                <w:sz w:val="22"/>
                <w:szCs w:val="22"/>
              </w:rPr>
              <w:t>The E</w:t>
            </w:r>
            <w:r w:rsidR="005226AF" w:rsidRPr="0006389B">
              <w:rPr>
                <w:rFonts w:ascii="Arial" w:hAnsi="Arial" w:cs="Arial"/>
                <w:sz w:val="22"/>
                <w:szCs w:val="22"/>
              </w:rPr>
              <w:t>ducational System</w:t>
            </w:r>
            <w:r w:rsidRPr="0006389B">
              <w:rPr>
                <w:rFonts w:ascii="Arial" w:hAnsi="Arial" w:cs="Arial"/>
                <w:sz w:val="22"/>
                <w:szCs w:val="22"/>
              </w:rPr>
              <w:t xml:space="preserve"> (2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906730" w:rsidRDefault="00906730" w:rsidP="005B36FB">
            <w:pPr>
              <w:rPr>
                <w:rFonts w:ascii="ＭＳ ゴシック" w:eastAsia="ＭＳ ゴシック" w:hAnsi="ＭＳ ゴシック" w:cs="Arial"/>
                <w:sz w:val="18"/>
                <w:szCs w:val="22"/>
              </w:rPr>
            </w:pPr>
            <w:r w:rsidRPr="00906730">
              <w:rPr>
                <w:rFonts w:ascii="ＭＳ ゴシック" w:eastAsia="ＭＳ ゴシック" w:hAnsi="ＭＳ ゴシック" w:cs="Arial" w:hint="eastAsia"/>
                <w:sz w:val="18"/>
                <w:szCs w:val="22"/>
              </w:rPr>
              <w:t>教員の免許状取得のための必修科目</w:t>
            </w:r>
          </w:p>
          <w:p w:rsidR="003A6C2B" w:rsidRPr="0067018C" w:rsidRDefault="003A6C2B" w:rsidP="005B36FB">
            <w:pPr>
              <w:rPr>
                <w:rFonts w:ascii="ＭＳ ゴシック" w:eastAsia="ＭＳ ゴシック" w:hAnsi="ＭＳ ゴシック" w:cs="Arial"/>
                <w:sz w:val="18"/>
                <w:szCs w:val="22"/>
              </w:rPr>
            </w:pPr>
            <w:r w:rsidRPr="0067018C">
              <w:rPr>
                <w:rFonts w:ascii="ＭＳ ゴシック" w:eastAsia="ＭＳ ゴシック" w:hAnsi="ＭＳ ゴシック" w:cs="Arial" w:hint="eastAsia"/>
                <w:sz w:val="18"/>
                <w:szCs w:val="22"/>
              </w:rPr>
              <w:t>【科目】</w:t>
            </w:r>
          </w:p>
          <w:p w:rsidR="00906730" w:rsidRDefault="00906730" w:rsidP="005B36FB">
            <w:pPr>
              <w:rPr>
                <w:rFonts w:ascii="ＭＳ ゴシック" w:eastAsia="ＭＳ ゴシック" w:hAnsi="ＭＳ ゴシック" w:cs="Arial"/>
                <w:sz w:val="18"/>
                <w:szCs w:val="22"/>
              </w:rPr>
            </w:pPr>
            <w:r w:rsidRPr="00906730">
              <w:rPr>
                <w:rFonts w:ascii="ＭＳ ゴシック" w:eastAsia="ＭＳ ゴシック" w:hAnsi="ＭＳ ゴシック" w:cs="Arial" w:hint="eastAsia"/>
                <w:sz w:val="18"/>
                <w:szCs w:val="22"/>
              </w:rPr>
              <w:t>教育の基礎的理解に関する科目</w:t>
            </w:r>
          </w:p>
          <w:p w:rsidR="003A6C2B" w:rsidRPr="0067018C" w:rsidRDefault="003A6C2B" w:rsidP="005B36FB">
            <w:pPr>
              <w:rPr>
                <w:rFonts w:ascii="ＭＳ ゴシック" w:eastAsia="ＭＳ ゴシック" w:hAnsi="ＭＳ ゴシック" w:cs="Arial"/>
                <w:sz w:val="18"/>
                <w:szCs w:val="22"/>
              </w:rPr>
            </w:pPr>
            <w:r w:rsidRPr="0067018C">
              <w:rPr>
                <w:rFonts w:ascii="ＭＳ ゴシック" w:eastAsia="ＭＳ ゴシック" w:hAnsi="ＭＳ ゴシック" w:cs="Arial" w:hint="eastAsia"/>
                <w:sz w:val="18"/>
                <w:szCs w:val="22"/>
              </w:rPr>
              <w:t>【各科目に含める必要事項】</w:t>
            </w:r>
          </w:p>
          <w:p w:rsidR="00906730" w:rsidRDefault="00906730" w:rsidP="005B36FB">
            <w:pPr>
              <w:rPr>
                <w:rFonts w:ascii="ＭＳ ゴシック" w:eastAsia="ＭＳ ゴシック" w:hAnsi="ＭＳ ゴシック" w:cs="Arial"/>
                <w:sz w:val="18"/>
                <w:szCs w:val="22"/>
              </w:rPr>
            </w:pPr>
            <w:r w:rsidRPr="00906730">
              <w:rPr>
                <w:rFonts w:ascii="ＭＳ ゴシック" w:eastAsia="ＭＳ ゴシック" w:hAnsi="ＭＳ ゴシック" w:cs="Arial" w:hint="eastAsia"/>
                <w:sz w:val="18"/>
                <w:szCs w:val="22"/>
              </w:rPr>
              <w:t>教育に関する社会的、制度的又は経営的事項</w:t>
            </w:r>
          </w:p>
          <w:p w:rsidR="003A6C2B" w:rsidRPr="006A3337" w:rsidRDefault="00906730" w:rsidP="005B36FB">
            <w:pPr>
              <w:rPr>
                <w:rFonts w:ascii="Arial" w:hAnsi="Arial" w:cs="Arial"/>
                <w:sz w:val="22"/>
                <w:szCs w:val="22"/>
              </w:rPr>
            </w:pPr>
            <w:r w:rsidRPr="00906730">
              <w:rPr>
                <w:rFonts w:ascii="ＭＳ ゴシック" w:eastAsia="ＭＳ ゴシック" w:hAnsi="ＭＳ ゴシック" w:cs="Arial" w:hint="eastAsia"/>
                <w:sz w:val="18"/>
                <w:szCs w:val="22"/>
              </w:rPr>
              <w:t>（学校と地域との連携及び学校安全への対応を含む。）</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2463CE" w:rsidRPr="006A3337" w:rsidTr="005B36FB">
        <w:tc>
          <w:tcPr>
            <w:tcW w:w="2857" w:type="dxa"/>
          </w:tcPr>
          <w:p w:rsidR="002463CE" w:rsidRPr="006A3337" w:rsidRDefault="002463CE" w:rsidP="002463CE">
            <w:pPr>
              <w:rPr>
                <w:rFonts w:ascii="Arial" w:hAnsi="Arial" w:cs="Arial"/>
                <w:sz w:val="22"/>
                <w:szCs w:val="22"/>
              </w:rPr>
            </w:pPr>
            <w:r w:rsidRPr="006A3337">
              <w:rPr>
                <w:rFonts w:ascii="Arial" w:hAnsi="Arial" w:cs="Arial"/>
                <w:sz w:val="22"/>
                <w:szCs w:val="22"/>
              </w:rPr>
              <w:t>Instructor</w:t>
            </w:r>
          </w:p>
        </w:tc>
        <w:tc>
          <w:tcPr>
            <w:tcW w:w="6879" w:type="dxa"/>
          </w:tcPr>
          <w:p w:rsidR="002463CE" w:rsidRPr="00D108D8" w:rsidRDefault="002463CE" w:rsidP="002463CE">
            <w:pPr>
              <w:rPr>
                <w:rFonts w:ascii="ＭＳ ゴシック" w:eastAsia="ＭＳ ゴシック" w:hAnsi="ＭＳ ゴシック" w:cs="Arial"/>
                <w:sz w:val="18"/>
                <w:szCs w:val="22"/>
              </w:rPr>
            </w:pPr>
            <w:r w:rsidRPr="00D108D8">
              <w:rPr>
                <w:rFonts w:ascii="ＭＳ ゴシック" w:eastAsia="ＭＳ ゴシック" w:hAnsi="ＭＳ ゴシック" w:cs="Arial" w:hint="eastAsia"/>
                <w:sz w:val="18"/>
                <w:szCs w:val="22"/>
              </w:rPr>
              <w:t>堀</w:t>
            </w:r>
            <w:r w:rsidRPr="00D108D8">
              <w:rPr>
                <w:rFonts w:ascii="ＭＳ ゴシック" w:eastAsia="ＭＳ ゴシック" w:hAnsi="ＭＳ ゴシック" w:cs="Arial"/>
                <w:sz w:val="18"/>
                <w:szCs w:val="22"/>
              </w:rPr>
              <w:t xml:space="preserve">　和郎（単独）</w:t>
            </w:r>
          </w:p>
        </w:tc>
      </w:tr>
      <w:tr w:rsidR="002463CE" w:rsidRPr="006A3337" w:rsidTr="005B36FB">
        <w:tc>
          <w:tcPr>
            <w:tcW w:w="2857" w:type="dxa"/>
          </w:tcPr>
          <w:p w:rsidR="002463CE" w:rsidRPr="006A3337" w:rsidRDefault="002463CE" w:rsidP="002463CE">
            <w:pPr>
              <w:rPr>
                <w:rFonts w:ascii="Arial" w:hAnsi="Arial" w:cs="Arial"/>
                <w:sz w:val="22"/>
                <w:szCs w:val="22"/>
              </w:rPr>
            </w:pPr>
            <w:r w:rsidRPr="006A3337">
              <w:rPr>
                <w:rFonts w:ascii="Arial" w:hAnsi="Arial" w:cs="Arial"/>
                <w:sz w:val="22"/>
                <w:szCs w:val="22"/>
              </w:rPr>
              <w:t>E-mail address</w:t>
            </w:r>
          </w:p>
        </w:tc>
        <w:tc>
          <w:tcPr>
            <w:tcW w:w="6879" w:type="dxa"/>
          </w:tcPr>
          <w:p w:rsidR="002463CE" w:rsidRPr="00D108D8" w:rsidRDefault="002463CE" w:rsidP="002463CE">
            <w:pPr>
              <w:rPr>
                <w:rFonts w:ascii="ＭＳ ゴシック" w:eastAsia="ＭＳ ゴシック" w:hAnsi="ＭＳ ゴシック" w:cs="Arial"/>
                <w:sz w:val="18"/>
                <w:szCs w:val="22"/>
              </w:rPr>
            </w:pPr>
            <w:r w:rsidRPr="00D108D8">
              <w:rPr>
                <w:rFonts w:ascii="ＭＳ ゴシック" w:eastAsia="ＭＳ ゴシック" w:hAnsi="ＭＳ ゴシック" w:cs="Arial"/>
                <w:sz w:val="18"/>
                <w:szCs w:val="22"/>
              </w:rPr>
              <w:t>khori@sky.miyazaki-mic.ac.jp</w:t>
            </w:r>
          </w:p>
        </w:tc>
      </w:tr>
      <w:tr w:rsidR="002463CE" w:rsidRPr="006A3337" w:rsidTr="005B36FB">
        <w:tc>
          <w:tcPr>
            <w:tcW w:w="2857" w:type="dxa"/>
          </w:tcPr>
          <w:p w:rsidR="002463CE" w:rsidRPr="006A3337" w:rsidRDefault="002463CE" w:rsidP="002463CE">
            <w:pPr>
              <w:rPr>
                <w:rFonts w:ascii="Arial" w:hAnsi="Arial" w:cs="Arial"/>
                <w:sz w:val="22"/>
                <w:szCs w:val="22"/>
              </w:rPr>
            </w:pPr>
            <w:r w:rsidRPr="006A3337">
              <w:rPr>
                <w:rFonts w:ascii="Arial" w:hAnsi="Arial" w:cs="Arial"/>
                <w:sz w:val="22"/>
                <w:szCs w:val="22"/>
              </w:rPr>
              <w:t>Office/Ext</w:t>
            </w:r>
          </w:p>
        </w:tc>
        <w:tc>
          <w:tcPr>
            <w:tcW w:w="6879" w:type="dxa"/>
          </w:tcPr>
          <w:p w:rsidR="002463CE" w:rsidRPr="00D108D8" w:rsidRDefault="002463CE" w:rsidP="002463CE">
            <w:pPr>
              <w:rPr>
                <w:rFonts w:ascii="ＭＳ ゴシック" w:eastAsia="ＭＳ ゴシック" w:hAnsi="ＭＳ ゴシック" w:cs="Arial"/>
                <w:sz w:val="18"/>
                <w:szCs w:val="22"/>
              </w:rPr>
            </w:pPr>
            <w:r w:rsidRPr="00D108D8">
              <w:rPr>
                <w:rFonts w:ascii="ＭＳ ゴシック" w:eastAsia="ＭＳ ゴシック" w:hAnsi="ＭＳ ゴシック" w:cs="Arial" w:hint="eastAsia"/>
                <w:sz w:val="18"/>
                <w:szCs w:val="22"/>
              </w:rPr>
              <w:t>1-203</w:t>
            </w:r>
          </w:p>
        </w:tc>
      </w:tr>
      <w:tr w:rsidR="002463CE" w:rsidRPr="006A3337" w:rsidTr="005B36FB">
        <w:tc>
          <w:tcPr>
            <w:tcW w:w="2857" w:type="dxa"/>
          </w:tcPr>
          <w:p w:rsidR="002463CE" w:rsidRPr="006A3337" w:rsidRDefault="002463CE" w:rsidP="002463CE">
            <w:pPr>
              <w:rPr>
                <w:rFonts w:ascii="Arial" w:hAnsi="Arial" w:cs="Arial"/>
                <w:sz w:val="22"/>
                <w:szCs w:val="22"/>
              </w:rPr>
            </w:pPr>
            <w:r w:rsidRPr="006A3337">
              <w:rPr>
                <w:rFonts w:ascii="Arial" w:hAnsi="Arial" w:cs="Arial"/>
                <w:sz w:val="22"/>
                <w:szCs w:val="22"/>
              </w:rPr>
              <w:t>Office hours</w:t>
            </w:r>
          </w:p>
        </w:tc>
        <w:tc>
          <w:tcPr>
            <w:tcW w:w="6879" w:type="dxa"/>
          </w:tcPr>
          <w:p w:rsidR="002463CE" w:rsidRPr="00D108D8" w:rsidRDefault="002463CE" w:rsidP="002463CE">
            <w:pPr>
              <w:rPr>
                <w:rFonts w:ascii="ＭＳ ゴシック" w:eastAsia="ＭＳ ゴシック" w:hAnsi="ＭＳ ゴシック" w:cs="Arial"/>
                <w:sz w:val="18"/>
                <w:szCs w:val="22"/>
              </w:rPr>
            </w:pPr>
            <w:r w:rsidRPr="00D108D8">
              <w:rPr>
                <w:rFonts w:ascii="ＭＳ ゴシック" w:eastAsia="ＭＳ ゴシック" w:hAnsi="ＭＳ ゴシック" w:cs="Arial" w:hint="eastAsia"/>
                <w:sz w:val="18"/>
                <w:szCs w:val="22"/>
              </w:rPr>
              <w:t>オフィスのドアに記載されています。</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5E7253" w:rsidRDefault="005E7253" w:rsidP="0067018C">
            <w:pPr>
              <w:rPr>
                <w:rFonts w:ascii="ＭＳ ゴシック" w:eastAsia="ＭＳ ゴシック" w:hAnsi="ＭＳ ゴシック" w:cs="Arial"/>
                <w:sz w:val="18"/>
                <w:szCs w:val="22"/>
              </w:rPr>
            </w:pPr>
            <w:r>
              <w:rPr>
                <w:rFonts w:ascii="ＭＳ ゴシック" w:eastAsia="ＭＳ ゴシック" w:hAnsi="ＭＳ ゴシック" w:cs="Arial" w:hint="eastAsia"/>
                <w:sz w:val="18"/>
                <w:szCs w:val="22"/>
              </w:rPr>
              <w:t>【全体目標】</w:t>
            </w:r>
          </w:p>
          <w:p w:rsidR="005E7253" w:rsidRDefault="005E7253" w:rsidP="00497A1F">
            <w:pPr>
              <w:ind w:firstLineChars="100" w:firstLine="180"/>
              <w:rPr>
                <w:rFonts w:ascii="ＭＳ ゴシック" w:eastAsia="ＭＳ ゴシック" w:hAnsi="ＭＳ ゴシック" w:cs="Arial"/>
                <w:sz w:val="18"/>
                <w:szCs w:val="22"/>
              </w:rPr>
            </w:pPr>
            <w:r w:rsidRPr="005E7253">
              <w:rPr>
                <w:rFonts w:ascii="ＭＳ ゴシック" w:eastAsia="ＭＳ ゴシック" w:hAnsi="ＭＳ ゴシック" w:cs="Arial" w:hint="eastAsia"/>
                <w:sz w:val="18"/>
                <w:szCs w:val="22"/>
              </w:rPr>
              <w:t>現代の学校教育に関する社会的、制度的又は経営的事項のいずれかについて、基礎的な知識を身に付けるとともに、それらに関連する課題を理解する。なお、学校と地域との連携</w:t>
            </w:r>
            <w:r>
              <w:rPr>
                <w:rFonts w:ascii="ＭＳ ゴシック" w:eastAsia="ＭＳ ゴシック" w:hAnsi="ＭＳ ゴシック" w:cs="Arial" w:hint="eastAsia"/>
                <w:sz w:val="18"/>
                <w:szCs w:val="22"/>
              </w:rPr>
              <w:t>に関する理解及び学校安全への対応に関する基礎的知識も身に付ける。</w:t>
            </w:r>
          </w:p>
          <w:p w:rsidR="005E7253" w:rsidRDefault="005E7253" w:rsidP="00497A1F">
            <w:pPr>
              <w:ind w:firstLineChars="100" w:firstLine="180"/>
              <w:rPr>
                <w:rFonts w:ascii="ＭＳ ゴシック" w:eastAsia="ＭＳ ゴシック" w:hAnsi="ＭＳ ゴシック" w:cs="Arial"/>
                <w:sz w:val="18"/>
                <w:szCs w:val="22"/>
              </w:rPr>
            </w:pPr>
          </w:p>
          <w:p w:rsidR="005B36FB" w:rsidRPr="005B36FB" w:rsidRDefault="005E7253" w:rsidP="00497A1F">
            <w:pPr>
              <w:ind w:firstLineChars="100" w:firstLine="180"/>
              <w:rPr>
                <w:rFonts w:ascii="Arial" w:hAnsi="Arial" w:cs="Arial"/>
                <w:sz w:val="22"/>
                <w:szCs w:val="22"/>
              </w:rPr>
            </w:pPr>
            <w:r>
              <w:rPr>
                <w:rFonts w:ascii="ＭＳ ゴシック" w:eastAsia="ＭＳ ゴシック" w:hAnsi="ＭＳ ゴシック" w:cs="Arial" w:hint="eastAsia"/>
                <w:sz w:val="18"/>
                <w:szCs w:val="22"/>
              </w:rPr>
              <w:t>本授業では、現代社会の支配的な教育形態である「公教育」と呼ばれる制度―仕組みを組み立てている諸原理（教育の公費性、教育の公開性、教育の公益性）とその背後にある「教育の公共性」概念を説明するとともに、わが国の公教育の主要な制度、すなわち、教育機関（学校体系、義務教育制度）、教育職員（教員養成制度、教育公務員制度）、教育内容（学習指導要領、教科書制度―検定、採用、無償等）、教育行政機関(国レベルと地方レベル)それぞれにかかわる制度について、その構造、運用、課題について、概説する。</w:t>
            </w:r>
          </w:p>
        </w:tc>
      </w:tr>
      <w:tr w:rsidR="009B08F6" w:rsidRPr="005B36FB" w:rsidTr="00817329">
        <w:tc>
          <w:tcPr>
            <w:tcW w:w="9736" w:type="dxa"/>
            <w:gridSpan w:val="3"/>
            <w:shd w:val="clear" w:color="auto" w:fill="auto"/>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5E7253" w:rsidRPr="00497A1F" w:rsidRDefault="005E7253" w:rsidP="005B36FB">
            <w:pPr>
              <w:rPr>
                <w:rFonts w:asciiTheme="majorEastAsia" w:eastAsiaTheme="majorEastAsia" w:hAnsiTheme="majorEastAsia" w:cs="Arial"/>
                <w:sz w:val="18"/>
                <w:szCs w:val="22"/>
              </w:rPr>
            </w:pPr>
            <w:r w:rsidRPr="00497A1F">
              <w:rPr>
                <w:rFonts w:asciiTheme="majorEastAsia" w:eastAsiaTheme="majorEastAsia" w:hAnsiTheme="majorEastAsia" w:cs="Arial" w:hint="eastAsia"/>
                <w:sz w:val="18"/>
                <w:szCs w:val="22"/>
              </w:rPr>
              <w:t>【一般目標】</w:t>
            </w:r>
          </w:p>
          <w:p w:rsidR="00497A1F" w:rsidRPr="00497A1F" w:rsidRDefault="00756A15" w:rsidP="00497A1F">
            <w:pPr>
              <w:autoSpaceDE w:val="0"/>
              <w:autoSpaceDN w:val="0"/>
              <w:adjustRightInd w:val="0"/>
              <w:jc w:val="left"/>
              <w:rPr>
                <w:rFonts w:asciiTheme="majorEastAsia" w:eastAsiaTheme="majorEastAsia" w:hAnsiTheme="majorEastAsia" w:cs="ＭＳ 明朝"/>
                <w:kern w:val="0"/>
                <w:sz w:val="18"/>
                <w:szCs w:val="21"/>
              </w:rPr>
            </w:pPr>
            <w:r>
              <w:rPr>
                <w:rFonts w:asciiTheme="majorEastAsia" w:eastAsiaTheme="majorEastAsia" w:hAnsiTheme="majorEastAsia" w:cs="Century" w:hint="eastAsia"/>
                <w:kern w:val="0"/>
                <w:sz w:val="18"/>
                <w:szCs w:val="21"/>
              </w:rPr>
              <w:t>（１－２）</w:t>
            </w:r>
            <w:r w:rsidR="00497A1F" w:rsidRPr="00497A1F">
              <w:rPr>
                <w:rFonts w:asciiTheme="majorEastAsia" w:eastAsiaTheme="majorEastAsia" w:hAnsiTheme="majorEastAsia" w:cs="ＭＳ 明朝" w:hint="eastAsia"/>
                <w:kern w:val="0"/>
                <w:sz w:val="18"/>
                <w:szCs w:val="21"/>
              </w:rPr>
              <w:t>教育に関する制度的事項</w:t>
            </w:r>
          </w:p>
          <w:p w:rsidR="00497A1F" w:rsidRPr="00497A1F" w:rsidRDefault="00497A1F" w:rsidP="00497A1F">
            <w:pPr>
              <w:autoSpaceDE w:val="0"/>
              <w:autoSpaceDN w:val="0"/>
              <w:adjustRightInd w:val="0"/>
              <w:ind w:leftChars="100" w:left="210" w:firstLineChars="100" w:firstLine="180"/>
              <w:jc w:val="left"/>
              <w:rPr>
                <w:rFonts w:asciiTheme="majorEastAsia" w:eastAsiaTheme="majorEastAsia" w:hAnsiTheme="majorEastAsia" w:cs="ＭＳ 明朝"/>
                <w:kern w:val="0"/>
                <w:sz w:val="18"/>
                <w:szCs w:val="21"/>
              </w:rPr>
            </w:pPr>
            <w:r w:rsidRPr="00497A1F">
              <w:rPr>
                <w:rFonts w:asciiTheme="majorEastAsia" w:eastAsiaTheme="majorEastAsia" w:hAnsiTheme="majorEastAsia" w:cs="ＭＳ 明朝" w:hint="eastAsia"/>
                <w:kern w:val="0"/>
                <w:sz w:val="18"/>
                <w:szCs w:val="21"/>
              </w:rPr>
              <w:t>現代公教育制度の意義・原理・構造について、その法的・制度的仕組みに関する基礎的知識を身に付けるとともに、そこに内在する課題を理解する。</w:t>
            </w:r>
          </w:p>
          <w:p w:rsidR="00497A1F" w:rsidRPr="00497A1F" w:rsidRDefault="00756A15" w:rsidP="00497A1F">
            <w:pPr>
              <w:autoSpaceDE w:val="0"/>
              <w:autoSpaceDN w:val="0"/>
              <w:adjustRightInd w:val="0"/>
              <w:jc w:val="left"/>
              <w:rPr>
                <w:rFonts w:asciiTheme="majorEastAsia" w:eastAsiaTheme="majorEastAsia" w:hAnsiTheme="majorEastAsia" w:cs="ＭＳ 明朝"/>
                <w:kern w:val="0"/>
                <w:sz w:val="18"/>
                <w:szCs w:val="21"/>
              </w:rPr>
            </w:pPr>
            <w:r>
              <w:rPr>
                <w:rFonts w:asciiTheme="majorEastAsia" w:eastAsiaTheme="majorEastAsia" w:hAnsiTheme="majorEastAsia" w:cs="Century" w:hint="eastAsia"/>
                <w:kern w:val="0"/>
                <w:sz w:val="18"/>
                <w:szCs w:val="21"/>
              </w:rPr>
              <w:lastRenderedPageBreak/>
              <w:t>（１－３）</w:t>
            </w:r>
            <w:r w:rsidR="00497A1F" w:rsidRPr="00497A1F">
              <w:rPr>
                <w:rFonts w:asciiTheme="majorEastAsia" w:eastAsiaTheme="majorEastAsia" w:hAnsiTheme="majorEastAsia" w:cs="ＭＳ 明朝" w:hint="eastAsia"/>
                <w:kern w:val="0"/>
                <w:sz w:val="18"/>
                <w:szCs w:val="21"/>
              </w:rPr>
              <w:t>教育に関する経営的事項</w:t>
            </w:r>
          </w:p>
          <w:p w:rsidR="00497A1F" w:rsidRPr="00497A1F" w:rsidRDefault="00497A1F" w:rsidP="00497A1F">
            <w:pPr>
              <w:autoSpaceDE w:val="0"/>
              <w:autoSpaceDN w:val="0"/>
              <w:adjustRightInd w:val="0"/>
              <w:ind w:leftChars="100" w:left="210" w:firstLineChars="100" w:firstLine="180"/>
              <w:jc w:val="left"/>
              <w:rPr>
                <w:rFonts w:asciiTheme="majorEastAsia" w:eastAsiaTheme="majorEastAsia" w:hAnsiTheme="majorEastAsia" w:cs="ＭＳ 明朝"/>
                <w:kern w:val="0"/>
                <w:sz w:val="18"/>
                <w:szCs w:val="21"/>
              </w:rPr>
            </w:pPr>
            <w:r w:rsidRPr="00497A1F">
              <w:rPr>
                <w:rFonts w:asciiTheme="majorEastAsia" w:eastAsiaTheme="majorEastAsia" w:hAnsiTheme="majorEastAsia" w:cs="ＭＳ 明朝" w:hint="eastAsia"/>
                <w:kern w:val="0"/>
                <w:sz w:val="18"/>
                <w:szCs w:val="21"/>
              </w:rPr>
              <w:t>学校や教育行政機関の目的とその実現について、経営の観点から理解する。</w:t>
            </w:r>
          </w:p>
          <w:p w:rsidR="00497A1F" w:rsidRPr="00497A1F" w:rsidRDefault="00756A15" w:rsidP="00497A1F">
            <w:pPr>
              <w:autoSpaceDE w:val="0"/>
              <w:autoSpaceDN w:val="0"/>
              <w:adjustRightInd w:val="0"/>
              <w:jc w:val="left"/>
              <w:rPr>
                <w:rFonts w:asciiTheme="majorEastAsia" w:eastAsiaTheme="majorEastAsia" w:hAnsiTheme="majorEastAsia" w:cs="ＭＳ 明朝"/>
                <w:kern w:val="0"/>
                <w:sz w:val="18"/>
                <w:szCs w:val="21"/>
              </w:rPr>
            </w:pPr>
            <w:r>
              <w:rPr>
                <w:rFonts w:asciiTheme="majorEastAsia" w:eastAsiaTheme="majorEastAsia" w:hAnsiTheme="majorEastAsia" w:cs="Century" w:hint="eastAsia"/>
                <w:kern w:val="0"/>
                <w:sz w:val="18"/>
                <w:szCs w:val="21"/>
              </w:rPr>
              <w:t>（２）</w:t>
            </w:r>
            <w:r w:rsidR="00497A1F" w:rsidRPr="00497A1F">
              <w:rPr>
                <w:rFonts w:asciiTheme="majorEastAsia" w:eastAsiaTheme="majorEastAsia" w:hAnsiTheme="majorEastAsia" w:cs="ＭＳ 明朝" w:hint="eastAsia"/>
                <w:kern w:val="0"/>
                <w:sz w:val="18"/>
                <w:szCs w:val="21"/>
              </w:rPr>
              <w:t>学校と地域との連携</w:t>
            </w:r>
          </w:p>
          <w:p w:rsidR="00497A1F" w:rsidRPr="00497A1F" w:rsidRDefault="00497A1F" w:rsidP="00497A1F">
            <w:pPr>
              <w:autoSpaceDE w:val="0"/>
              <w:autoSpaceDN w:val="0"/>
              <w:adjustRightInd w:val="0"/>
              <w:ind w:leftChars="100" w:left="210" w:firstLineChars="100" w:firstLine="180"/>
              <w:jc w:val="left"/>
              <w:rPr>
                <w:rFonts w:asciiTheme="majorEastAsia" w:eastAsiaTheme="majorEastAsia" w:hAnsiTheme="majorEastAsia" w:cs="ＭＳ 明朝"/>
                <w:kern w:val="0"/>
                <w:sz w:val="18"/>
                <w:szCs w:val="21"/>
              </w:rPr>
            </w:pPr>
            <w:r w:rsidRPr="00497A1F">
              <w:rPr>
                <w:rFonts w:asciiTheme="majorEastAsia" w:eastAsiaTheme="majorEastAsia" w:hAnsiTheme="majorEastAsia" w:cs="ＭＳ 明朝" w:hint="eastAsia"/>
                <w:kern w:val="0"/>
                <w:sz w:val="18"/>
                <w:szCs w:val="21"/>
              </w:rPr>
              <w:t>学校と地域との連携の意義や地域との協働の仕方について、取り組み事例を踏まえて理解する。</w:t>
            </w:r>
          </w:p>
          <w:p w:rsidR="00497A1F" w:rsidRPr="00497A1F" w:rsidRDefault="00756A15" w:rsidP="00497A1F">
            <w:pPr>
              <w:autoSpaceDE w:val="0"/>
              <w:autoSpaceDN w:val="0"/>
              <w:adjustRightInd w:val="0"/>
              <w:jc w:val="left"/>
              <w:rPr>
                <w:rFonts w:asciiTheme="majorEastAsia" w:eastAsiaTheme="majorEastAsia" w:hAnsiTheme="majorEastAsia" w:cs="ＭＳ 明朝"/>
                <w:kern w:val="0"/>
                <w:sz w:val="18"/>
                <w:szCs w:val="21"/>
              </w:rPr>
            </w:pPr>
            <w:r>
              <w:rPr>
                <w:rFonts w:asciiTheme="majorEastAsia" w:eastAsiaTheme="majorEastAsia" w:hAnsiTheme="majorEastAsia" w:cs="Century" w:hint="eastAsia"/>
                <w:kern w:val="0"/>
                <w:sz w:val="18"/>
                <w:szCs w:val="21"/>
              </w:rPr>
              <w:t>（３）学</w:t>
            </w:r>
            <w:r w:rsidR="00497A1F" w:rsidRPr="00497A1F">
              <w:rPr>
                <w:rFonts w:asciiTheme="majorEastAsia" w:eastAsiaTheme="majorEastAsia" w:hAnsiTheme="majorEastAsia" w:cs="ＭＳ 明朝" w:hint="eastAsia"/>
                <w:kern w:val="0"/>
                <w:sz w:val="18"/>
                <w:szCs w:val="21"/>
              </w:rPr>
              <w:t>校安全への対応</w:t>
            </w:r>
          </w:p>
          <w:p w:rsidR="00497A1F" w:rsidRPr="00497A1F" w:rsidRDefault="00497A1F" w:rsidP="00497A1F">
            <w:pPr>
              <w:ind w:leftChars="100" w:left="210" w:firstLineChars="100" w:firstLine="180"/>
              <w:rPr>
                <w:rFonts w:asciiTheme="majorEastAsia" w:eastAsiaTheme="majorEastAsia" w:hAnsiTheme="majorEastAsia" w:cs="ＭＳ 明朝"/>
                <w:kern w:val="0"/>
                <w:sz w:val="18"/>
                <w:szCs w:val="21"/>
              </w:rPr>
            </w:pPr>
            <w:r w:rsidRPr="00497A1F">
              <w:rPr>
                <w:rFonts w:asciiTheme="majorEastAsia" w:eastAsiaTheme="majorEastAsia" w:hAnsiTheme="majorEastAsia" w:cs="ＭＳ 明朝" w:hint="eastAsia"/>
                <w:kern w:val="0"/>
                <w:sz w:val="18"/>
                <w:szCs w:val="21"/>
              </w:rPr>
              <w:t>学校の管理下で起こる事件、事故及び災害の実情を踏まえて、学校保健安全法に基づく、危機管理を含む学校安全の目的と具体的な取組を理解する。</w:t>
            </w:r>
          </w:p>
          <w:p w:rsidR="008D0F77" w:rsidRPr="00497A1F" w:rsidRDefault="008D0F77" w:rsidP="00497A1F">
            <w:pPr>
              <w:rPr>
                <w:rFonts w:asciiTheme="majorEastAsia" w:eastAsiaTheme="majorEastAsia" w:hAnsiTheme="majorEastAsia" w:cs="Arial"/>
                <w:sz w:val="18"/>
                <w:szCs w:val="22"/>
              </w:rPr>
            </w:pPr>
            <w:r w:rsidRPr="00497A1F">
              <w:rPr>
                <w:rFonts w:asciiTheme="majorEastAsia" w:eastAsiaTheme="majorEastAsia" w:hAnsiTheme="majorEastAsia" w:cs="Arial" w:hint="eastAsia"/>
                <w:sz w:val="18"/>
                <w:szCs w:val="22"/>
              </w:rPr>
              <w:t>【到達目標】</w:t>
            </w:r>
          </w:p>
          <w:p w:rsidR="00497A1F" w:rsidRPr="00497A1F" w:rsidRDefault="00756A15" w:rsidP="00497A1F">
            <w:pPr>
              <w:autoSpaceDE w:val="0"/>
              <w:autoSpaceDN w:val="0"/>
              <w:adjustRightInd w:val="0"/>
              <w:jc w:val="left"/>
              <w:rPr>
                <w:rFonts w:asciiTheme="majorEastAsia" w:eastAsiaTheme="majorEastAsia" w:hAnsiTheme="majorEastAsia" w:cs="ＭＳ 明朝"/>
                <w:kern w:val="0"/>
                <w:sz w:val="18"/>
                <w:szCs w:val="21"/>
              </w:rPr>
            </w:pPr>
            <w:r>
              <w:rPr>
                <w:rFonts w:asciiTheme="majorEastAsia" w:eastAsiaTheme="majorEastAsia" w:hAnsiTheme="majorEastAsia" w:cs="Century" w:hint="eastAsia"/>
                <w:kern w:val="0"/>
                <w:sz w:val="18"/>
                <w:szCs w:val="21"/>
              </w:rPr>
              <w:t>（１－２）</w:t>
            </w:r>
            <w:r w:rsidR="00497A1F" w:rsidRPr="00497A1F">
              <w:rPr>
                <w:rFonts w:asciiTheme="majorEastAsia" w:eastAsiaTheme="majorEastAsia" w:hAnsiTheme="majorEastAsia" w:cs="ＭＳ 明朝" w:hint="eastAsia"/>
                <w:kern w:val="0"/>
                <w:sz w:val="18"/>
                <w:szCs w:val="21"/>
              </w:rPr>
              <w:t>教育に関する制度的事項</w:t>
            </w:r>
          </w:p>
          <w:p w:rsidR="00497A1F" w:rsidRPr="00497A1F" w:rsidRDefault="00756A15" w:rsidP="00497A1F">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Pr>
                <w:rFonts w:asciiTheme="majorEastAsia" w:eastAsiaTheme="majorEastAsia" w:hAnsiTheme="majorEastAsia" w:cs="Century" w:hint="eastAsia"/>
                <w:kern w:val="0"/>
                <w:sz w:val="18"/>
                <w:szCs w:val="21"/>
              </w:rPr>
              <w:t>１）</w:t>
            </w:r>
            <w:r w:rsidR="00497A1F" w:rsidRPr="00497A1F">
              <w:rPr>
                <w:rFonts w:asciiTheme="majorEastAsia" w:eastAsiaTheme="majorEastAsia" w:hAnsiTheme="majorEastAsia" w:cs="Century" w:hint="eastAsia"/>
                <w:kern w:val="0"/>
                <w:sz w:val="18"/>
                <w:szCs w:val="21"/>
              </w:rPr>
              <w:t>公教育の原理及び理念を理解している。</w:t>
            </w:r>
          </w:p>
          <w:p w:rsidR="00497A1F" w:rsidRPr="00497A1F" w:rsidRDefault="00756A15" w:rsidP="00497A1F">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Pr>
                <w:rFonts w:asciiTheme="majorEastAsia" w:eastAsiaTheme="majorEastAsia" w:hAnsiTheme="majorEastAsia" w:cs="Century" w:hint="eastAsia"/>
                <w:kern w:val="0"/>
                <w:sz w:val="18"/>
                <w:szCs w:val="21"/>
              </w:rPr>
              <w:t>２）公</w:t>
            </w:r>
            <w:r w:rsidR="00497A1F" w:rsidRPr="00497A1F">
              <w:rPr>
                <w:rFonts w:asciiTheme="majorEastAsia" w:eastAsiaTheme="majorEastAsia" w:hAnsiTheme="majorEastAsia" w:cs="Century" w:hint="eastAsia"/>
                <w:kern w:val="0"/>
                <w:sz w:val="18"/>
                <w:szCs w:val="21"/>
              </w:rPr>
              <w:t>教育制度を構成している教育関係法規を理解している。</w:t>
            </w:r>
          </w:p>
          <w:p w:rsidR="00497A1F" w:rsidRPr="00497A1F" w:rsidRDefault="00756A15" w:rsidP="00497A1F">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Pr>
                <w:rFonts w:asciiTheme="majorEastAsia" w:eastAsiaTheme="majorEastAsia" w:hAnsiTheme="majorEastAsia" w:cs="Century" w:hint="eastAsia"/>
                <w:kern w:val="0"/>
                <w:sz w:val="18"/>
                <w:szCs w:val="21"/>
              </w:rPr>
              <w:t>３）</w:t>
            </w:r>
            <w:r w:rsidR="00497A1F" w:rsidRPr="00497A1F">
              <w:rPr>
                <w:rFonts w:asciiTheme="majorEastAsia" w:eastAsiaTheme="majorEastAsia" w:hAnsiTheme="majorEastAsia" w:cs="Century" w:hint="eastAsia"/>
                <w:kern w:val="0"/>
                <w:sz w:val="18"/>
                <w:szCs w:val="21"/>
              </w:rPr>
              <w:t>教育制度を支える教育行政の理念と仕組みを理解している。</w:t>
            </w:r>
          </w:p>
          <w:p w:rsidR="00497A1F" w:rsidRPr="00497A1F" w:rsidRDefault="00756A15" w:rsidP="00497A1F">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Pr>
                <w:rFonts w:asciiTheme="majorEastAsia" w:eastAsiaTheme="majorEastAsia" w:hAnsiTheme="majorEastAsia" w:cs="Century" w:hint="eastAsia"/>
                <w:kern w:val="0"/>
                <w:sz w:val="18"/>
                <w:szCs w:val="21"/>
              </w:rPr>
              <w:t>４）</w:t>
            </w:r>
            <w:r w:rsidR="00497A1F" w:rsidRPr="00497A1F">
              <w:rPr>
                <w:rFonts w:asciiTheme="majorEastAsia" w:eastAsiaTheme="majorEastAsia" w:hAnsiTheme="majorEastAsia" w:cs="Century" w:hint="eastAsia"/>
                <w:kern w:val="0"/>
                <w:sz w:val="18"/>
                <w:szCs w:val="21"/>
              </w:rPr>
              <w:t>教育制度をめぐる諸課題について例示することができる。</w:t>
            </w:r>
          </w:p>
          <w:p w:rsidR="00497A1F" w:rsidRPr="00497A1F" w:rsidRDefault="00756A15" w:rsidP="00497A1F">
            <w:pPr>
              <w:autoSpaceDE w:val="0"/>
              <w:autoSpaceDN w:val="0"/>
              <w:adjustRightInd w:val="0"/>
              <w:jc w:val="left"/>
              <w:rPr>
                <w:rFonts w:asciiTheme="majorEastAsia" w:eastAsiaTheme="majorEastAsia" w:hAnsiTheme="majorEastAsia" w:cs="ＭＳ 明朝"/>
                <w:kern w:val="0"/>
                <w:sz w:val="18"/>
                <w:szCs w:val="21"/>
              </w:rPr>
            </w:pPr>
            <w:r>
              <w:rPr>
                <w:rFonts w:asciiTheme="majorEastAsia" w:eastAsiaTheme="majorEastAsia" w:hAnsiTheme="majorEastAsia" w:cs="Century" w:hint="eastAsia"/>
                <w:kern w:val="0"/>
                <w:sz w:val="18"/>
                <w:szCs w:val="21"/>
              </w:rPr>
              <w:t>（１－３）</w:t>
            </w:r>
            <w:r w:rsidR="00497A1F" w:rsidRPr="00497A1F">
              <w:rPr>
                <w:rFonts w:asciiTheme="majorEastAsia" w:eastAsiaTheme="majorEastAsia" w:hAnsiTheme="majorEastAsia" w:cs="ＭＳ 明朝" w:hint="eastAsia"/>
                <w:kern w:val="0"/>
                <w:sz w:val="18"/>
                <w:szCs w:val="21"/>
              </w:rPr>
              <w:t>教育に関する経営的事項</w:t>
            </w:r>
          </w:p>
          <w:p w:rsidR="00497A1F" w:rsidRPr="00497A1F" w:rsidRDefault="00756A15" w:rsidP="00497A1F">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Pr>
                <w:rFonts w:asciiTheme="majorEastAsia" w:eastAsiaTheme="majorEastAsia" w:hAnsiTheme="majorEastAsia" w:cs="Century" w:hint="eastAsia"/>
                <w:kern w:val="0"/>
                <w:sz w:val="18"/>
                <w:szCs w:val="21"/>
              </w:rPr>
              <w:t>１）</w:t>
            </w:r>
            <w:r w:rsidR="00497A1F" w:rsidRPr="00497A1F">
              <w:rPr>
                <w:rFonts w:asciiTheme="majorEastAsia" w:eastAsiaTheme="majorEastAsia" w:hAnsiTheme="majorEastAsia" w:cs="Century" w:hint="eastAsia"/>
                <w:kern w:val="0"/>
                <w:sz w:val="18"/>
                <w:szCs w:val="21"/>
              </w:rPr>
              <w:t>公教育の目的を実現するための学校経営の望むべき姿を理解している。</w:t>
            </w:r>
          </w:p>
          <w:p w:rsidR="00497A1F" w:rsidRPr="00497A1F" w:rsidRDefault="00756A15" w:rsidP="00497A1F">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Pr>
                <w:rFonts w:asciiTheme="majorEastAsia" w:eastAsiaTheme="majorEastAsia" w:hAnsiTheme="majorEastAsia" w:cs="Century" w:hint="eastAsia"/>
                <w:kern w:val="0"/>
                <w:sz w:val="18"/>
                <w:szCs w:val="21"/>
              </w:rPr>
              <w:t>２）</w:t>
            </w:r>
            <w:r w:rsidR="00497A1F" w:rsidRPr="00497A1F">
              <w:rPr>
                <w:rFonts w:asciiTheme="majorEastAsia" w:eastAsiaTheme="majorEastAsia" w:hAnsiTheme="majorEastAsia" w:cs="Century" w:hint="eastAsia"/>
                <w:kern w:val="0"/>
                <w:sz w:val="18"/>
                <w:szCs w:val="21"/>
              </w:rPr>
              <w:t>学校における教育活動の年間の流れと学校評価の基礎理論を含めた</w:t>
            </w:r>
            <w:r w:rsidR="00497A1F" w:rsidRPr="00497A1F">
              <w:rPr>
                <w:rFonts w:asciiTheme="majorEastAsia" w:eastAsiaTheme="majorEastAsia" w:hAnsiTheme="majorEastAsia" w:cs="Century"/>
                <w:kern w:val="0"/>
                <w:sz w:val="18"/>
                <w:szCs w:val="21"/>
              </w:rPr>
              <w:t>PDCA</w:t>
            </w:r>
            <w:r w:rsidR="00497A1F" w:rsidRPr="00497A1F">
              <w:rPr>
                <w:rFonts w:asciiTheme="majorEastAsia" w:eastAsiaTheme="majorEastAsia" w:hAnsiTheme="majorEastAsia" w:cs="Century" w:hint="eastAsia"/>
                <w:kern w:val="0"/>
                <w:sz w:val="18"/>
                <w:szCs w:val="21"/>
              </w:rPr>
              <w:t>の重要性を理解している。</w:t>
            </w:r>
          </w:p>
          <w:p w:rsidR="00497A1F" w:rsidRPr="00497A1F" w:rsidRDefault="00756A15" w:rsidP="00497A1F">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Pr>
                <w:rFonts w:asciiTheme="majorEastAsia" w:eastAsiaTheme="majorEastAsia" w:hAnsiTheme="majorEastAsia" w:cs="Century" w:hint="eastAsia"/>
                <w:kern w:val="0"/>
                <w:sz w:val="18"/>
                <w:szCs w:val="21"/>
              </w:rPr>
              <w:t>３）</w:t>
            </w:r>
            <w:r w:rsidR="00497A1F" w:rsidRPr="00497A1F">
              <w:rPr>
                <w:rFonts w:asciiTheme="majorEastAsia" w:eastAsiaTheme="majorEastAsia" w:hAnsiTheme="majorEastAsia" w:cs="Century" w:hint="eastAsia"/>
                <w:kern w:val="0"/>
                <w:sz w:val="18"/>
                <w:szCs w:val="21"/>
              </w:rPr>
              <w:t>学級経営の仕組みと効果的な方法を理解している。</w:t>
            </w:r>
          </w:p>
          <w:p w:rsidR="00497A1F" w:rsidRPr="00497A1F" w:rsidRDefault="00756A15" w:rsidP="00497A1F">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Pr>
                <w:rFonts w:asciiTheme="majorEastAsia" w:eastAsiaTheme="majorEastAsia" w:hAnsiTheme="majorEastAsia" w:cs="Century" w:hint="eastAsia"/>
                <w:kern w:val="0"/>
                <w:sz w:val="18"/>
                <w:szCs w:val="21"/>
              </w:rPr>
              <w:t>４）</w:t>
            </w:r>
            <w:r w:rsidR="00497A1F" w:rsidRPr="00497A1F">
              <w:rPr>
                <w:rFonts w:asciiTheme="majorEastAsia" w:eastAsiaTheme="majorEastAsia" w:hAnsiTheme="majorEastAsia" w:cs="Century" w:hint="eastAsia"/>
                <w:kern w:val="0"/>
                <w:sz w:val="18"/>
                <w:szCs w:val="21"/>
              </w:rPr>
              <w:t>教職員や学校外の関係者・関係機関との連携・協働の在り方や重要性を理解している。</w:t>
            </w:r>
          </w:p>
          <w:p w:rsidR="00497A1F" w:rsidRPr="00497A1F" w:rsidRDefault="00756A15" w:rsidP="00497A1F">
            <w:pPr>
              <w:autoSpaceDE w:val="0"/>
              <w:autoSpaceDN w:val="0"/>
              <w:adjustRightInd w:val="0"/>
              <w:jc w:val="left"/>
              <w:rPr>
                <w:rFonts w:asciiTheme="majorEastAsia" w:eastAsiaTheme="majorEastAsia" w:hAnsiTheme="majorEastAsia" w:cs="ＭＳ 明朝"/>
                <w:kern w:val="0"/>
                <w:sz w:val="18"/>
                <w:szCs w:val="21"/>
              </w:rPr>
            </w:pPr>
            <w:r>
              <w:rPr>
                <w:rFonts w:asciiTheme="majorEastAsia" w:eastAsiaTheme="majorEastAsia" w:hAnsiTheme="majorEastAsia" w:cs="Century" w:hint="eastAsia"/>
                <w:kern w:val="0"/>
                <w:sz w:val="18"/>
                <w:szCs w:val="21"/>
              </w:rPr>
              <w:t>（２）</w:t>
            </w:r>
            <w:r w:rsidR="00497A1F" w:rsidRPr="00497A1F">
              <w:rPr>
                <w:rFonts w:asciiTheme="majorEastAsia" w:eastAsiaTheme="majorEastAsia" w:hAnsiTheme="majorEastAsia" w:cs="ＭＳ 明朝" w:hint="eastAsia"/>
                <w:kern w:val="0"/>
                <w:sz w:val="18"/>
                <w:szCs w:val="21"/>
              </w:rPr>
              <w:t>学校と地域との連携</w:t>
            </w:r>
          </w:p>
          <w:p w:rsidR="00497A1F" w:rsidRPr="00497A1F" w:rsidRDefault="00756A15" w:rsidP="00497A1F">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Pr>
                <w:rFonts w:asciiTheme="majorEastAsia" w:eastAsiaTheme="majorEastAsia" w:hAnsiTheme="majorEastAsia" w:cs="Century" w:hint="eastAsia"/>
                <w:kern w:val="0"/>
                <w:sz w:val="18"/>
                <w:szCs w:val="21"/>
              </w:rPr>
              <w:t>１）</w:t>
            </w:r>
            <w:r w:rsidR="00497A1F" w:rsidRPr="00497A1F">
              <w:rPr>
                <w:rFonts w:asciiTheme="majorEastAsia" w:eastAsiaTheme="majorEastAsia" w:hAnsiTheme="majorEastAsia" w:cs="Century" w:hint="eastAsia"/>
                <w:kern w:val="0"/>
                <w:sz w:val="18"/>
                <w:szCs w:val="21"/>
              </w:rPr>
              <w:t>地域との連携・協働による学校教育活動の意義及び方法を理解している。</w:t>
            </w:r>
          </w:p>
          <w:p w:rsidR="00497A1F" w:rsidRPr="00497A1F" w:rsidRDefault="00756A15" w:rsidP="00497A1F">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Pr>
                <w:rFonts w:asciiTheme="majorEastAsia" w:eastAsiaTheme="majorEastAsia" w:hAnsiTheme="majorEastAsia" w:cs="Century" w:hint="eastAsia"/>
                <w:kern w:val="0"/>
                <w:sz w:val="18"/>
                <w:szCs w:val="21"/>
              </w:rPr>
              <w:t>２）</w:t>
            </w:r>
            <w:r w:rsidR="00497A1F" w:rsidRPr="00497A1F">
              <w:rPr>
                <w:rFonts w:asciiTheme="majorEastAsia" w:eastAsiaTheme="majorEastAsia" w:hAnsiTheme="majorEastAsia" w:cs="Century" w:hint="eastAsia"/>
                <w:kern w:val="0"/>
                <w:sz w:val="18"/>
                <w:szCs w:val="21"/>
              </w:rPr>
              <w:t>地域との連携を基とする開かれた学校づくりが進められてきた経緯を理解している。</w:t>
            </w:r>
          </w:p>
          <w:p w:rsidR="00497A1F" w:rsidRPr="00497A1F" w:rsidRDefault="00756A15" w:rsidP="00497A1F">
            <w:pPr>
              <w:autoSpaceDE w:val="0"/>
              <w:autoSpaceDN w:val="0"/>
              <w:adjustRightInd w:val="0"/>
              <w:jc w:val="left"/>
              <w:rPr>
                <w:rFonts w:asciiTheme="majorEastAsia" w:eastAsiaTheme="majorEastAsia" w:hAnsiTheme="majorEastAsia" w:cs="ＭＳ 明朝"/>
                <w:kern w:val="0"/>
                <w:sz w:val="18"/>
                <w:szCs w:val="21"/>
              </w:rPr>
            </w:pPr>
            <w:r>
              <w:rPr>
                <w:rFonts w:asciiTheme="majorEastAsia" w:eastAsiaTheme="majorEastAsia" w:hAnsiTheme="majorEastAsia" w:cs="Century" w:hint="eastAsia"/>
                <w:kern w:val="0"/>
                <w:sz w:val="18"/>
                <w:szCs w:val="21"/>
              </w:rPr>
              <w:t>（３）</w:t>
            </w:r>
            <w:r w:rsidR="00497A1F" w:rsidRPr="00497A1F">
              <w:rPr>
                <w:rFonts w:asciiTheme="majorEastAsia" w:eastAsiaTheme="majorEastAsia" w:hAnsiTheme="majorEastAsia" w:cs="ＭＳ 明朝" w:hint="eastAsia"/>
                <w:kern w:val="0"/>
                <w:sz w:val="18"/>
                <w:szCs w:val="21"/>
              </w:rPr>
              <w:t>学校安全への対応</w:t>
            </w:r>
          </w:p>
          <w:p w:rsidR="00497A1F" w:rsidRPr="00497A1F" w:rsidRDefault="00756A15" w:rsidP="00497A1F">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Pr>
                <w:rFonts w:asciiTheme="majorEastAsia" w:eastAsiaTheme="majorEastAsia" w:hAnsiTheme="majorEastAsia" w:cs="Century" w:hint="eastAsia"/>
                <w:kern w:val="0"/>
                <w:sz w:val="18"/>
                <w:szCs w:val="21"/>
              </w:rPr>
              <w:t>１）</w:t>
            </w:r>
            <w:r w:rsidR="00497A1F" w:rsidRPr="00497A1F">
              <w:rPr>
                <w:rFonts w:asciiTheme="majorEastAsia" w:eastAsiaTheme="majorEastAsia" w:hAnsiTheme="majorEastAsia" w:cs="Century" w:hint="eastAsia"/>
                <w:kern w:val="0"/>
                <w:sz w:val="18"/>
                <w:szCs w:val="21"/>
              </w:rPr>
              <w:t>学校の管理下で発生する事件、事故及び災害の実情を踏まえ、危機管理や事故対応を含む学校安全の必要性について理解している。</w:t>
            </w:r>
          </w:p>
          <w:p w:rsidR="008D0F77" w:rsidRPr="008D0F77" w:rsidRDefault="00756A15" w:rsidP="00756A15">
            <w:pPr>
              <w:ind w:leftChars="100" w:left="390" w:hangingChars="100" w:hanging="180"/>
              <w:rPr>
                <w:rFonts w:ascii="ＭＳ ゴシック" w:eastAsia="ＭＳ ゴシック" w:hAnsi="ＭＳ ゴシック" w:cs="Arial"/>
                <w:sz w:val="18"/>
                <w:szCs w:val="22"/>
              </w:rPr>
            </w:pPr>
            <w:r>
              <w:rPr>
                <w:rFonts w:asciiTheme="majorEastAsia" w:eastAsiaTheme="majorEastAsia" w:hAnsiTheme="majorEastAsia" w:cs="Century" w:hint="eastAsia"/>
                <w:kern w:val="0"/>
                <w:sz w:val="18"/>
                <w:szCs w:val="21"/>
              </w:rPr>
              <w:t>２）</w:t>
            </w:r>
            <w:r w:rsidR="00497A1F" w:rsidRPr="00497A1F">
              <w:rPr>
                <w:rFonts w:asciiTheme="majorEastAsia" w:eastAsiaTheme="majorEastAsia" w:hAnsiTheme="majorEastAsia" w:cs="Century" w:hint="eastAsia"/>
                <w:kern w:val="0"/>
                <w:sz w:val="18"/>
                <w:szCs w:val="21"/>
              </w:rPr>
              <w:t>生活安全・交通安全・災害安全の各領域や我が国の学校をとりまく新たな安全上の課題について、安全管理及び安全教育の両面から具体的な取組を理解している。</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rsidR="00435C5C" w:rsidRPr="00CF20AF" w:rsidRDefault="005226AF" w:rsidP="00CF20AF">
            <w:pPr>
              <w:jc w:val="left"/>
              <w:rPr>
                <w:rFonts w:asciiTheme="majorEastAsia" w:eastAsiaTheme="majorEastAsia" w:hAnsiTheme="majorEastAsia" w:cs="Arial"/>
                <w:sz w:val="18"/>
                <w:szCs w:val="18"/>
              </w:rPr>
            </w:pPr>
            <w:r w:rsidRPr="005226AF">
              <w:rPr>
                <w:rFonts w:asciiTheme="majorEastAsia" w:eastAsiaTheme="majorEastAsia" w:hAnsiTheme="majorEastAsia" w:cs="Arial" w:hint="eastAsia"/>
                <w:sz w:val="18"/>
                <w:szCs w:val="18"/>
              </w:rPr>
              <w:t>教育制度論の目的と主題</w:t>
            </w:r>
          </w:p>
        </w:tc>
        <w:tc>
          <w:tcPr>
            <w:tcW w:w="5151" w:type="dxa"/>
            <w:shd w:val="clear" w:color="auto" w:fill="auto"/>
          </w:tcPr>
          <w:p w:rsidR="005226AF" w:rsidRPr="005226AF" w:rsidRDefault="005226AF" w:rsidP="00223CF6">
            <w:pPr>
              <w:ind w:firstLineChars="100" w:firstLine="180"/>
              <w:jc w:val="left"/>
              <w:rPr>
                <w:rFonts w:asciiTheme="majorEastAsia" w:eastAsiaTheme="majorEastAsia" w:hAnsiTheme="majorEastAsia" w:cs="Arial"/>
                <w:sz w:val="18"/>
                <w:szCs w:val="18"/>
              </w:rPr>
            </w:pPr>
            <w:r w:rsidRPr="005226AF">
              <w:rPr>
                <w:rFonts w:asciiTheme="majorEastAsia" w:eastAsiaTheme="majorEastAsia" w:hAnsiTheme="majorEastAsia" w:cs="Arial" w:hint="eastAsia"/>
                <w:sz w:val="18"/>
                <w:szCs w:val="18"/>
              </w:rPr>
              <w:t>教育制度論とはいかなる授業科目であるか、その目的と主題について説明する。</w:t>
            </w:r>
          </w:p>
          <w:p w:rsidR="00435C5C" w:rsidRPr="00CF20AF" w:rsidRDefault="005226AF" w:rsidP="00223CF6">
            <w:pPr>
              <w:ind w:firstLineChars="100" w:firstLine="180"/>
              <w:jc w:val="left"/>
              <w:rPr>
                <w:rFonts w:asciiTheme="majorEastAsia" w:eastAsiaTheme="majorEastAsia" w:hAnsiTheme="majorEastAsia" w:cs="Arial"/>
                <w:sz w:val="18"/>
                <w:szCs w:val="18"/>
              </w:rPr>
            </w:pPr>
            <w:r w:rsidRPr="005226AF">
              <w:rPr>
                <w:rFonts w:asciiTheme="majorEastAsia" w:eastAsiaTheme="majorEastAsia" w:hAnsiTheme="majorEastAsia" w:cs="Arial" w:hint="eastAsia"/>
                <w:sz w:val="18"/>
                <w:szCs w:val="18"/>
              </w:rPr>
              <w:t>教育制度とは、教育を行うのに必要な条件として社会的な合意の下に整備された仕組みのことで、教育の諸条件、すなわち、教育の行われる場、教育の対象、教育の目的・内容・方法、教育者（教員）などにかかわる組織やルールの枠組みを意味する。本授業では、現代社会の支配的な教育形態である「公教育」と呼ばれる制度＝仕組みを組み立てている諸原理を学ぶとともに、わが国の公教育の主要な制度、すなわち、教育機関、教育職員、教育内容、教育行政機関それぞれにかかわる制度について、その構造、運用、課題について、その基本を理解することをねらいとする。第１回の授業では、これらについて概説する。（（１－２）、１）、２）、３）、４））</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rsidR="00435C5C" w:rsidRPr="00CF20AF" w:rsidRDefault="005226AF" w:rsidP="00CF20AF">
            <w:pPr>
              <w:jc w:val="left"/>
              <w:rPr>
                <w:rFonts w:asciiTheme="majorEastAsia" w:eastAsiaTheme="majorEastAsia" w:hAnsiTheme="majorEastAsia" w:cs="Arial"/>
                <w:sz w:val="18"/>
                <w:szCs w:val="18"/>
              </w:rPr>
            </w:pPr>
            <w:r w:rsidRPr="005226AF">
              <w:rPr>
                <w:rFonts w:asciiTheme="majorEastAsia" w:eastAsiaTheme="majorEastAsia" w:hAnsiTheme="majorEastAsia" w:cs="Arial" w:hint="eastAsia"/>
                <w:sz w:val="18"/>
                <w:szCs w:val="18"/>
              </w:rPr>
              <w:t>公教育の意義とその基本原理</w:t>
            </w:r>
          </w:p>
        </w:tc>
        <w:tc>
          <w:tcPr>
            <w:tcW w:w="5151" w:type="dxa"/>
            <w:shd w:val="clear" w:color="auto" w:fill="auto"/>
          </w:tcPr>
          <w:p w:rsidR="00435C5C" w:rsidRPr="00CF20AF" w:rsidRDefault="005226AF" w:rsidP="00223CF6">
            <w:pPr>
              <w:ind w:firstLineChars="100" w:firstLine="180"/>
              <w:jc w:val="left"/>
              <w:rPr>
                <w:rFonts w:asciiTheme="majorEastAsia" w:eastAsiaTheme="majorEastAsia" w:hAnsiTheme="majorEastAsia" w:cs="Arial"/>
                <w:sz w:val="18"/>
                <w:szCs w:val="18"/>
              </w:rPr>
            </w:pPr>
            <w:r w:rsidRPr="005226AF">
              <w:rPr>
                <w:rFonts w:asciiTheme="majorEastAsia" w:eastAsiaTheme="majorEastAsia" w:hAnsiTheme="majorEastAsia" w:cs="Arial" w:hint="eastAsia"/>
                <w:sz w:val="18"/>
                <w:szCs w:val="18"/>
              </w:rPr>
              <w:t>公教育という教育形態の根底には、教育は政府の責任において実施されるべきであるという「教育の公共性」観念（思想）があり、それに支えられている。そして、この観念は、「教育の公費性」、「教育の公開性」、「教育の公益性」という三つの制度原則に表れている。ここでは、この中心的な観念と三つの制度原則について学ぶ。（（１－２）、１））</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rsidR="00435C5C" w:rsidRPr="00CF20AF" w:rsidRDefault="005226AF" w:rsidP="00CF20AF">
            <w:pPr>
              <w:jc w:val="left"/>
              <w:rPr>
                <w:rFonts w:asciiTheme="majorEastAsia" w:eastAsiaTheme="majorEastAsia" w:hAnsiTheme="majorEastAsia" w:cs="Arial"/>
                <w:sz w:val="18"/>
                <w:szCs w:val="18"/>
              </w:rPr>
            </w:pPr>
            <w:r w:rsidRPr="005226AF">
              <w:rPr>
                <w:rFonts w:asciiTheme="majorEastAsia" w:eastAsiaTheme="majorEastAsia" w:hAnsiTheme="majorEastAsia" w:cs="Arial" w:hint="eastAsia"/>
                <w:sz w:val="18"/>
                <w:szCs w:val="18"/>
              </w:rPr>
              <w:t>公教育成立の歴史的背景</w:t>
            </w:r>
          </w:p>
        </w:tc>
        <w:tc>
          <w:tcPr>
            <w:tcW w:w="5151" w:type="dxa"/>
            <w:shd w:val="clear" w:color="auto" w:fill="auto"/>
          </w:tcPr>
          <w:p w:rsidR="00435C5C" w:rsidRPr="00CF20AF" w:rsidRDefault="005226AF" w:rsidP="00223CF6">
            <w:pPr>
              <w:ind w:firstLineChars="100" w:firstLine="180"/>
              <w:jc w:val="left"/>
              <w:rPr>
                <w:rFonts w:asciiTheme="majorEastAsia" w:eastAsiaTheme="majorEastAsia" w:hAnsiTheme="majorEastAsia" w:cs="Arial"/>
                <w:sz w:val="18"/>
                <w:szCs w:val="18"/>
              </w:rPr>
            </w:pPr>
            <w:r w:rsidRPr="005226AF">
              <w:rPr>
                <w:rFonts w:asciiTheme="majorEastAsia" w:eastAsiaTheme="majorEastAsia" w:hAnsiTheme="majorEastAsia" w:cs="Arial" w:hint="eastAsia"/>
                <w:sz w:val="18"/>
                <w:szCs w:val="18"/>
              </w:rPr>
              <w:t>ここでは、「教育の私事性」という観念に代わる、「教育の公共性」観念が生成し、公教育が成立・発展した歴史的背景を学ぶ。そうした教育観（教育思想）の転換の背後には、いかなる社会変化があったのか、という問いについて考える。（（１－２）、１））</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rsidR="00435C5C" w:rsidRPr="00CF20AF" w:rsidRDefault="005226AF" w:rsidP="00CF20AF">
            <w:pPr>
              <w:jc w:val="left"/>
              <w:rPr>
                <w:rFonts w:asciiTheme="majorEastAsia" w:eastAsiaTheme="majorEastAsia" w:hAnsiTheme="majorEastAsia" w:cs="Arial"/>
                <w:sz w:val="18"/>
                <w:szCs w:val="18"/>
              </w:rPr>
            </w:pPr>
            <w:r w:rsidRPr="005226AF">
              <w:rPr>
                <w:rFonts w:asciiTheme="majorEastAsia" w:eastAsiaTheme="majorEastAsia" w:hAnsiTheme="majorEastAsia" w:cs="Arial" w:hint="eastAsia"/>
                <w:sz w:val="18"/>
                <w:szCs w:val="18"/>
              </w:rPr>
              <w:t>公教育制度の主要領域と関連法規</w:t>
            </w:r>
          </w:p>
        </w:tc>
        <w:tc>
          <w:tcPr>
            <w:tcW w:w="5151" w:type="dxa"/>
            <w:shd w:val="clear" w:color="auto" w:fill="auto"/>
          </w:tcPr>
          <w:p w:rsidR="00435C5C" w:rsidRPr="00CF20AF" w:rsidRDefault="005226AF" w:rsidP="00223CF6">
            <w:pPr>
              <w:ind w:firstLineChars="100" w:firstLine="180"/>
              <w:jc w:val="left"/>
              <w:rPr>
                <w:rFonts w:asciiTheme="majorEastAsia" w:eastAsiaTheme="majorEastAsia" w:hAnsiTheme="majorEastAsia" w:cs="Arial"/>
                <w:sz w:val="18"/>
                <w:szCs w:val="18"/>
              </w:rPr>
            </w:pPr>
            <w:r w:rsidRPr="00223CF6">
              <w:rPr>
                <w:rFonts w:asciiTheme="majorEastAsia" w:eastAsiaTheme="majorEastAsia" w:hAnsiTheme="majorEastAsia" w:cs="Arial" w:hint="eastAsia"/>
                <w:sz w:val="18"/>
                <w:szCs w:val="18"/>
              </w:rPr>
              <w:t>わが国の公教育体制を構成する諸制度の主たる領域は、教育の場としての教育機関、教育に従事する教育職員、その教育活動を規定する教育内容（教育目的や方法を含む）、そして、教育の諸制度を設計・運用することを任務とする教育行政機構に分けられる。ここでは、これらの制度領域を規律する諸法令としてどのようなものがあるかを学び、それら法令により教育の諸制度がシステムとして相互に関連しあう有機的な全体を構成していることを学ぶ。（（１－２）、２））</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rsidR="00435C5C" w:rsidRPr="00CF20AF" w:rsidRDefault="005226AF" w:rsidP="00CF20AF">
            <w:pPr>
              <w:jc w:val="left"/>
              <w:rPr>
                <w:rFonts w:asciiTheme="majorEastAsia" w:eastAsiaTheme="majorEastAsia" w:hAnsiTheme="majorEastAsia" w:cs="Arial"/>
                <w:sz w:val="18"/>
                <w:szCs w:val="18"/>
              </w:rPr>
            </w:pPr>
            <w:r w:rsidRPr="005226AF">
              <w:rPr>
                <w:rFonts w:asciiTheme="majorEastAsia" w:eastAsiaTheme="majorEastAsia" w:hAnsiTheme="majorEastAsia" w:cs="Arial" w:hint="eastAsia"/>
                <w:sz w:val="18"/>
                <w:szCs w:val="18"/>
              </w:rPr>
              <w:t>学校教育機関に関する諸制度（その１）：学校体系</w:t>
            </w:r>
          </w:p>
        </w:tc>
        <w:tc>
          <w:tcPr>
            <w:tcW w:w="5151" w:type="dxa"/>
            <w:shd w:val="clear" w:color="auto" w:fill="auto"/>
          </w:tcPr>
          <w:p w:rsidR="00435C5C" w:rsidRPr="00CF20AF" w:rsidRDefault="005226AF" w:rsidP="00223CF6">
            <w:pPr>
              <w:ind w:firstLineChars="100" w:firstLine="180"/>
              <w:jc w:val="left"/>
              <w:rPr>
                <w:rFonts w:asciiTheme="majorEastAsia" w:eastAsiaTheme="majorEastAsia" w:hAnsiTheme="majorEastAsia" w:cs="Arial"/>
                <w:sz w:val="18"/>
                <w:szCs w:val="18"/>
              </w:rPr>
            </w:pPr>
            <w:r w:rsidRPr="005226AF">
              <w:rPr>
                <w:rFonts w:asciiTheme="majorEastAsia" w:eastAsiaTheme="majorEastAsia" w:hAnsiTheme="majorEastAsia" w:cs="Arial" w:hint="eastAsia"/>
                <w:sz w:val="18"/>
                <w:szCs w:val="18"/>
              </w:rPr>
              <w:t>学校体系とは、異なる教育目的をもって設置された多種・多様な学校という教育機関を相互に関連性を持つ一つのまとまり（system）として構成された仕組みのことをいうが、ここでは、学校体系に二つの次元や三つのタイプがあることを学んだあとに、わが国の学校体系の変遷やその今日的課題について考える。（（１－２）、４））</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rsidR="00435C5C" w:rsidRPr="00CF20AF" w:rsidRDefault="00FA6873" w:rsidP="00CF20AF">
            <w:pPr>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学校教育機関に関する諸制度（その２）：義務教育制度</w:t>
            </w:r>
          </w:p>
        </w:tc>
        <w:tc>
          <w:tcPr>
            <w:tcW w:w="5151" w:type="dxa"/>
            <w:shd w:val="clear" w:color="auto" w:fill="auto"/>
          </w:tcPr>
          <w:p w:rsidR="00435C5C" w:rsidRPr="00CF20AF" w:rsidRDefault="00FA6873" w:rsidP="00223CF6">
            <w:pPr>
              <w:ind w:firstLineChars="100" w:firstLine="180"/>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義務教育は一つの教育段階として学校体系の中で重要な位置を占めており、教育改革の中心的な対象としても注目されているが、ここでは、義務教育に関して法令はどのように規定しているか、義務教育の意義と本質は何か、義務教育を成り立たせている義務にはどのようなものがあるかについて学ぶ。（（１－２）、１）、２））</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rsidR="00435C5C" w:rsidRPr="00CF20AF" w:rsidRDefault="00FA6873" w:rsidP="00CF20AF">
            <w:pPr>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学校の設置と管理運営に関する諸制度（その１）：学校の設置、学級編成、教職員の配置</w:t>
            </w:r>
          </w:p>
        </w:tc>
        <w:tc>
          <w:tcPr>
            <w:tcW w:w="5151" w:type="dxa"/>
            <w:shd w:val="clear" w:color="auto" w:fill="auto"/>
          </w:tcPr>
          <w:p w:rsidR="00435C5C" w:rsidRPr="00CF20AF" w:rsidRDefault="00FA6873" w:rsidP="00223CF6">
            <w:pPr>
              <w:ind w:firstLineChars="100" w:firstLine="180"/>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ここからは、教育サービスの主体である学校を設置し、教育組織体として運営していくための仕組みがどうなっているかについて学ぶが、まず、学校設置基準や学校の施設・設備基準がどうなっているか、学級編成や教職員の配置についてはどのよう</w:t>
            </w:r>
            <w:r w:rsidR="00D108D8">
              <w:rPr>
                <w:rFonts w:asciiTheme="majorEastAsia" w:eastAsiaTheme="majorEastAsia" w:hAnsiTheme="majorEastAsia" w:cs="Arial" w:hint="eastAsia"/>
                <w:sz w:val="18"/>
                <w:szCs w:val="18"/>
              </w:rPr>
              <w:t>な仕組みが整えられているかについて、諸法令に即して解説する。（</w:t>
            </w:r>
            <w:r w:rsidRPr="00FA6873">
              <w:rPr>
                <w:rFonts w:asciiTheme="majorEastAsia" w:eastAsiaTheme="majorEastAsia" w:hAnsiTheme="majorEastAsia" w:cs="Arial" w:hint="eastAsia"/>
                <w:sz w:val="18"/>
                <w:szCs w:val="18"/>
              </w:rPr>
              <w:t>（１－２）、２）、（１－３）、１）、３））</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rsidR="00435C5C" w:rsidRPr="00CF20AF" w:rsidRDefault="00FA6873" w:rsidP="00EE4E5A">
            <w:pPr>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学校の設置と管理運営に関する諸制度（その２）:学校・家庭・地域の連携、学校評価、学校管理運営機構</w:t>
            </w:r>
            <w:r w:rsidR="00EE4E5A">
              <w:rPr>
                <w:rFonts w:asciiTheme="majorEastAsia" w:eastAsiaTheme="majorEastAsia" w:hAnsiTheme="majorEastAsia" w:cs="Arial" w:hint="eastAsia"/>
                <w:sz w:val="18"/>
                <w:szCs w:val="18"/>
              </w:rPr>
              <w:t>、</w:t>
            </w:r>
            <w:r w:rsidR="00EE4E5A" w:rsidRPr="006C1917">
              <w:rPr>
                <w:rFonts w:asciiTheme="majorEastAsia" w:eastAsiaTheme="majorEastAsia" w:hAnsiTheme="majorEastAsia" w:cs="Arial" w:hint="eastAsia"/>
                <w:sz w:val="18"/>
                <w:szCs w:val="18"/>
              </w:rPr>
              <w:t>学校安全</w:t>
            </w:r>
          </w:p>
        </w:tc>
        <w:tc>
          <w:tcPr>
            <w:tcW w:w="5151" w:type="dxa"/>
            <w:shd w:val="clear" w:color="auto" w:fill="auto"/>
          </w:tcPr>
          <w:p w:rsidR="00435C5C" w:rsidRPr="00CF20AF" w:rsidRDefault="00FA6873" w:rsidP="00672190">
            <w:pPr>
              <w:ind w:firstLineChars="100" w:firstLine="180"/>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学校を組織体としてマネジメントしていく上で、今日、地域社会との連携が重要な課題となっており、地域の参画による学校運営をどう確保するか、</w:t>
            </w:r>
            <w:r w:rsidR="00672190" w:rsidRPr="00672190">
              <w:rPr>
                <w:rFonts w:asciiTheme="majorEastAsia" w:eastAsiaTheme="majorEastAsia" w:hAnsiTheme="majorEastAsia" w:cs="Arial" w:hint="eastAsia"/>
                <w:sz w:val="18"/>
                <w:szCs w:val="18"/>
                <w:highlight w:val="yellow"/>
              </w:rPr>
              <w:t>開かれた学校を担保する</w:t>
            </w:r>
            <w:r w:rsidRPr="00FA6873">
              <w:rPr>
                <w:rFonts w:asciiTheme="majorEastAsia" w:eastAsiaTheme="majorEastAsia" w:hAnsiTheme="majorEastAsia" w:cs="Arial" w:hint="eastAsia"/>
                <w:sz w:val="18"/>
                <w:szCs w:val="18"/>
              </w:rPr>
              <w:t>仕組みづくりが課題となっている。また、組織体としての学校の有効性を評価する学校評価の仕組みも整えられつつある。そして、地域の学校を全体として統括する管理機構としての教育委員会が組織されている。ここでは、今日求められる学校改善とって重要な要素にかかわるこれらの仕組みについて学ぶ。</w:t>
            </w:r>
            <w:r w:rsidR="00EE4E5A" w:rsidRPr="006C1917">
              <w:rPr>
                <w:rFonts w:asciiTheme="majorEastAsia" w:eastAsiaTheme="majorEastAsia" w:hAnsiTheme="majorEastAsia" w:cs="Arial" w:hint="eastAsia"/>
                <w:sz w:val="18"/>
                <w:szCs w:val="18"/>
              </w:rPr>
              <w:t>加えて、</w:t>
            </w:r>
            <w:r w:rsidR="00672190" w:rsidRPr="00672190">
              <w:rPr>
                <w:rFonts w:asciiTheme="majorEastAsia" w:eastAsiaTheme="majorEastAsia" w:hAnsiTheme="majorEastAsia" w:cs="Arial" w:hint="eastAsia"/>
                <w:sz w:val="18"/>
                <w:szCs w:val="18"/>
                <w:highlight w:val="yellow"/>
              </w:rPr>
              <w:t>学校をめぐる</w:t>
            </w:r>
            <w:r w:rsidR="00672190" w:rsidRPr="00672190">
              <w:rPr>
                <w:rFonts w:asciiTheme="majorEastAsia" w:eastAsiaTheme="majorEastAsia" w:hAnsiTheme="majorEastAsia" w:cs="Arial"/>
                <w:sz w:val="18"/>
                <w:szCs w:val="18"/>
                <w:highlight w:val="yellow"/>
              </w:rPr>
              <w:t>危機管理や事故対応を含む安全上の課題や安全管理及び安全教育の取り組みについて学ぶ。</w:t>
            </w:r>
            <w:r w:rsidRPr="006C1917">
              <w:rPr>
                <w:rFonts w:asciiTheme="majorEastAsia" w:eastAsiaTheme="majorEastAsia" w:hAnsiTheme="majorEastAsia" w:cs="Arial" w:hint="eastAsia"/>
                <w:sz w:val="18"/>
                <w:szCs w:val="18"/>
              </w:rPr>
              <w:t>（（１－２）、２）、（１－３）、１）、２）、３）、４）、（２）、１）、２）</w:t>
            </w:r>
            <w:r w:rsidR="00EE4E5A" w:rsidRPr="006C1917">
              <w:rPr>
                <w:rFonts w:asciiTheme="majorEastAsia" w:eastAsiaTheme="majorEastAsia" w:hAnsiTheme="majorEastAsia" w:cs="Arial" w:hint="eastAsia"/>
                <w:sz w:val="18"/>
                <w:szCs w:val="18"/>
              </w:rPr>
              <w:t>、（３）、１）、２）</w:t>
            </w:r>
            <w:r w:rsidRPr="00FA6873">
              <w:rPr>
                <w:rFonts w:asciiTheme="majorEastAsia" w:eastAsiaTheme="majorEastAsia" w:hAnsiTheme="majorEastAsia" w:cs="Arial" w:hint="eastAsia"/>
                <w:sz w:val="18"/>
                <w:szCs w:val="18"/>
              </w:rPr>
              <w:t>）</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rsidR="00435C5C" w:rsidRPr="00CF20AF" w:rsidRDefault="00FA6873" w:rsidP="00CF20AF">
            <w:pPr>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教育内容にかかわる諸制度（その１）：教育課程の編成をめぐる法制的枠組み</w:t>
            </w:r>
          </w:p>
        </w:tc>
        <w:tc>
          <w:tcPr>
            <w:tcW w:w="5151" w:type="dxa"/>
            <w:shd w:val="clear" w:color="auto" w:fill="auto"/>
          </w:tcPr>
          <w:p w:rsidR="00435C5C" w:rsidRPr="00CF20AF" w:rsidRDefault="00FA6873" w:rsidP="00223CF6">
            <w:pPr>
              <w:ind w:firstLineChars="100" w:firstLine="180"/>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ここでは、学校における教育内容の計画である教育課程の編成に関してどのような仕組みになっているかを諸法令に即して検討し、憲法、教育基本法、学校教育法における教育の目的と目標の相互関連、教育課程の構成要素、教育課程編成の基準としての学習指導要領などについて学ぶ。（（１－２）、２））</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rsidR="00435C5C" w:rsidRPr="00CF20AF" w:rsidRDefault="00FA6873" w:rsidP="00CF20AF">
            <w:pPr>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教育内容にかかわる諸制度（その２）：学習指導要領</w:t>
            </w:r>
          </w:p>
        </w:tc>
        <w:tc>
          <w:tcPr>
            <w:tcW w:w="5151" w:type="dxa"/>
            <w:shd w:val="clear" w:color="auto" w:fill="auto"/>
          </w:tcPr>
          <w:p w:rsidR="00435C5C" w:rsidRPr="00CF20AF" w:rsidRDefault="00FA6873" w:rsidP="00223CF6">
            <w:pPr>
              <w:ind w:firstLineChars="100" w:firstLine="180"/>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学校の教育課程は各学校によって編成されることになっているが、それは教育課程の構成要素や授業時数など学校教育法施行規則に定めるもののほか、教育課程のナショナル・スタンダードとして文部科学大臣が公示する学習指導要領にしたがうものとされている。ここでは、そもそも学習指導要領はいつ、何のために生まれた仕組みなのかをはじめとして、学習指導要領をめぐるいくつかの問題について解説する。（（１－２）、３））</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rsidR="00435C5C" w:rsidRPr="00CF20AF" w:rsidRDefault="00FA6873" w:rsidP="00CF20AF">
            <w:pPr>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教育内容にかかわる諸制度（その３）：教科書制度</w:t>
            </w:r>
          </w:p>
        </w:tc>
        <w:tc>
          <w:tcPr>
            <w:tcW w:w="5151" w:type="dxa"/>
            <w:shd w:val="clear" w:color="auto" w:fill="auto"/>
          </w:tcPr>
          <w:p w:rsidR="00435C5C" w:rsidRPr="00CF20AF" w:rsidRDefault="00FA6873" w:rsidP="00223CF6">
            <w:pPr>
              <w:ind w:firstLineChars="100" w:firstLine="180"/>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教科書とは教科用図書のことであって、「教科の主たる教材」として位置付けられており、教科書に関しては、編集・発行、採択、供給、使用義務など、さまざまな仕組みが整えられている。ここでは、それを概説する。（（１－２）、４））</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rsidR="00435C5C" w:rsidRPr="00CF20AF" w:rsidRDefault="00FA6873" w:rsidP="00CF20AF">
            <w:pPr>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教育行政の理念と基本原理</w:t>
            </w:r>
          </w:p>
        </w:tc>
        <w:tc>
          <w:tcPr>
            <w:tcW w:w="5151" w:type="dxa"/>
            <w:shd w:val="clear" w:color="auto" w:fill="auto"/>
          </w:tcPr>
          <w:p w:rsidR="00435C5C" w:rsidRPr="00CF20AF" w:rsidRDefault="00FA6873" w:rsidP="00223CF6">
            <w:pPr>
              <w:ind w:firstLineChars="100" w:firstLine="180"/>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教育行政とは政府（国や地方公共団体）による教育という営みを組織化するための関与ということができるが、その理念と基本原理は、第二次大戦の前後では、大きな転換が見られた。ここでは、戦前の、帝国憲法・教育勅語体制に依拠する教育行政の理念・基本原理から日本国憲法・教育基本法体制に依拠する教育行政の理念・基本原理への転換について解説する。（（１－２）、２）、３））</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rsidR="00435C5C" w:rsidRPr="00CF20AF" w:rsidRDefault="00FA6873" w:rsidP="00CF20AF">
            <w:pPr>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教育行政の組織＝機構（その１）：中央レベル</w:t>
            </w:r>
          </w:p>
        </w:tc>
        <w:tc>
          <w:tcPr>
            <w:tcW w:w="5151" w:type="dxa"/>
            <w:shd w:val="clear" w:color="auto" w:fill="auto"/>
          </w:tcPr>
          <w:p w:rsidR="00435C5C" w:rsidRPr="00CF20AF" w:rsidRDefault="00FA6873" w:rsidP="00223CF6">
            <w:pPr>
              <w:ind w:firstLineChars="100" w:firstLine="180"/>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わが国は、中央レベルの教育行政機構として、①内閣と内閣総理大臣、②文部科学大臣と文部科学省、③中央教育審議会、④大学設置・学校法人審議会、⑤教科用図書検定調査審議会などを置いている。ここでは、それぞれの役割について概説する。（（１－２）、３））</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rsidR="00435C5C" w:rsidRPr="00CF20AF" w:rsidRDefault="00FA6873" w:rsidP="00CF20AF">
            <w:pPr>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教育行政の組織＝機構（その２）：地方レベル</w:t>
            </w:r>
          </w:p>
        </w:tc>
        <w:tc>
          <w:tcPr>
            <w:tcW w:w="5151" w:type="dxa"/>
            <w:shd w:val="clear" w:color="auto" w:fill="auto"/>
          </w:tcPr>
          <w:p w:rsidR="00435C5C" w:rsidRPr="00CF20AF" w:rsidRDefault="00FA6873" w:rsidP="00223CF6">
            <w:pPr>
              <w:ind w:firstLineChars="100" w:firstLine="180"/>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地方レベルの教育行政機構としては、それぞれの地方公共団体（都道府県及び市区町村）ごとに、首長、教育長、教育委員会、教育委員会事務局が置かれていて、地域全体の教育行政を統括するシステムになっている。ここでは、それぞれの役割について概説するとともに、今日的課題に言及する。（（１－２）、３））</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rsidR="00435C5C" w:rsidRPr="00CF20AF" w:rsidRDefault="00CF20AF" w:rsidP="00CF20AF">
            <w:pPr>
              <w:jc w:val="left"/>
              <w:rPr>
                <w:rFonts w:asciiTheme="majorEastAsia" w:eastAsiaTheme="majorEastAsia" w:hAnsiTheme="majorEastAsia" w:cs="Arial"/>
                <w:sz w:val="18"/>
                <w:szCs w:val="18"/>
              </w:rPr>
            </w:pPr>
            <w:r w:rsidRPr="00CF20AF">
              <w:rPr>
                <w:rFonts w:asciiTheme="majorEastAsia" w:eastAsiaTheme="majorEastAsia" w:hAnsiTheme="majorEastAsia" w:cs="Arial" w:hint="eastAsia"/>
                <w:sz w:val="18"/>
                <w:szCs w:val="18"/>
              </w:rPr>
              <w:t>総まとめと質疑応答</w:t>
            </w:r>
          </w:p>
        </w:tc>
        <w:tc>
          <w:tcPr>
            <w:tcW w:w="5151" w:type="dxa"/>
            <w:shd w:val="clear" w:color="auto" w:fill="auto"/>
          </w:tcPr>
          <w:p w:rsidR="00435C5C" w:rsidRPr="00CF20AF" w:rsidRDefault="00FA6873" w:rsidP="00223CF6">
            <w:pPr>
              <w:ind w:firstLineChars="100" w:firstLine="180"/>
              <w:jc w:val="left"/>
              <w:rPr>
                <w:rFonts w:asciiTheme="majorEastAsia" w:eastAsiaTheme="majorEastAsia" w:hAnsiTheme="majorEastAsia" w:cs="Arial"/>
                <w:sz w:val="18"/>
                <w:szCs w:val="18"/>
              </w:rPr>
            </w:pPr>
            <w:r w:rsidRPr="00FA6873">
              <w:rPr>
                <w:rFonts w:asciiTheme="majorEastAsia" w:eastAsiaTheme="majorEastAsia" w:hAnsiTheme="majorEastAsia" w:cs="Arial" w:hint="eastAsia"/>
                <w:sz w:val="18"/>
                <w:szCs w:val="18"/>
              </w:rPr>
              <w:t>考査を前提に、講義全体を通じて学んだことを振り返りつつ整理するとともに、講義内容に関する質疑応答の時間とする。</w:t>
            </w:r>
          </w:p>
        </w:tc>
      </w:tr>
      <w:tr w:rsidR="005B36FB" w:rsidRPr="005B36FB" w:rsidTr="00156A10">
        <w:trPr>
          <w:trHeight w:val="404"/>
        </w:trPr>
        <w:tc>
          <w:tcPr>
            <w:tcW w:w="1570" w:type="dxa"/>
            <w:shd w:val="clear" w:color="auto" w:fill="auto"/>
            <w:vAlign w:val="center"/>
          </w:tcPr>
          <w:p w:rsidR="005B36FB" w:rsidRPr="005B36FB" w:rsidRDefault="005B36FB" w:rsidP="005B36FB">
            <w:pPr>
              <w:jc w:val="center"/>
              <w:rPr>
                <w:rFonts w:ascii="Arial" w:hAnsi="Arial" w:cs="Arial"/>
                <w:sz w:val="22"/>
                <w:szCs w:val="22"/>
              </w:rPr>
            </w:pPr>
          </w:p>
        </w:tc>
        <w:tc>
          <w:tcPr>
            <w:tcW w:w="3015" w:type="dxa"/>
            <w:shd w:val="clear" w:color="auto" w:fill="auto"/>
            <w:vAlign w:val="center"/>
          </w:tcPr>
          <w:p w:rsidR="005B36FB" w:rsidRPr="005B36FB" w:rsidRDefault="008C4A35" w:rsidP="008C4A35">
            <w:pPr>
              <w:jc w:val="left"/>
              <w:rPr>
                <w:rFonts w:ascii="Arial" w:hAnsi="Arial" w:cs="Arial"/>
                <w:sz w:val="22"/>
                <w:szCs w:val="22"/>
              </w:rPr>
            </w:pPr>
            <w:r>
              <w:rPr>
                <w:rFonts w:ascii="ＭＳ ゴシック" w:eastAsia="ＭＳ ゴシック" w:hAnsi="ＭＳ ゴシック" w:cs="Arial" w:hint="eastAsia"/>
                <w:sz w:val="18"/>
                <w:szCs w:val="18"/>
              </w:rPr>
              <w:t>期末試験</w:t>
            </w:r>
          </w:p>
        </w:tc>
        <w:tc>
          <w:tcPr>
            <w:tcW w:w="5151" w:type="dxa"/>
            <w:shd w:val="clear" w:color="auto" w:fill="auto"/>
          </w:tcPr>
          <w:p w:rsidR="005B36FB" w:rsidRPr="005B36FB" w:rsidRDefault="005B36FB" w:rsidP="005B36FB">
            <w:pPr>
              <w:rPr>
                <w:rFonts w:ascii="Arial" w:hAnsi="Arial" w:cs="Arial"/>
                <w:sz w:val="22"/>
                <w:szCs w:val="22"/>
              </w:rPr>
            </w:pPr>
          </w:p>
        </w:tc>
      </w:tr>
      <w:tr w:rsidR="005B36FB" w:rsidRPr="005B36FB" w:rsidTr="00817329">
        <w:tc>
          <w:tcPr>
            <w:tcW w:w="9736" w:type="dxa"/>
            <w:gridSpan w:val="3"/>
            <w:shd w:val="clear" w:color="auto" w:fill="auto"/>
          </w:tcPr>
          <w:p w:rsidR="005B36FB" w:rsidRDefault="005B36FB" w:rsidP="005B36FB">
            <w:pPr>
              <w:rPr>
                <w:rFonts w:ascii="Arial" w:hAnsi="Arial" w:cs="Arial"/>
                <w:sz w:val="22"/>
                <w:szCs w:val="22"/>
              </w:rPr>
            </w:pPr>
          </w:p>
          <w:p w:rsidR="00156A10" w:rsidRPr="005B36FB" w:rsidRDefault="00156A10"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rsidTr="00817329">
        <w:tc>
          <w:tcPr>
            <w:tcW w:w="9736" w:type="dxa"/>
            <w:gridSpan w:val="3"/>
            <w:shd w:val="clear" w:color="auto" w:fill="auto"/>
          </w:tcPr>
          <w:p w:rsidR="00906730" w:rsidRDefault="00906730" w:rsidP="005B36FB">
            <w:pPr>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テキスト：</w:t>
            </w:r>
            <w:r w:rsidR="00216498">
              <w:rPr>
                <w:rFonts w:asciiTheme="majorEastAsia" w:eastAsiaTheme="majorEastAsia" w:hAnsiTheme="majorEastAsia" w:cs="Arial" w:hint="eastAsia"/>
                <w:sz w:val="18"/>
                <w:szCs w:val="18"/>
              </w:rPr>
              <w:t>なし</w:t>
            </w:r>
          </w:p>
          <w:p w:rsidR="00435C5C" w:rsidRPr="00756A15" w:rsidRDefault="00906730" w:rsidP="005B36FB">
            <w:pPr>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参考書：</w:t>
            </w:r>
            <w:r w:rsidR="001B5D78" w:rsidRPr="00756A15">
              <w:rPr>
                <w:rFonts w:asciiTheme="majorEastAsia" w:eastAsiaTheme="majorEastAsia" w:hAnsiTheme="majorEastAsia" w:cs="Arial" w:hint="eastAsia"/>
                <w:sz w:val="18"/>
                <w:szCs w:val="18"/>
              </w:rPr>
              <w:t>関連内容の資料などのプリントを授業時に配布する。</w:t>
            </w:r>
          </w:p>
          <w:p w:rsidR="00435C5C" w:rsidRDefault="00435C5C" w:rsidP="005B36FB">
            <w:pPr>
              <w:rPr>
                <w:rFonts w:ascii="Arial" w:hAnsi="Arial" w:cs="Arial"/>
                <w:sz w:val="22"/>
                <w:szCs w:val="22"/>
              </w:rPr>
            </w:pPr>
          </w:p>
          <w:p w:rsidR="005B36FB" w:rsidRPr="005B36FB" w:rsidRDefault="005B36FB" w:rsidP="00435C5C">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rsidTr="00817329">
        <w:tc>
          <w:tcPr>
            <w:tcW w:w="9736" w:type="dxa"/>
            <w:gridSpan w:val="3"/>
            <w:shd w:val="clear" w:color="auto" w:fill="auto"/>
          </w:tcPr>
          <w:p w:rsidR="005B36FB" w:rsidRDefault="00CE08DA" w:rsidP="00435C5C">
            <w:pPr>
              <w:rPr>
                <w:rFonts w:ascii="Arial" w:hAnsi="Arial" w:cs="Arial"/>
                <w:sz w:val="22"/>
                <w:szCs w:val="22"/>
              </w:rPr>
            </w:pPr>
            <w:r w:rsidRPr="00CE08DA">
              <w:rPr>
                <w:rFonts w:ascii="Arial" w:hAnsi="Arial" w:cs="Arial" w:hint="eastAsia"/>
                <w:sz w:val="22"/>
                <w:szCs w:val="22"/>
              </w:rPr>
              <w:t>教職を目指す学生として教員の崇高な使命をよく理解するよう努めることが肝要である</w:t>
            </w:r>
            <w:r w:rsidRPr="00CE08DA">
              <w:rPr>
                <w:rFonts w:ascii="Arial" w:hAnsi="Arial" w:cs="Arial" w:hint="eastAsia"/>
                <w:sz w:val="22"/>
                <w:szCs w:val="22"/>
              </w:rPr>
              <w:t xml:space="preserve"> </w:t>
            </w:r>
            <w:r w:rsidRPr="00CE08DA">
              <w:rPr>
                <w:rFonts w:ascii="Arial" w:hAnsi="Arial" w:cs="Arial" w:hint="eastAsia"/>
                <w:sz w:val="22"/>
                <w:szCs w:val="22"/>
              </w:rPr>
              <w:t>。</w:t>
            </w:r>
            <w:r w:rsidRPr="00CE08DA">
              <w:rPr>
                <w:rFonts w:ascii="Arial" w:hAnsi="Arial" w:cs="Arial" w:hint="eastAsia"/>
                <w:sz w:val="22"/>
                <w:szCs w:val="22"/>
              </w:rPr>
              <w:t xml:space="preserve"> </w:t>
            </w:r>
            <w:r w:rsidRPr="00CE08DA">
              <w:rPr>
                <w:rFonts w:ascii="Arial" w:hAnsi="Arial" w:cs="Arial" w:hint="eastAsia"/>
                <w:sz w:val="22"/>
                <w:szCs w:val="22"/>
              </w:rPr>
              <w:t>授業は欠席や遅刻をすることなく</w:t>
            </w:r>
            <w:r w:rsidRPr="00CE08DA">
              <w:rPr>
                <w:rFonts w:ascii="Arial" w:hAnsi="Arial" w:cs="Arial" w:hint="eastAsia"/>
                <w:sz w:val="22"/>
                <w:szCs w:val="22"/>
              </w:rPr>
              <w:t xml:space="preserve"> </w:t>
            </w:r>
            <w:r w:rsidRPr="00CE08DA">
              <w:rPr>
                <w:rFonts w:ascii="Arial" w:hAnsi="Arial" w:cs="Arial" w:hint="eastAsia"/>
                <w:sz w:val="22"/>
                <w:szCs w:val="22"/>
              </w:rPr>
              <w:t>積極的に参加するように心がけること。</w:t>
            </w:r>
            <w:r w:rsidRPr="00CE08DA">
              <w:rPr>
                <w:rFonts w:ascii="Arial" w:hAnsi="Arial" w:cs="Arial" w:hint="eastAsia"/>
                <w:sz w:val="22"/>
                <w:szCs w:val="22"/>
              </w:rPr>
              <w:t xml:space="preserve"> </w:t>
            </w:r>
            <w:r w:rsidRPr="00CE08DA">
              <w:rPr>
                <w:rFonts w:ascii="Arial" w:hAnsi="Arial" w:cs="Arial" w:hint="eastAsia"/>
                <w:sz w:val="22"/>
                <w:szCs w:val="22"/>
              </w:rPr>
              <w:t>特に、</w:t>
            </w:r>
            <w:r w:rsidRPr="00CE08DA">
              <w:rPr>
                <w:rFonts w:ascii="Arial" w:hAnsi="Arial" w:cs="Arial" w:hint="eastAsia"/>
                <w:sz w:val="22"/>
                <w:szCs w:val="22"/>
              </w:rPr>
              <w:t xml:space="preserve"> </w:t>
            </w:r>
            <w:r w:rsidRPr="00CE08DA">
              <w:rPr>
                <w:rFonts w:ascii="Arial" w:hAnsi="Arial" w:cs="Arial" w:hint="eastAsia"/>
                <w:sz w:val="22"/>
                <w:szCs w:val="22"/>
              </w:rPr>
              <w:t>時間に凡帳面であることと、</w:t>
            </w:r>
            <w:r w:rsidRPr="00CE08DA">
              <w:rPr>
                <w:rFonts w:ascii="Arial" w:hAnsi="Arial" w:cs="Arial" w:hint="eastAsia"/>
                <w:sz w:val="22"/>
                <w:szCs w:val="22"/>
              </w:rPr>
              <w:t xml:space="preserve"> </w:t>
            </w:r>
            <w:r w:rsidRPr="00CE08DA">
              <w:rPr>
                <w:rFonts w:ascii="Arial" w:hAnsi="Arial" w:cs="Arial" w:hint="eastAsia"/>
                <w:sz w:val="22"/>
                <w:szCs w:val="22"/>
              </w:rPr>
              <w:t>日常生活の態度</w:t>
            </w:r>
            <w:r w:rsidRPr="00CE08DA">
              <w:rPr>
                <w:rFonts w:ascii="Arial" w:hAnsi="Arial" w:cs="Arial" w:hint="eastAsia"/>
                <w:sz w:val="22"/>
                <w:szCs w:val="22"/>
              </w:rPr>
              <w:t xml:space="preserve"> </w:t>
            </w:r>
            <w:r w:rsidRPr="00CE08DA">
              <w:rPr>
                <w:rFonts w:ascii="Arial" w:hAnsi="Arial" w:cs="Arial" w:hint="eastAsia"/>
                <w:sz w:val="22"/>
                <w:szCs w:val="22"/>
              </w:rPr>
              <w:t>（</w:t>
            </w:r>
            <w:r w:rsidRPr="00CE08DA">
              <w:rPr>
                <w:rFonts w:ascii="Arial" w:hAnsi="Arial" w:cs="Arial" w:hint="eastAsia"/>
                <w:sz w:val="22"/>
                <w:szCs w:val="22"/>
              </w:rPr>
              <w:t xml:space="preserve"> </w:t>
            </w:r>
            <w:r w:rsidRPr="00CE08DA">
              <w:rPr>
                <w:rFonts w:ascii="Arial" w:hAnsi="Arial" w:cs="Arial" w:hint="eastAsia"/>
                <w:sz w:val="22"/>
                <w:szCs w:val="22"/>
              </w:rPr>
              <w:t>あいさつ、</w:t>
            </w:r>
            <w:r w:rsidRPr="00CE08DA">
              <w:rPr>
                <w:rFonts w:ascii="Arial" w:hAnsi="Arial" w:cs="Arial" w:hint="eastAsia"/>
                <w:sz w:val="22"/>
                <w:szCs w:val="22"/>
              </w:rPr>
              <w:t xml:space="preserve"> </w:t>
            </w:r>
            <w:r w:rsidRPr="00CE08DA">
              <w:rPr>
                <w:rFonts w:ascii="Arial" w:hAnsi="Arial" w:cs="Arial" w:hint="eastAsia"/>
                <w:sz w:val="22"/>
                <w:szCs w:val="22"/>
              </w:rPr>
              <w:t>身なり</w:t>
            </w:r>
            <w:r w:rsidRPr="00CE08DA">
              <w:rPr>
                <w:rFonts w:ascii="Arial" w:hAnsi="Arial" w:cs="Arial" w:hint="eastAsia"/>
                <w:sz w:val="22"/>
                <w:szCs w:val="22"/>
              </w:rPr>
              <w:t xml:space="preserve"> </w:t>
            </w:r>
            <w:r w:rsidRPr="00CE08DA">
              <w:rPr>
                <w:rFonts w:ascii="Arial" w:hAnsi="Arial" w:cs="Arial" w:hint="eastAsia"/>
                <w:sz w:val="22"/>
                <w:szCs w:val="22"/>
              </w:rPr>
              <w:t>、</w:t>
            </w:r>
            <w:r w:rsidRPr="00CE08DA">
              <w:rPr>
                <w:rFonts w:ascii="Arial" w:hAnsi="Arial" w:cs="Arial" w:hint="eastAsia"/>
                <w:sz w:val="22"/>
                <w:szCs w:val="22"/>
              </w:rPr>
              <w:t xml:space="preserve"> </w:t>
            </w:r>
            <w:r w:rsidRPr="00CE08DA">
              <w:rPr>
                <w:rFonts w:ascii="Arial" w:hAnsi="Arial" w:cs="Arial" w:hint="eastAsia"/>
                <w:sz w:val="22"/>
                <w:szCs w:val="22"/>
              </w:rPr>
              <w:t>言葉遣い等）</w:t>
            </w:r>
            <w:r w:rsidRPr="00CE08DA">
              <w:rPr>
                <w:rFonts w:ascii="Arial" w:hAnsi="Arial" w:cs="Arial" w:hint="eastAsia"/>
                <w:sz w:val="22"/>
                <w:szCs w:val="22"/>
              </w:rPr>
              <w:t xml:space="preserve"> </w:t>
            </w:r>
            <w:r w:rsidRPr="00CE08DA">
              <w:rPr>
                <w:rFonts w:ascii="Arial" w:hAnsi="Arial" w:cs="Arial" w:hint="eastAsia"/>
                <w:sz w:val="22"/>
                <w:szCs w:val="22"/>
              </w:rPr>
              <w:t>には気をつけること。</w:t>
            </w:r>
            <w:r w:rsidRPr="00CE08DA">
              <w:rPr>
                <w:rFonts w:ascii="Arial" w:hAnsi="Arial" w:cs="Arial" w:hint="eastAsia"/>
                <w:sz w:val="22"/>
                <w:szCs w:val="22"/>
              </w:rPr>
              <w:t xml:space="preserve"> </w:t>
            </w:r>
            <w:r w:rsidRPr="00CE08DA">
              <w:rPr>
                <w:rFonts w:ascii="Arial" w:hAnsi="Arial" w:cs="Arial" w:hint="eastAsia"/>
                <w:sz w:val="22"/>
                <w:szCs w:val="22"/>
              </w:rPr>
              <w:t>教員採用試験に向けて教職教養の勉強をしっかり</w:t>
            </w:r>
            <w:r w:rsidRPr="00CE08DA">
              <w:rPr>
                <w:rFonts w:ascii="Arial" w:hAnsi="Arial" w:cs="Arial" w:hint="eastAsia"/>
                <w:sz w:val="22"/>
                <w:szCs w:val="22"/>
              </w:rPr>
              <w:t xml:space="preserve"> </w:t>
            </w:r>
            <w:r w:rsidRPr="00CE08DA">
              <w:rPr>
                <w:rFonts w:ascii="Arial" w:hAnsi="Arial" w:cs="Arial" w:hint="eastAsia"/>
                <w:sz w:val="22"/>
                <w:szCs w:val="22"/>
              </w:rPr>
              <w:t>して力をつけること。</w:t>
            </w:r>
          </w:p>
          <w:p w:rsidR="00435C5C" w:rsidRPr="005B36FB" w:rsidRDefault="00435C5C" w:rsidP="00435C5C">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rsidTr="00817329">
        <w:tc>
          <w:tcPr>
            <w:tcW w:w="9736" w:type="dxa"/>
            <w:gridSpan w:val="3"/>
            <w:shd w:val="clear" w:color="auto" w:fill="auto"/>
          </w:tcPr>
          <w:p w:rsidR="005B36FB" w:rsidRDefault="001B5801"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rsidR="001B5D78" w:rsidRPr="00756A15" w:rsidRDefault="001B5D78" w:rsidP="005B36FB">
            <w:pPr>
              <w:rPr>
                <w:rFonts w:asciiTheme="majorEastAsia" w:eastAsiaTheme="majorEastAsia" w:hAnsiTheme="majorEastAsia" w:cs="Arial"/>
                <w:sz w:val="18"/>
                <w:szCs w:val="18"/>
              </w:rPr>
            </w:pPr>
            <w:r w:rsidRPr="00756A15">
              <w:rPr>
                <w:rFonts w:asciiTheme="majorEastAsia" w:eastAsiaTheme="majorEastAsia" w:hAnsiTheme="majorEastAsia" w:cs="Arial" w:hint="eastAsia"/>
                <w:sz w:val="18"/>
                <w:szCs w:val="18"/>
              </w:rPr>
              <w:t>事前・事後学習として週４時間以上行うこと。</w:t>
            </w:r>
          </w:p>
          <w:p w:rsidR="001B5801" w:rsidRPr="005B36FB" w:rsidRDefault="001B5801"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rsidTr="00817329">
        <w:tc>
          <w:tcPr>
            <w:tcW w:w="9736" w:type="dxa"/>
            <w:gridSpan w:val="3"/>
            <w:shd w:val="clear" w:color="auto" w:fill="auto"/>
          </w:tcPr>
          <w:p w:rsidR="001B5D78" w:rsidRPr="00756A15" w:rsidRDefault="001B5D78" w:rsidP="001B5D78">
            <w:pPr>
              <w:rPr>
                <w:rFonts w:asciiTheme="majorEastAsia" w:eastAsiaTheme="majorEastAsia" w:hAnsiTheme="majorEastAsia" w:cs="Arial"/>
                <w:sz w:val="18"/>
                <w:szCs w:val="18"/>
              </w:rPr>
            </w:pPr>
            <w:r w:rsidRPr="00756A15">
              <w:rPr>
                <w:rFonts w:asciiTheme="majorEastAsia" w:eastAsiaTheme="majorEastAsia" w:hAnsiTheme="majorEastAsia" w:cs="Arial" w:hint="eastAsia"/>
                <w:sz w:val="18"/>
                <w:szCs w:val="18"/>
              </w:rPr>
              <w:t>・授業の展開の中で課すレポート　３０％</w:t>
            </w:r>
          </w:p>
          <w:p w:rsidR="001B5D78" w:rsidRPr="00756A15" w:rsidRDefault="001B5D78" w:rsidP="001B5D78">
            <w:pPr>
              <w:rPr>
                <w:rFonts w:asciiTheme="majorEastAsia" w:eastAsiaTheme="majorEastAsia" w:hAnsiTheme="majorEastAsia" w:cs="Arial"/>
                <w:sz w:val="18"/>
                <w:szCs w:val="18"/>
              </w:rPr>
            </w:pPr>
            <w:r w:rsidRPr="00756A15">
              <w:rPr>
                <w:rFonts w:asciiTheme="majorEastAsia" w:eastAsiaTheme="majorEastAsia" w:hAnsiTheme="majorEastAsia" w:cs="Arial" w:hint="eastAsia"/>
                <w:sz w:val="18"/>
                <w:szCs w:val="18"/>
              </w:rPr>
              <w:t>・定期試験　７０％</w:t>
            </w:r>
          </w:p>
          <w:p w:rsidR="00435C5C" w:rsidRDefault="00435C5C" w:rsidP="00435C5C">
            <w:pPr>
              <w:rPr>
                <w:rFonts w:ascii="Arial" w:hAnsi="Arial" w:cs="Arial"/>
                <w:sz w:val="22"/>
                <w:szCs w:val="22"/>
              </w:rPr>
            </w:pPr>
          </w:p>
          <w:p w:rsidR="00756A15" w:rsidRPr="005B36FB" w:rsidRDefault="00756A15" w:rsidP="00435C5C">
            <w:pPr>
              <w:rPr>
                <w:rFonts w:ascii="Arial" w:hAnsi="Arial" w:cs="Arial"/>
                <w:sz w:val="22"/>
                <w:szCs w:val="22"/>
              </w:rPr>
            </w:pP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Methods of Feedback:</w:t>
            </w:r>
          </w:p>
        </w:tc>
      </w:tr>
      <w:tr w:rsidR="001B5801" w:rsidRPr="005B36FB" w:rsidTr="00817329">
        <w:tc>
          <w:tcPr>
            <w:tcW w:w="9736" w:type="dxa"/>
            <w:gridSpan w:val="3"/>
            <w:shd w:val="clear" w:color="auto" w:fill="auto"/>
          </w:tcPr>
          <w:p w:rsidR="00756A15" w:rsidRPr="006B2CA5" w:rsidRDefault="00756A15" w:rsidP="00756A15">
            <w:pPr>
              <w:rPr>
                <w:rFonts w:asciiTheme="majorEastAsia" w:eastAsiaTheme="majorEastAsia" w:hAnsiTheme="majorEastAsia" w:cs="Arial"/>
                <w:sz w:val="18"/>
                <w:szCs w:val="18"/>
              </w:rPr>
            </w:pPr>
            <w:r w:rsidRPr="006B2CA5">
              <w:rPr>
                <w:rFonts w:asciiTheme="majorEastAsia" w:eastAsiaTheme="majorEastAsia" w:hAnsiTheme="majorEastAsia" w:cs="Arial" w:hint="eastAsia"/>
                <w:sz w:val="18"/>
                <w:szCs w:val="18"/>
              </w:rPr>
              <w:t>レポート・答案等の提出物へのフィードバックについては、以下の方法等による。</w:t>
            </w:r>
          </w:p>
          <w:p w:rsidR="00756A15" w:rsidRPr="006B2CA5" w:rsidRDefault="00756A15" w:rsidP="00756A15">
            <w:pPr>
              <w:rPr>
                <w:rFonts w:asciiTheme="majorEastAsia" w:eastAsiaTheme="majorEastAsia" w:hAnsiTheme="majorEastAsia" w:cs="Arial"/>
                <w:sz w:val="18"/>
                <w:szCs w:val="18"/>
              </w:rPr>
            </w:pPr>
            <w:r w:rsidRPr="006B2CA5">
              <w:rPr>
                <w:rFonts w:asciiTheme="majorEastAsia" w:eastAsiaTheme="majorEastAsia" w:hAnsiTheme="majorEastAsia" w:cs="Arial" w:hint="eastAsia"/>
                <w:sz w:val="18"/>
                <w:szCs w:val="18"/>
              </w:rPr>
              <w:t>・コメントを記載して返却する。</w:t>
            </w:r>
          </w:p>
          <w:p w:rsidR="00756A15" w:rsidRPr="006B2CA5" w:rsidRDefault="00756A15" w:rsidP="00756A15">
            <w:pPr>
              <w:rPr>
                <w:rFonts w:asciiTheme="majorEastAsia" w:eastAsiaTheme="majorEastAsia" w:hAnsiTheme="majorEastAsia" w:cs="Arial"/>
                <w:sz w:val="18"/>
                <w:szCs w:val="18"/>
              </w:rPr>
            </w:pPr>
            <w:r w:rsidRPr="006B2CA5">
              <w:rPr>
                <w:rFonts w:asciiTheme="majorEastAsia" w:eastAsiaTheme="majorEastAsia" w:hAnsiTheme="majorEastAsia" w:cs="Arial" w:hint="eastAsia"/>
                <w:sz w:val="18"/>
                <w:szCs w:val="18"/>
              </w:rPr>
              <w:t>・授業またはオフィスアワーに、口頭で行う。</w:t>
            </w:r>
          </w:p>
          <w:p w:rsidR="001B5801" w:rsidRDefault="00756A15" w:rsidP="00756A15">
            <w:pPr>
              <w:rPr>
                <w:rFonts w:ascii="Arial" w:hAnsi="Arial" w:cs="Arial"/>
                <w:sz w:val="22"/>
                <w:szCs w:val="22"/>
              </w:rPr>
            </w:pPr>
            <w:r w:rsidRPr="006B2CA5">
              <w:rPr>
                <w:rFonts w:asciiTheme="majorEastAsia" w:eastAsiaTheme="majorEastAsia" w:hAnsiTheme="majorEastAsia" w:cs="Arial" w:hint="eastAsia"/>
                <w:sz w:val="18"/>
                <w:szCs w:val="18"/>
              </w:rPr>
              <w:t>・答案例を配布する。</w:t>
            </w: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CE08DA" w:rsidRPr="004C6F06" w:rsidRDefault="00CE08DA" w:rsidP="00CE08DA">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CE08DA" w:rsidRPr="004C6F06" w:rsidRDefault="00CE08DA" w:rsidP="00CE08DA">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1B5801" w:rsidRDefault="001B5801" w:rsidP="00435C5C">
            <w:pPr>
              <w:rPr>
                <w:rFonts w:ascii="Arial" w:hAnsi="Arial" w:cs="Arial"/>
                <w:sz w:val="22"/>
                <w:szCs w:val="22"/>
              </w:rPr>
            </w:pPr>
            <w:bookmarkStart w:id="0" w:name="_GoBack"/>
            <w:bookmarkEnd w:id="0"/>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p>
          <w:p w:rsidR="00435C5C" w:rsidRPr="005B36FB" w:rsidRDefault="00435C5C" w:rsidP="005B36FB">
            <w:pPr>
              <w:rPr>
                <w:rFonts w:ascii="Arial" w:hAnsi="Arial" w:cs="Arial"/>
                <w:sz w:val="22"/>
                <w:szCs w:val="22"/>
              </w:rPr>
            </w:pPr>
          </w:p>
        </w:tc>
      </w:tr>
    </w:tbl>
    <w:p w:rsidR="001B5D78" w:rsidRDefault="001B5D78" w:rsidP="009B08F6">
      <w:pPr>
        <w:rPr>
          <w:rFonts w:ascii="Arial" w:hAnsi="Arial" w:cs="Arial"/>
          <w:sz w:val="24"/>
        </w:rPr>
      </w:pPr>
    </w:p>
    <w:p w:rsidR="001B5D78" w:rsidRDefault="001B5D78" w:rsidP="001B5D78">
      <w:pPr>
        <w:tabs>
          <w:tab w:val="left" w:pos="668"/>
        </w:tabs>
        <w:rPr>
          <w:rFonts w:ascii="Arial" w:hAnsi="Arial" w:cs="Arial"/>
          <w:sz w:val="24"/>
        </w:rPr>
      </w:pPr>
      <w:r>
        <w:rPr>
          <w:rFonts w:ascii="Arial" w:hAnsi="Arial" w:cs="Arial"/>
          <w:sz w:val="24"/>
        </w:rPr>
        <w:tab/>
      </w:r>
    </w:p>
    <w:p w:rsidR="00D965CE" w:rsidRPr="005B36FB" w:rsidRDefault="00D965CE" w:rsidP="001B5D78">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8C" w:rsidRDefault="0067018C" w:rsidP="0067018C">
      <w:r>
        <w:separator/>
      </w:r>
    </w:p>
  </w:endnote>
  <w:endnote w:type="continuationSeparator" w:id="0">
    <w:p w:rsidR="0067018C" w:rsidRDefault="0067018C"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8C" w:rsidRDefault="0067018C" w:rsidP="0067018C">
      <w:r>
        <w:separator/>
      </w:r>
    </w:p>
  </w:footnote>
  <w:footnote w:type="continuationSeparator" w:id="0">
    <w:p w:rsidR="0067018C" w:rsidRDefault="0067018C"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389B"/>
    <w:rsid w:val="00067F1E"/>
    <w:rsid w:val="00084A1F"/>
    <w:rsid w:val="000863E8"/>
    <w:rsid w:val="00105268"/>
    <w:rsid w:val="00106374"/>
    <w:rsid w:val="0012569C"/>
    <w:rsid w:val="00127D16"/>
    <w:rsid w:val="0013070D"/>
    <w:rsid w:val="00142AE7"/>
    <w:rsid w:val="0015349B"/>
    <w:rsid w:val="00156A10"/>
    <w:rsid w:val="001B5801"/>
    <w:rsid w:val="001B5D78"/>
    <w:rsid w:val="00201822"/>
    <w:rsid w:val="00205534"/>
    <w:rsid w:val="00216498"/>
    <w:rsid w:val="00217B3D"/>
    <w:rsid w:val="00223CF6"/>
    <w:rsid w:val="002274CC"/>
    <w:rsid w:val="002311A4"/>
    <w:rsid w:val="002463CE"/>
    <w:rsid w:val="00264E93"/>
    <w:rsid w:val="002662E3"/>
    <w:rsid w:val="00294420"/>
    <w:rsid w:val="002B4724"/>
    <w:rsid w:val="002C143A"/>
    <w:rsid w:val="002C1636"/>
    <w:rsid w:val="002D6916"/>
    <w:rsid w:val="002F690C"/>
    <w:rsid w:val="00321A61"/>
    <w:rsid w:val="00347805"/>
    <w:rsid w:val="00370896"/>
    <w:rsid w:val="003869BD"/>
    <w:rsid w:val="003A6C2B"/>
    <w:rsid w:val="003B60B7"/>
    <w:rsid w:val="003E1729"/>
    <w:rsid w:val="003E1BD6"/>
    <w:rsid w:val="003F68A8"/>
    <w:rsid w:val="0041393D"/>
    <w:rsid w:val="00435B8E"/>
    <w:rsid w:val="00435C5C"/>
    <w:rsid w:val="004468C5"/>
    <w:rsid w:val="00457B5A"/>
    <w:rsid w:val="00473825"/>
    <w:rsid w:val="00475A6C"/>
    <w:rsid w:val="00497A1F"/>
    <w:rsid w:val="00497F98"/>
    <w:rsid w:val="004A3CDB"/>
    <w:rsid w:val="004F3C9E"/>
    <w:rsid w:val="005146A5"/>
    <w:rsid w:val="005226AF"/>
    <w:rsid w:val="00562CCE"/>
    <w:rsid w:val="005651D4"/>
    <w:rsid w:val="00583213"/>
    <w:rsid w:val="00584BF0"/>
    <w:rsid w:val="005B0B75"/>
    <w:rsid w:val="005B2B53"/>
    <w:rsid w:val="005B36FB"/>
    <w:rsid w:val="005C4DC5"/>
    <w:rsid w:val="005D1BB9"/>
    <w:rsid w:val="005E7253"/>
    <w:rsid w:val="006269E2"/>
    <w:rsid w:val="006406A8"/>
    <w:rsid w:val="00666F21"/>
    <w:rsid w:val="0067018C"/>
    <w:rsid w:val="006702DA"/>
    <w:rsid w:val="00672190"/>
    <w:rsid w:val="006A3337"/>
    <w:rsid w:val="006C1917"/>
    <w:rsid w:val="006C242F"/>
    <w:rsid w:val="007456F4"/>
    <w:rsid w:val="00756A15"/>
    <w:rsid w:val="0078189C"/>
    <w:rsid w:val="00782BC8"/>
    <w:rsid w:val="007A45DD"/>
    <w:rsid w:val="007E4E68"/>
    <w:rsid w:val="007F5C62"/>
    <w:rsid w:val="007F7F46"/>
    <w:rsid w:val="008153C6"/>
    <w:rsid w:val="00815A47"/>
    <w:rsid w:val="00817329"/>
    <w:rsid w:val="00824D90"/>
    <w:rsid w:val="0083509E"/>
    <w:rsid w:val="0084108D"/>
    <w:rsid w:val="008419EE"/>
    <w:rsid w:val="00850E67"/>
    <w:rsid w:val="008512D1"/>
    <w:rsid w:val="00855DB2"/>
    <w:rsid w:val="00863E33"/>
    <w:rsid w:val="00882ADD"/>
    <w:rsid w:val="008C4A35"/>
    <w:rsid w:val="008D0F77"/>
    <w:rsid w:val="008F309F"/>
    <w:rsid w:val="008F6469"/>
    <w:rsid w:val="00906730"/>
    <w:rsid w:val="0090705B"/>
    <w:rsid w:val="00920379"/>
    <w:rsid w:val="0092481A"/>
    <w:rsid w:val="009258AE"/>
    <w:rsid w:val="00950E65"/>
    <w:rsid w:val="00952489"/>
    <w:rsid w:val="009719A3"/>
    <w:rsid w:val="00992BF9"/>
    <w:rsid w:val="009B08F6"/>
    <w:rsid w:val="009B6F09"/>
    <w:rsid w:val="009D004B"/>
    <w:rsid w:val="009D25D2"/>
    <w:rsid w:val="009D2C47"/>
    <w:rsid w:val="009E606D"/>
    <w:rsid w:val="009F743F"/>
    <w:rsid w:val="00A50A87"/>
    <w:rsid w:val="00A51A44"/>
    <w:rsid w:val="00A631D0"/>
    <w:rsid w:val="00B01880"/>
    <w:rsid w:val="00B11BBC"/>
    <w:rsid w:val="00B54CCD"/>
    <w:rsid w:val="00B56A1A"/>
    <w:rsid w:val="00B6526F"/>
    <w:rsid w:val="00BA0A2F"/>
    <w:rsid w:val="00BE0E63"/>
    <w:rsid w:val="00C1462C"/>
    <w:rsid w:val="00C20338"/>
    <w:rsid w:val="00C50380"/>
    <w:rsid w:val="00C84E79"/>
    <w:rsid w:val="00C947DA"/>
    <w:rsid w:val="00CA2C5A"/>
    <w:rsid w:val="00CB2A21"/>
    <w:rsid w:val="00CC2001"/>
    <w:rsid w:val="00CD1D14"/>
    <w:rsid w:val="00CE08DA"/>
    <w:rsid w:val="00CF20AF"/>
    <w:rsid w:val="00CF627C"/>
    <w:rsid w:val="00D0699B"/>
    <w:rsid w:val="00D06BE1"/>
    <w:rsid w:val="00D108D8"/>
    <w:rsid w:val="00D1206A"/>
    <w:rsid w:val="00D35AC8"/>
    <w:rsid w:val="00D362C6"/>
    <w:rsid w:val="00D36585"/>
    <w:rsid w:val="00D51E0F"/>
    <w:rsid w:val="00D57561"/>
    <w:rsid w:val="00D60C5E"/>
    <w:rsid w:val="00D6717E"/>
    <w:rsid w:val="00D93D35"/>
    <w:rsid w:val="00D965CE"/>
    <w:rsid w:val="00DB1A95"/>
    <w:rsid w:val="00DC05D4"/>
    <w:rsid w:val="00DE4252"/>
    <w:rsid w:val="00DE612C"/>
    <w:rsid w:val="00E057BD"/>
    <w:rsid w:val="00E13FF2"/>
    <w:rsid w:val="00E1713B"/>
    <w:rsid w:val="00E17446"/>
    <w:rsid w:val="00E200AE"/>
    <w:rsid w:val="00E30052"/>
    <w:rsid w:val="00E423D1"/>
    <w:rsid w:val="00E834D7"/>
    <w:rsid w:val="00E9369B"/>
    <w:rsid w:val="00EE4E5A"/>
    <w:rsid w:val="00EE6BE4"/>
    <w:rsid w:val="00EF4620"/>
    <w:rsid w:val="00F04136"/>
    <w:rsid w:val="00F05550"/>
    <w:rsid w:val="00F07013"/>
    <w:rsid w:val="00F222E3"/>
    <w:rsid w:val="00F31584"/>
    <w:rsid w:val="00F459CF"/>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 w:type="paragraph" w:customStyle="1" w:styleId="m-2284216649571523718gmail-sbbody">
    <w:name w:val="m_-2284216649571523718gmail-sbbody"/>
    <w:basedOn w:val="Normal"/>
    <w:rsid w:val="00CE08DA"/>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A83A-CE6D-4B74-8626-09F5D11F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2</TotalTime>
  <Pages>6</Pages>
  <Words>4621</Words>
  <Characters>980</Characters>
  <Application>Microsoft Office Word</Application>
  <DocSecurity>0</DocSecurity>
  <Lines>8</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3</cp:revision>
  <cp:lastPrinted>2018-04-24T13:57:00Z</cp:lastPrinted>
  <dcterms:created xsi:type="dcterms:W3CDTF">2018-07-13T04:35:00Z</dcterms:created>
  <dcterms:modified xsi:type="dcterms:W3CDTF">2019-10-23T06:52:00Z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