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F6" w:rsidRDefault="00AE3C7B" w:rsidP="00AE3C7B">
      <w:pPr>
        <w:spacing w:line="312" w:lineRule="auto"/>
        <w:jc w:val="center"/>
        <w:rPr>
          <w:rFonts w:ascii="Arial" w:hAnsi="Arial" w:cs="Arial"/>
          <w:b/>
          <w:sz w:val="24"/>
        </w:rPr>
      </w:pPr>
      <w:r w:rsidRPr="00AE3C7B">
        <w:rPr>
          <w:rFonts w:ascii="Arial" w:hAnsi="Arial" w:cs="Arial"/>
          <w:b/>
          <w:sz w:val="24"/>
        </w:rPr>
        <w:t>Miyazaki International College</w:t>
      </w:r>
      <w:r>
        <w:rPr>
          <w:rFonts w:ascii="Arial" w:hAnsi="Arial" w:cs="Arial"/>
          <w:b/>
          <w:sz w:val="24"/>
        </w:rPr>
        <w:t xml:space="preserve"> </w:t>
      </w:r>
    </w:p>
    <w:p w:rsidR="00AE3C7B" w:rsidRPr="00AE3C7B" w:rsidRDefault="00AE3C7B" w:rsidP="00AE3C7B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AE3C7B">
        <w:rPr>
          <w:rFonts w:ascii="Arial" w:hAnsi="Arial" w:cs="Arial"/>
          <w:b/>
          <w:sz w:val="32"/>
          <w:szCs w:val="32"/>
        </w:rPr>
        <w:t xml:space="preserve">English </w:t>
      </w:r>
      <w:r w:rsidR="00237D07">
        <w:rPr>
          <w:rFonts w:ascii="Arial" w:hAnsi="Arial" w:cs="Arial" w:hint="eastAsia"/>
          <w:b/>
          <w:sz w:val="32"/>
          <w:szCs w:val="32"/>
        </w:rPr>
        <w:t>3</w:t>
      </w:r>
      <w:r w:rsidRPr="00AE3C7B">
        <w:rPr>
          <w:rFonts w:ascii="Arial" w:hAnsi="Arial" w:cs="Arial"/>
          <w:b/>
          <w:sz w:val="32"/>
          <w:szCs w:val="32"/>
        </w:rPr>
        <w:t xml:space="preserve"> Course Syllabus</w:t>
      </w:r>
    </w:p>
    <w:p w:rsidR="00DC05D4" w:rsidRPr="00F059DF" w:rsidRDefault="00237D07" w:rsidP="00AE3C7B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b/>
          <w:sz w:val="24"/>
        </w:rPr>
        <w:t>Spring 20</w:t>
      </w:r>
      <w:r w:rsidR="00817A2B">
        <w:rPr>
          <w:rFonts w:ascii="Arial" w:hAnsi="Arial" w:cs="Arial"/>
          <w:b/>
          <w:sz w:val="24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651"/>
      </w:tblGrid>
      <w:tr w:rsidR="005B36FB" w:rsidRPr="006A3337" w:rsidTr="0038169B">
        <w:tc>
          <w:tcPr>
            <w:tcW w:w="3085" w:type="dxa"/>
          </w:tcPr>
          <w:p w:rsidR="005B36FB" w:rsidRPr="001E57DA" w:rsidRDefault="005B36FB" w:rsidP="00A93A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 xml:space="preserve">Course Title </w:t>
            </w:r>
          </w:p>
        </w:tc>
        <w:tc>
          <w:tcPr>
            <w:tcW w:w="6651" w:type="dxa"/>
          </w:tcPr>
          <w:p w:rsidR="005B36FB" w:rsidRPr="006A3337" w:rsidRDefault="00A93A11" w:rsidP="009156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English </w:t>
            </w:r>
            <w:r w:rsidR="00915686">
              <w:rPr>
                <w:rFonts w:ascii="Arial" w:hAnsi="Arial" w:cs="Arial" w:hint="eastAsia"/>
                <w:sz w:val="22"/>
                <w:szCs w:val="22"/>
              </w:rPr>
              <w:t xml:space="preserve">3 </w:t>
            </w:r>
            <w:r w:rsidR="00AE3C7B">
              <w:rPr>
                <w:rFonts w:ascii="Arial" w:hAnsi="Arial" w:cs="Arial"/>
                <w:sz w:val="22"/>
                <w:szCs w:val="22"/>
              </w:rPr>
              <w:t>(</w:t>
            </w:r>
            <w:r w:rsidR="007C3044">
              <w:rPr>
                <w:rFonts w:ascii="Arial" w:hAnsi="Arial" w:cs="Arial"/>
                <w:sz w:val="22"/>
                <w:szCs w:val="22"/>
              </w:rPr>
              <w:t>4 credits)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6651" w:type="dxa"/>
          </w:tcPr>
          <w:p w:rsidR="005B36FB" w:rsidRPr="006A3337" w:rsidRDefault="00DC063D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Brendan Rodda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6651" w:type="dxa"/>
          </w:tcPr>
          <w:p w:rsidR="005B36FB" w:rsidRPr="006A3337" w:rsidRDefault="00DC063D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DC063D">
              <w:rPr>
                <w:rFonts w:ascii="Arial" w:hAnsi="Arial" w:cs="Arial"/>
                <w:sz w:val="22"/>
                <w:szCs w:val="22"/>
              </w:rPr>
              <w:t>brodda@sky.miyazaki-mic.ac.jp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Office/Ext</w:t>
            </w:r>
          </w:p>
        </w:tc>
        <w:tc>
          <w:tcPr>
            <w:tcW w:w="6651" w:type="dxa"/>
          </w:tcPr>
          <w:p w:rsidR="005B36FB" w:rsidRPr="006A3337" w:rsidRDefault="00227143" w:rsidP="002271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1-411 / 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>7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 hours</w:t>
            </w:r>
          </w:p>
        </w:tc>
        <w:tc>
          <w:tcPr>
            <w:tcW w:w="6651" w:type="dxa"/>
          </w:tcPr>
          <w:p w:rsidR="005B36FB" w:rsidRPr="006A3337" w:rsidRDefault="002F2AB9" w:rsidP="006F0A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Mon, 3:30pm-5pm; Wed, 12:30pm-2pm</w:t>
            </w:r>
          </w:p>
        </w:tc>
      </w:tr>
    </w:tbl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E439A7" w:rsidRPr="005B36FB" w:rsidTr="00E439A7">
        <w:tc>
          <w:tcPr>
            <w:tcW w:w="9889" w:type="dxa"/>
            <w:shd w:val="clear" w:color="auto" w:fill="auto"/>
          </w:tcPr>
          <w:p w:rsidR="00E439A7" w:rsidRPr="001E57DA" w:rsidRDefault="00E439A7" w:rsidP="00FB3535">
            <w:pPr>
              <w:spacing w:line="4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Description:</w:t>
            </w:r>
          </w:p>
        </w:tc>
      </w:tr>
      <w:tr w:rsidR="00E439A7" w:rsidRPr="005B36FB" w:rsidTr="00E439A7">
        <w:tc>
          <w:tcPr>
            <w:tcW w:w="9889" w:type="dxa"/>
            <w:shd w:val="clear" w:color="auto" w:fill="auto"/>
          </w:tcPr>
          <w:p w:rsidR="003F48F1" w:rsidRDefault="003F48F1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  <w:p w:rsidR="001A58BE" w:rsidRDefault="001A58BE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The course </w:t>
            </w:r>
            <w:r w:rsidRPr="001A58BE">
              <w:rPr>
                <w:rFonts w:ascii="Arial" w:hAnsi="Arial" w:cs="Arial" w:hint="eastAsia"/>
                <w:sz w:val="22"/>
                <w:szCs w:val="22"/>
              </w:rPr>
              <w:t>aims to develop students</w:t>
            </w:r>
            <w:r w:rsidRPr="001A58BE">
              <w:rPr>
                <w:rFonts w:ascii="Arial" w:hAnsi="Arial" w:cs="Arial"/>
                <w:sz w:val="22"/>
                <w:szCs w:val="22"/>
              </w:rPr>
              <w:t>’</w:t>
            </w:r>
            <w:r w:rsidRPr="001A58BE">
              <w:rPr>
                <w:rFonts w:ascii="Arial" w:hAnsi="Arial" w:cs="Arial" w:hint="eastAsia"/>
                <w:sz w:val="22"/>
                <w:szCs w:val="22"/>
              </w:rPr>
              <w:t xml:space="preserve"> abilities to listen to and speak English in academic situations. In the course, students study and practice communicative functions, grammar and vocabulary. Practice includes a variety of listening and speaking activities that aim to improve students</w:t>
            </w:r>
            <w:r w:rsidRPr="001A58BE">
              <w:rPr>
                <w:rFonts w:ascii="Arial" w:hAnsi="Arial" w:cs="Arial"/>
                <w:sz w:val="22"/>
                <w:szCs w:val="22"/>
              </w:rPr>
              <w:t>’</w:t>
            </w:r>
            <w:r w:rsidRPr="001A58BE">
              <w:rPr>
                <w:rFonts w:ascii="Arial" w:hAnsi="Arial" w:cs="Arial" w:hint="eastAsia"/>
                <w:sz w:val="22"/>
                <w:szCs w:val="22"/>
              </w:rPr>
              <w:t xml:space="preserve"> fluency in oral communication.</w:t>
            </w:r>
          </w:p>
          <w:p w:rsidR="00FB3535" w:rsidRPr="00E439A7" w:rsidRDefault="00FB3535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9A7" w:rsidRPr="005B36FB" w:rsidTr="00E439A7">
        <w:tc>
          <w:tcPr>
            <w:tcW w:w="9889" w:type="dxa"/>
            <w:shd w:val="clear" w:color="auto" w:fill="auto"/>
          </w:tcPr>
          <w:p w:rsidR="00E439A7" w:rsidRPr="008B0BEE" w:rsidRDefault="00E439A7" w:rsidP="00FB3535">
            <w:pPr>
              <w:spacing w:line="4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B0BEE">
              <w:rPr>
                <w:rFonts w:ascii="Arial" w:hAnsi="Arial" w:cs="Arial"/>
                <w:b/>
                <w:sz w:val="22"/>
                <w:szCs w:val="22"/>
              </w:rPr>
              <w:t>Course Goals/Objectives:</w:t>
            </w:r>
          </w:p>
        </w:tc>
      </w:tr>
      <w:tr w:rsidR="00E439A7" w:rsidRPr="005B36FB" w:rsidTr="00FB18DE">
        <w:trPr>
          <w:trHeight w:val="5383"/>
        </w:trPr>
        <w:tc>
          <w:tcPr>
            <w:tcW w:w="9889" w:type="dxa"/>
            <w:shd w:val="clear" w:color="auto" w:fill="auto"/>
          </w:tcPr>
          <w:p w:rsidR="00A91B37" w:rsidRDefault="00A91B37" w:rsidP="00FB3535">
            <w:pPr>
              <w:pStyle w:val="ListParagraph"/>
              <w:spacing w:line="400" w:lineRule="exact"/>
              <w:ind w:left="833"/>
              <w:rPr>
                <w:rFonts w:ascii="Arial" w:hAnsi="Arial" w:cs="Arial"/>
                <w:sz w:val="22"/>
                <w:szCs w:val="22"/>
              </w:rPr>
            </w:pPr>
          </w:p>
          <w:p w:rsidR="00E439A7" w:rsidRDefault="00E439A7" w:rsidP="00A91B37">
            <w:pPr>
              <w:pStyle w:val="ListParagraph"/>
              <w:spacing w:line="400" w:lineRule="exact"/>
              <w:ind w:left="833" w:right="4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 skills:</w:t>
            </w:r>
          </w:p>
          <w:p w:rsidR="00E439A7" w:rsidRDefault="00E439A7" w:rsidP="00A91B37">
            <w:pPr>
              <w:pStyle w:val="ListParagraph"/>
              <w:numPr>
                <w:ilvl w:val="0"/>
                <w:numId w:val="8"/>
              </w:numPr>
              <w:spacing w:line="400" w:lineRule="exact"/>
              <w:ind w:right="4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 w:hint="eastAsia"/>
                <w:sz w:val="22"/>
                <w:szCs w:val="22"/>
              </w:rPr>
              <w:t>nderstand main ideas in short conversations and speeches</w:t>
            </w:r>
          </w:p>
          <w:p w:rsidR="00E439A7" w:rsidRDefault="00E439A7" w:rsidP="00A91B37">
            <w:pPr>
              <w:pStyle w:val="ListParagraph"/>
              <w:numPr>
                <w:ilvl w:val="0"/>
                <w:numId w:val="8"/>
              </w:numPr>
              <w:spacing w:line="400" w:lineRule="exact"/>
              <w:ind w:right="4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 w:hint="eastAsia"/>
                <w:sz w:val="22"/>
                <w:szCs w:val="22"/>
              </w:rPr>
              <w:t>aise awareness of various pronunciation features of English</w:t>
            </w:r>
          </w:p>
          <w:p w:rsidR="00E439A7" w:rsidRDefault="00E439A7" w:rsidP="00A91B37">
            <w:pPr>
              <w:spacing w:line="400" w:lineRule="exact"/>
              <w:ind w:left="851" w:right="4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Speaking skills:</w:t>
            </w:r>
          </w:p>
          <w:p w:rsidR="00E439A7" w:rsidRDefault="00E439A7" w:rsidP="00A91B37">
            <w:pPr>
              <w:pStyle w:val="ListParagraph"/>
              <w:numPr>
                <w:ilvl w:val="0"/>
                <w:numId w:val="9"/>
              </w:numPr>
              <w:spacing w:line="400" w:lineRule="exact"/>
              <w:ind w:right="4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Develop fluency and accuracy in the following functions and situations: managing conversations; </w:t>
            </w:r>
            <w:r>
              <w:rPr>
                <w:rFonts w:ascii="Arial" w:hAnsi="Arial" w:cs="Arial"/>
                <w:sz w:val="22"/>
                <w:szCs w:val="22"/>
              </w:rPr>
              <w:t>giving definitions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making comparisons; expressing past conditionals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reporting speech and summarizing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and </w:t>
            </w:r>
            <w:r>
              <w:rPr>
                <w:rFonts w:ascii="Arial" w:hAnsi="Arial" w:cs="Arial"/>
                <w:sz w:val="22"/>
                <w:szCs w:val="22"/>
              </w:rPr>
              <w:t>emphasizing and qualifying</w:t>
            </w:r>
          </w:p>
          <w:p w:rsidR="00E439A7" w:rsidRDefault="00E439A7" w:rsidP="00A91B37">
            <w:pPr>
              <w:pStyle w:val="ListParagraph"/>
              <w:numPr>
                <w:ilvl w:val="0"/>
                <w:numId w:val="9"/>
              </w:numPr>
              <w:spacing w:line="400" w:lineRule="exact"/>
              <w:ind w:right="4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Improve various elements of pronunciation</w:t>
            </w:r>
          </w:p>
          <w:p w:rsidR="00E439A7" w:rsidRDefault="00E439A7" w:rsidP="00A91B37">
            <w:pPr>
              <w:spacing w:line="400" w:lineRule="exact"/>
              <w:ind w:left="851" w:right="4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Vocabulary:</w:t>
            </w:r>
          </w:p>
          <w:p w:rsidR="00E439A7" w:rsidRDefault="00E439A7" w:rsidP="00A91B37">
            <w:pPr>
              <w:pStyle w:val="ListParagraph"/>
              <w:numPr>
                <w:ilvl w:val="0"/>
                <w:numId w:val="10"/>
              </w:numPr>
              <w:spacing w:line="400" w:lineRule="exact"/>
              <w:ind w:right="4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Acquire understanding of all words on bands 1</w:t>
            </w:r>
            <w:r>
              <w:rPr>
                <w:rFonts w:ascii="Arial" w:hAnsi="Arial" w:cs="Arial"/>
                <w:sz w:val="22"/>
                <w:szCs w:val="22"/>
              </w:rPr>
              <w:t xml:space="preserve"> to 5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of the NGSL</w:t>
            </w:r>
          </w:p>
          <w:p w:rsidR="00E439A7" w:rsidRDefault="00E439A7" w:rsidP="00A91B37">
            <w:pPr>
              <w:pStyle w:val="ListParagraph"/>
              <w:numPr>
                <w:ilvl w:val="0"/>
                <w:numId w:val="10"/>
              </w:numPr>
              <w:spacing w:line="400" w:lineRule="exact"/>
              <w:ind w:right="4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Develop fluency in using words on NGSL bands 1</w:t>
            </w:r>
            <w:r>
              <w:rPr>
                <w:rFonts w:ascii="Arial" w:hAnsi="Arial" w:cs="Arial"/>
                <w:sz w:val="22"/>
                <w:szCs w:val="22"/>
              </w:rPr>
              <w:t xml:space="preserve"> to 5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in oral communication</w:t>
            </w:r>
          </w:p>
          <w:p w:rsidR="00FB3535" w:rsidRDefault="00FB3535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  <w:p w:rsidR="00A91B37" w:rsidRDefault="00A91B37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  <w:p w:rsidR="00A91B37" w:rsidRDefault="00A91B37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  <w:p w:rsidR="00A91B37" w:rsidRPr="00FB3535" w:rsidRDefault="00A91B37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3211"/>
        <w:gridCol w:w="5291"/>
      </w:tblGrid>
      <w:tr w:rsidR="005B36FB" w:rsidRPr="005B36FB" w:rsidTr="00A91B37">
        <w:tc>
          <w:tcPr>
            <w:tcW w:w="9736" w:type="dxa"/>
            <w:gridSpan w:val="3"/>
            <w:shd w:val="clear" w:color="auto" w:fill="auto"/>
          </w:tcPr>
          <w:p w:rsidR="005B36FB" w:rsidRPr="006E13AA" w:rsidRDefault="00EB7090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5B36FB" w:rsidRPr="006E13AA">
              <w:rPr>
                <w:rFonts w:ascii="Arial" w:hAnsi="Arial" w:cs="Arial"/>
                <w:b/>
                <w:sz w:val="22"/>
                <w:szCs w:val="22"/>
              </w:rPr>
              <w:t>Tentative Course Schedule</w:t>
            </w:r>
          </w:p>
        </w:tc>
      </w:tr>
      <w:tr w:rsidR="005B36FB" w:rsidRPr="005B36FB" w:rsidTr="00A91B37">
        <w:tc>
          <w:tcPr>
            <w:tcW w:w="1234" w:type="dxa"/>
            <w:shd w:val="clear" w:color="auto" w:fill="auto"/>
          </w:tcPr>
          <w:p w:rsidR="005B36FB" w:rsidRPr="00F66CF3" w:rsidRDefault="00FE4BCE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 w:hint="eastAsia"/>
                <w:b/>
                <w:sz w:val="22"/>
                <w:szCs w:val="22"/>
              </w:rPr>
              <w:t>Lesson</w:t>
            </w:r>
          </w:p>
        </w:tc>
        <w:tc>
          <w:tcPr>
            <w:tcW w:w="3211" w:type="dxa"/>
            <w:shd w:val="clear" w:color="auto" w:fill="auto"/>
          </w:tcPr>
          <w:p w:rsidR="005B36FB" w:rsidRPr="00F66CF3" w:rsidRDefault="005B36FB" w:rsidP="000F4D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5291" w:type="dxa"/>
            <w:shd w:val="clear" w:color="auto" w:fill="auto"/>
          </w:tcPr>
          <w:p w:rsidR="005B36FB" w:rsidRPr="00F66CF3" w:rsidRDefault="005B36FB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Content/Activities</w:t>
            </w:r>
          </w:p>
        </w:tc>
      </w:tr>
      <w:tr w:rsidR="007B5901" w:rsidRPr="005B36FB" w:rsidTr="00A91B37">
        <w:tc>
          <w:tcPr>
            <w:tcW w:w="1234" w:type="dxa"/>
            <w:shd w:val="clear" w:color="auto" w:fill="auto"/>
          </w:tcPr>
          <w:p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Course Introduction</w:t>
            </w:r>
          </w:p>
        </w:tc>
        <w:tc>
          <w:tcPr>
            <w:tcW w:w="5291" w:type="dxa"/>
            <w:shd w:val="clear" w:color="auto" w:fill="auto"/>
          </w:tcPr>
          <w:p w:rsidR="007B5901" w:rsidRPr="005B36FB" w:rsidRDefault="00237BD1" w:rsidP="00237B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Overview of the course</w:t>
            </w:r>
            <w:r w:rsidR="007B5901"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 w:rsidR="0087514F">
              <w:rPr>
                <w:rFonts w:ascii="Arial" w:hAnsi="Arial" w:cs="Arial"/>
                <w:sz w:val="22"/>
                <w:szCs w:val="22"/>
              </w:rPr>
              <w:t>introductory</w:t>
            </w:r>
            <w:r w:rsidR="007B5901">
              <w:rPr>
                <w:rFonts w:ascii="Arial" w:hAnsi="Arial" w:cs="Arial" w:hint="eastAsia"/>
                <w:sz w:val="22"/>
                <w:szCs w:val="22"/>
              </w:rPr>
              <w:t xml:space="preserve"> activities</w:t>
            </w:r>
          </w:p>
        </w:tc>
      </w:tr>
      <w:tr w:rsidR="00237BD1" w:rsidRPr="005B36FB" w:rsidTr="00A91B37">
        <w:tc>
          <w:tcPr>
            <w:tcW w:w="1234" w:type="dxa"/>
            <w:shd w:val="clear" w:color="auto" w:fill="auto"/>
          </w:tcPr>
          <w:p w:rsidR="00237BD1" w:rsidRDefault="00237BD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237BD1" w:rsidRDefault="00237BD1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1: Telling stories</w:t>
            </w:r>
          </w:p>
          <w:p w:rsidR="00237BD1" w:rsidRDefault="00237BD1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7BD1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237BD1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 exercises; shadowing; pair work speaking</w:t>
            </w:r>
          </w:p>
        </w:tc>
      </w:tr>
      <w:tr w:rsidR="00237BD1" w:rsidRPr="005B36FB" w:rsidTr="00A91B37">
        <w:trPr>
          <w:trHeight w:val="40"/>
        </w:trPr>
        <w:tc>
          <w:tcPr>
            <w:tcW w:w="1234" w:type="dxa"/>
            <w:shd w:val="clear" w:color="auto" w:fill="auto"/>
          </w:tcPr>
          <w:p w:rsidR="00237BD1" w:rsidRPr="005B36FB" w:rsidRDefault="00237BD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11" w:type="dxa"/>
            <w:vMerge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Listening; study and practice past continuous tense</w:t>
            </w:r>
          </w:p>
        </w:tc>
      </w:tr>
      <w:tr w:rsidR="00237BD1" w:rsidRPr="005B36FB" w:rsidTr="00A91B37">
        <w:tc>
          <w:tcPr>
            <w:tcW w:w="1234" w:type="dxa"/>
            <w:shd w:val="clear" w:color="auto" w:fill="auto"/>
          </w:tcPr>
          <w:p w:rsidR="00237BD1" w:rsidRPr="005B36FB" w:rsidRDefault="00237BD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11" w:type="dxa"/>
            <w:vMerge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Listening; study and practice past and past perfect</w:t>
            </w:r>
          </w:p>
        </w:tc>
      </w:tr>
      <w:tr w:rsidR="00237BD1" w:rsidRPr="005B36FB" w:rsidTr="00A91B37">
        <w:tc>
          <w:tcPr>
            <w:tcW w:w="1234" w:type="dxa"/>
            <w:shd w:val="clear" w:color="auto" w:fill="auto"/>
          </w:tcPr>
          <w:p w:rsidR="00237BD1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11" w:type="dxa"/>
            <w:vMerge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237BD1" w:rsidRDefault="00237BD1" w:rsidP="00237B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Past tense stories: accuracy and fluency practice</w:t>
            </w:r>
          </w:p>
        </w:tc>
      </w:tr>
      <w:tr w:rsidR="00237BD1" w:rsidRPr="005B36FB" w:rsidTr="00A91B37">
        <w:tc>
          <w:tcPr>
            <w:tcW w:w="1234" w:type="dxa"/>
            <w:shd w:val="clear" w:color="auto" w:fill="auto"/>
          </w:tcPr>
          <w:p w:rsidR="00237BD1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237BD1" w:rsidRPr="005B36FB" w:rsidRDefault="00237BD1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2: </w:t>
            </w:r>
            <w:r>
              <w:rPr>
                <w:rFonts w:ascii="Arial" w:hAnsi="Arial" w:cs="Arial"/>
                <w:sz w:val="22"/>
                <w:szCs w:val="22"/>
              </w:rPr>
              <w:t xml:space="preserve">Managing </w:t>
            </w:r>
            <w:r w:rsidR="000F4D9B">
              <w:rPr>
                <w:rFonts w:ascii="Arial" w:hAnsi="Arial" w:cs="Arial" w:hint="eastAsia"/>
                <w:sz w:val="22"/>
                <w:szCs w:val="22"/>
              </w:rPr>
              <w:t>discussions</w:t>
            </w:r>
          </w:p>
          <w:p w:rsidR="00237BD1" w:rsidRDefault="00237BD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237BD1" w:rsidRDefault="00237BD1" w:rsidP="00237B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7BD1">
              <w:rPr>
                <w:rFonts w:ascii="Arial" w:hAnsi="Arial" w:cs="Arial" w:hint="eastAsia"/>
                <w:sz w:val="22"/>
                <w:szCs w:val="22"/>
              </w:rPr>
              <w:t xml:space="preserve">Listen to group discussion;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analyze language of discussions; </w:t>
            </w:r>
            <w:r w:rsidRPr="00237BD1">
              <w:rPr>
                <w:rFonts w:ascii="Arial" w:hAnsi="Arial" w:cs="Arial" w:hint="eastAsia"/>
                <w:sz w:val="22"/>
                <w:szCs w:val="22"/>
              </w:rPr>
              <w:t>practice discussions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>(TC1, TC2, TC5)</w:t>
            </w:r>
          </w:p>
        </w:tc>
      </w:tr>
      <w:tr w:rsidR="00237BD1" w:rsidRPr="005B36FB" w:rsidTr="00A91B37">
        <w:tc>
          <w:tcPr>
            <w:tcW w:w="1234" w:type="dxa"/>
            <w:shd w:val="clear" w:color="auto" w:fill="auto"/>
          </w:tcPr>
          <w:p w:rsidR="00237BD1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11" w:type="dxa"/>
            <w:vMerge/>
            <w:shd w:val="clear" w:color="auto" w:fill="auto"/>
          </w:tcPr>
          <w:p w:rsidR="00237BD1" w:rsidRDefault="00237BD1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237BD1" w:rsidRPr="00237BD1" w:rsidRDefault="00237BD1" w:rsidP="00237B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discussions; fluency exercises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>(TC2)</w:t>
            </w:r>
          </w:p>
        </w:tc>
      </w:tr>
      <w:tr w:rsidR="000F4D9B" w:rsidRPr="005B36FB" w:rsidTr="00A91B37">
        <w:tc>
          <w:tcPr>
            <w:tcW w:w="1234" w:type="dxa"/>
            <w:shd w:val="clear" w:color="auto" w:fill="auto"/>
          </w:tcPr>
          <w:p w:rsidR="000F4D9B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0F4D9B" w:rsidRPr="005B36FB" w:rsidRDefault="000F4D9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3: </w:t>
            </w:r>
            <w:r>
              <w:rPr>
                <w:rFonts w:ascii="Arial" w:hAnsi="Arial" w:cs="Arial"/>
                <w:sz w:val="22"/>
                <w:szCs w:val="22"/>
              </w:rPr>
              <w:t>Giving definitions</w:t>
            </w:r>
          </w:p>
          <w:p w:rsidR="000F4D9B" w:rsidRPr="005B36FB" w:rsidRDefault="000F4D9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0F4D9B" w:rsidRPr="005B36FB" w:rsidRDefault="000F4D9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Listening exercises; shadowing; pronunciation</w:t>
            </w:r>
          </w:p>
        </w:tc>
      </w:tr>
      <w:tr w:rsidR="000F4D9B" w:rsidRPr="005B36FB" w:rsidTr="00A91B37">
        <w:tc>
          <w:tcPr>
            <w:tcW w:w="1234" w:type="dxa"/>
            <w:shd w:val="clear" w:color="auto" w:fill="auto"/>
          </w:tcPr>
          <w:p w:rsidR="000F4D9B" w:rsidRPr="005B36FB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11" w:type="dxa"/>
            <w:vMerge/>
            <w:shd w:val="clear" w:color="auto" w:fill="auto"/>
          </w:tcPr>
          <w:p w:rsidR="000F4D9B" w:rsidRPr="005B36FB" w:rsidRDefault="000F4D9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0F4D9B" w:rsidRPr="00D65502" w:rsidRDefault="000F4D9B" w:rsidP="008C25A8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Pair work speaking</w:t>
            </w:r>
            <w:r w:rsidRPr="008C25A8">
              <w:rPr>
                <w:rFonts w:ascii="Arial" w:hAnsi="Arial" w:cs="Arial" w:hint="eastAsia"/>
                <w:sz w:val="22"/>
                <w:szCs w:val="22"/>
              </w:rPr>
              <w:t>; shadowing;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fluency exercises</w:t>
            </w:r>
          </w:p>
        </w:tc>
      </w:tr>
      <w:tr w:rsidR="000F4D9B" w:rsidRPr="005B36FB" w:rsidTr="00A91B37">
        <w:tc>
          <w:tcPr>
            <w:tcW w:w="1234" w:type="dxa"/>
            <w:shd w:val="clear" w:color="auto" w:fill="auto"/>
          </w:tcPr>
          <w:p w:rsidR="000F4D9B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  <w:p w:rsidR="000F4D9B" w:rsidRPr="005B36FB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</w:tcPr>
          <w:p w:rsidR="000F4D9B" w:rsidRPr="005B36FB" w:rsidRDefault="000F4D9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291" w:type="dxa"/>
            <w:shd w:val="clear" w:color="auto" w:fill="auto"/>
          </w:tcPr>
          <w:p w:rsidR="000F4D9B" w:rsidRPr="005B36FB" w:rsidRDefault="000F4D9B" w:rsidP="00EB2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Review Topics 1, 2 and 3; 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 xml:space="preserve">record and </w:t>
            </w:r>
            <w:r>
              <w:rPr>
                <w:rFonts w:ascii="Arial" w:hAnsi="Arial" w:cs="Arial" w:hint="eastAsia"/>
                <w:sz w:val="22"/>
                <w:szCs w:val="22"/>
              </w:rPr>
              <w:t>submit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 xml:space="preserve"> assessment task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(TC2)</w:t>
            </w:r>
          </w:p>
        </w:tc>
      </w:tr>
      <w:tr w:rsidR="00BA0A71" w:rsidRPr="005B36FB" w:rsidTr="00A91B37">
        <w:trPr>
          <w:trHeight w:val="315"/>
        </w:trPr>
        <w:tc>
          <w:tcPr>
            <w:tcW w:w="1234" w:type="dxa"/>
            <w:shd w:val="clear" w:color="auto" w:fill="auto"/>
          </w:tcPr>
          <w:p w:rsidR="00BA0A71" w:rsidRPr="000F4D9B" w:rsidRDefault="00BA0A71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D9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BA0A71" w:rsidRPr="000F4D9B" w:rsidRDefault="00BA0A71" w:rsidP="00BA0A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4: Making hypotheses</w:t>
            </w:r>
            <w:r w:rsidR="00D6619D">
              <w:rPr>
                <w:rFonts w:ascii="Arial" w:hAnsi="Arial" w:cs="Arial" w:hint="eastAsia"/>
                <w:sz w:val="22"/>
                <w:szCs w:val="22"/>
              </w:rPr>
              <w:t xml:space="preserve"> and predictions</w:t>
            </w:r>
          </w:p>
        </w:tc>
        <w:tc>
          <w:tcPr>
            <w:tcW w:w="5291" w:type="dxa"/>
            <w:shd w:val="clear" w:color="auto" w:fill="auto"/>
          </w:tcPr>
          <w:p w:rsidR="00BA0A71" w:rsidRPr="000F4D9B" w:rsidRDefault="00BA0A71" w:rsidP="00FB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stening; shadowing; first </w:t>
            </w:r>
            <w:r>
              <w:rPr>
                <w:rFonts w:ascii="Arial" w:hAnsi="Arial" w:cs="Arial" w:hint="eastAsia"/>
                <w:sz w:val="22"/>
                <w:szCs w:val="22"/>
              </w:rPr>
              <w:t>conditionals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(TC1)</w:t>
            </w:r>
          </w:p>
        </w:tc>
      </w:tr>
      <w:tr w:rsidR="00BA0A71" w:rsidRPr="005B36FB" w:rsidTr="00A91B37">
        <w:trPr>
          <w:trHeight w:val="360"/>
        </w:trPr>
        <w:tc>
          <w:tcPr>
            <w:tcW w:w="1234" w:type="dxa"/>
            <w:shd w:val="clear" w:color="auto" w:fill="auto"/>
          </w:tcPr>
          <w:p w:rsidR="00BA0A71" w:rsidRPr="000F4D9B" w:rsidRDefault="00BA0A71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11" w:type="dxa"/>
            <w:vMerge/>
            <w:shd w:val="clear" w:color="auto" w:fill="auto"/>
          </w:tcPr>
          <w:p w:rsidR="00BA0A71" w:rsidRDefault="00BA0A71" w:rsidP="00BA0A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BA0A71" w:rsidRDefault="00BA0A71" w:rsidP="006321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Listening; second conditionals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FB3535" w:rsidRPr="00FB3535">
              <w:rPr>
                <w:rFonts w:ascii="Arial" w:hAnsi="Arial" w:cs="Arial" w:hint="eastAsia"/>
                <w:sz w:val="22"/>
                <w:szCs w:val="22"/>
              </w:rPr>
              <w:t>(TC1)</w:t>
            </w:r>
          </w:p>
        </w:tc>
      </w:tr>
      <w:tr w:rsidR="00BA0A71" w:rsidRPr="005B36FB" w:rsidTr="00A91B37">
        <w:trPr>
          <w:trHeight w:val="413"/>
        </w:trPr>
        <w:tc>
          <w:tcPr>
            <w:tcW w:w="1234" w:type="dxa"/>
            <w:shd w:val="clear" w:color="auto" w:fill="auto"/>
          </w:tcPr>
          <w:p w:rsidR="00BA0A71" w:rsidRPr="000F4D9B" w:rsidRDefault="00EB2E4B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13</w:t>
            </w:r>
          </w:p>
        </w:tc>
        <w:tc>
          <w:tcPr>
            <w:tcW w:w="3211" w:type="dxa"/>
            <w:vMerge/>
            <w:shd w:val="clear" w:color="auto" w:fill="auto"/>
          </w:tcPr>
          <w:p w:rsidR="00BA0A71" w:rsidRPr="000F4D9B" w:rsidRDefault="00BA0A7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BA0A71" w:rsidRDefault="00D6619D" w:rsidP="00FB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Discussion: making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 xml:space="preserve"> hypotheses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/ </w:t>
            </w:r>
            <w:r>
              <w:rPr>
                <w:rFonts w:ascii="Arial" w:hAnsi="Arial" w:cs="Arial" w:hint="eastAsia"/>
                <w:sz w:val="22"/>
                <w:szCs w:val="22"/>
              </w:rPr>
              <w:t>predictions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(TC5)</w:t>
            </w:r>
          </w:p>
        </w:tc>
      </w:tr>
      <w:tr w:rsidR="00F66CF3" w:rsidRPr="005B36FB" w:rsidTr="00A91B37">
        <w:tc>
          <w:tcPr>
            <w:tcW w:w="1234" w:type="dxa"/>
            <w:shd w:val="clear" w:color="auto" w:fill="auto"/>
          </w:tcPr>
          <w:p w:rsidR="00F66CF3" w:rsidRPr="005B36FB" w:rsidRDefault="00EB2E4B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14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F66CF3" w:rsidRPr="005B36FB" w:rsidRDefault="00F66CF3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: </w:t>
            </w:r>
            <w:r w:rsidR="00B9008D">
              <w:rPr>
                <w:rFonts w:ascii="Arial" w:hAnsi="Arial" w:cs="Arial"/>
                <w:sz w:val="22"/>
                <w:szCs w:val="22"/>
              </w:rPr>
              <w:t>Comparisons</w:t>
            </w:r>
          </w:p>
        </w:tc>
        <w:tc>
          <w:tcPr>
            <w:tcW w:w="5291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 exercises; shadowing; </w:t>
            </w:r>
            <w:r w:rsidR="00B9008D">
              <w:rPr>
                <w:rFonts w:ascii="Arial" w:hAnsi="Arial" w:cs="Arial"/>
                <w:kern w:val="0"/>
                <w:sz w:val="22"/>
                <w:szCs w:val="22"/>
              </w:rPr>
              <w:t>practice basic forms</w:t>
            </w:r>
          </w:p>
        </w:tc>
      </w:tr>
      <w:tr w:rsidR="00F66CF3" w:rsidRPr="005B36FB" w:rsidTr="00A91B37">
        <w:tc>
          <w:tcPr>
            <w:tcW w:w="1234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11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 exercises; shadowing; </w:t>
            </w:r>
            <w:r w:rsidR="00B9008D">
              <w:rPr>
                <w:rFonts w:ascii="Arial" w:hAnsi="Arial" w:cs="Arial"/>
                <w:kern w:val="0"/>
                <w:sz w:val="22"/>
                <w:szCs w:val="22"/>
              </w:rPr>
              <w:t xml:space="preserve">practice </w:t>
            </w:r>
            <w:r w:rsidR="00B9008D" w:rsidRPr="00B9008D">
              <w:rPr>
                <w:rFonts w:ascii="Arial" w:hAnsi="Arial" w:cs="Arial"/>
                <w:i/>
                <w:kern w:val="0"/>
                <w:sz w:val="22"/>
                <w:szCs w:val="22"/>
              </w:rPr>
              <w:t>as…as</w:t>
            </w:r>
          </w:p>
        </w:tc>
      </w:tr>
      <w:tr w:rsidR="00F66CF3" w:rsidRPr="005B36FB" w:rsidTr="00A91B37">
        <w:tc>
          <w:tcPr>
            <w:tcW w:w="1234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11" w:type="dxa"/>
            <w:vMerge/>
            <w:shd w:val="clear" w:color="auto" w:fill="auto"/>
          </w:tcPr>
          <w:p w:rsidR="00F66CF3" w:rsidRPr="005B36FB" w:rsidRDefault="00F66CF3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F66CF3" w:rsidRPr="00865B52" w:rsidRDefault="00F66CF3" w:rsidP="006321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Speaking activity: info gap; pattern practice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(TC2)</w:t>
            </w:r>
          </w:p>
        </w:tc>
      </w:tr>
      <w:tr w:rsidR="00F66CF3" w:rsidRPr="005B36FB" w:rsidTr="00A91B37">
        <w:tc>
          <w:tcPr>
            <w:tcW w:w="1234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11" w:type="dxa"/>
            <w:vMerge/>
            <w:shd w:val="clear" w:color="auto" w:fill="auto"/>
          </w:tcPr>
          <w:p w:rsidR="00F66CF3" w:rsidRPr="005B36FB" w:rsidRDefault="00F66CF3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Pair work: record and submit </w:t>
            </w:r>
            <w:r w:rsidR="00B9008D">
              <w:rPr>
                <w:rFonts w:ascii="Arial" w:hAnsi="Arial" w:cs="Arial"/>
                <w:sz w:val="22"/>
                <w:szCs w:val="22"/>
              </w:rPr>
              <w:t>monologue</w:t>
            </w:r>
            <w:r>
              <w:rPr>
                <w:rFonts w:ascii="Arial" w:hAnsi="Arial" w:cs="Arial" w:hint="eastAsia"/>
                <w:sz w:val="22"/>
                <w:szCs w:val="22"/>
              </w:rPr>
              <w:t>; quiz</w:t>
            </w:r>
          </w:p>
        </w:tc>
      </w:tr>
      <w:tr w:rsidR="00F66CF3" w:rsidRPr="005B36FB" w:rsidTr="00A91B37">
        <w:tc>
          <w:tcPr>
            <w:tcW w:w="1234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F66CF3" w:rsidRPr="005B36FB" w:rsidRDefault="00F66CF3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6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: </w:t>
            </w:r>
            <w:r w:rsidR="00B9008D">
              <w:rPr>
                <w:rFonts w:ascii="Arial" w:hAnsi="Arial" w:cs="Arial"/>
                <w:sz w:val="22"/>
                <w:szCs w:val="22"/>
              </w:rPr>
              <w:t>Expressing past conditionals</w:t>
            </w:r>
          </w:p>
        </w:tc>
        <w:tc>
          <w:tcPr>
            <w:tcW w:w="5291" w:type="dxa"/>
            <w:shd w:val="clear" w:color="auto" w:fill="auto"/>
          </w:tcPr>
          <w:p w:rsidR="00F66CF3" w:rsidRPr="00865B52" w:rsidRDefault="00FB3535" w:rsidP="00FB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Listening exercise; </w:t>
            </w:r>
            <w:r w:rsidR="00B9008D">
              <w:rPr>
                <w:rFonts w:ascii="Arial" w:hAnsi="Arial" w:cs="Arial"/>
                <w:sz w:val="22"/>
                <w:szCs w:val="22"/>
              </w:rPr>
              <w:t xml:space="preserve">grammar </w:t>
            </w:r>
            <w:r w:rsidR="00C45E03">
              <w:rPr>
                <w:rFonts w:ascii="Arial" w:hAnsi="Arial" w:cs="Arial"/>
                <w:sz w:val="22"/>
                <w:szCs w:val="22"/>
              </w:rPr>
              <w:t>focus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FB3535">
              <w:rPr>
                <w:rFonts w:ascii="Arial" w:hAnsi="Arial" w:cs="Arial" w:hint="eastAsia"/>
                <w:sz w:val="22"/>
                <w:szCs w:val="22"/>
              </w:rPr>
              <w:t>(TC1)</w:t>
            </w:r>
          </w:p>
        </w:tc>
      </w:tr>
      <w:tr w:rsidR="00F66CF3" w:rsidRPr="005B36FB" w:rsidTr="00A91B37">
        <w:tc>
          <w:tcPr>
            <w:tcW w:w="1234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11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Listening exercise; </w:t>
            </w:r>
            <w:r w:rsidR="00B9008D">
              <w:rPr>
                <w:rFonts w:ascii="Arial" w:hAnsi="Arial" w:cs="Arial"/>
                <w:sz w:val="22"/>
                <w:szCs w:val="22"/>
              </w:rPr>
              <w:t>pair work speaking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FB3535" w:rsidRPr="00FB3535">
              <w:rPr>
                <w:rFonts w:ascii="Arial" w:hAnsi="Arial" w:cs="Arial" w:hint="eastAsia"/>
                <w:sz w:val="22"/>
                <w:szCs w:val="22"/>
              </w:rPr>
              <w:t>(TC1)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(TC2)</w:t>
            </w:r>
          </w:p>
        </w:tc>
      </w:tr>
      <w:tr w:rsidR="00F66CF3" w:rsidRPr="005B36FB" w:rsidTr="00A91B37">
        <w:tc>
          <w:tcPr>
            <w:tcW w:w="1234" w:type="dxa"/>
            <w:shd w:val="clear" w:color="auto" w:fill="auto"/>
          </w:tcPr>
          <w:p w:rsidR="00F66CF3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</w:p>
        </w:tc>
        <w:tc>
          <w:tcPr>
            <w:tcW w:w="3211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F66CF3" w:rsidRPr="00865B52" w:rsidRDefault="00B9008D" w:rsidP="006321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hadowing; pronunciation; pair work</w:t>
            </w:r>
          </w:p>
        </w:tc>
      </w:tr>
      <w:tr w:rsidR="00F66CF3" w:rsidRPr="005B36FB" w:rsidTr="00A91B37">
        <w:tc>
          <w:tcPr>
            <w:tcW w:w="1234" w:type="dxa"/>
            <w:shd w:val="clear" w:color="auto" w:fill="auto"/>
          </w:tcPr>
          <w:p w:rsidR="00F66CF3" w:rsidRPr="005B36FB" w:rsidRDefault="00EB2E4B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21</w:t>
            </w:r>
          </w:p>
        </w:tc>
        <w:tc>
          <w:tcPr>
            <w:tcW w:w="3211" w:type="dxa"/>
            <w:vMerge/>
            <w:shd w:val="clear" w:color="auto" w:fill="auto"/>
          </w:tcPr>
          <w:p w:rsidR="00F66CF3" w:rsidRPr="005B36FB" w:rsidRDefault="00F66CF3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F66CF3" w:rsidRPr="00865B52" w:rsidRDefault="00F66CF3" w:rsidP="00EB2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Fluency activity: record and submit </w:t>
            </w:r>
            <w:r w:rsidR="00B9008D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F66CF3" w:rsidRPr="005B36FB" w:rsidTr="00A91B37">
        <w:tc>
          <w:tcPr>
            <w:tcW w:w="1234" w:type="dxa"/>
            <w:shd w:val="clear" w:color="auto" w:fill="auto"/>
          </w:tcPr>
          <w:p w:rsidR="00F66CF3" w:rsidRPr="005B36FB" w:rsidRDefault="00C45E0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F66CF3" w:rsidRPr="005B36FB" w:rsidRDefault="00F66CF3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291" w:type="dxa"/>
            <w:shd w:val="clear" w:color="auto" w:fill="auto"/>
          </w:tcPr>
          <w:p w:rsidR="00F66CF3" w:rsidRPr="00D65502" w:rsidRDefault="00F66CF3" w:rsidP="00EB2E4B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Review Topics </w:t>
            </w:r>
            <w:r w:rsidR="00EB2E4B">
              <w:rPr>
                <w:rFonts w:ascii="Arial" w:hAnsi="Arial" w:cs="Arial" w:hint="eastAsia"/>
                <w:kern w:val="0"/>
                <w:sz w:val="22"/>
                <w:szCs w:val="22"/>
              </w:rPr>
              <w:t>4, 5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and </w:t>
            </w:r>
            <w:r w:rsidR="00EB2E4B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6; </w:t>
            </w:r>
            <w:r w:rsidR="00EB2E4B" w:rsidRPr="00EB2E4B">
              <w:rPr>
                <w:rFonts w:ascii="Arial" w:hAnsi="Arial" w:cs="Arial" w:hint="eastAsia"/>
                <w:kern w:val="0"/>
                <w:sz w:val="22"/>
                <w:szCs w:val="22"/>
              </w:rPr>
              <w:t>record and submit assessment task</w:t>
            </w:r>
          </w:p>
        </w:tc>
      </w:tr>
      <w:tr w:rsidR="00EB2E4B" w:rsidRPr="005B36FB" w:rsidTr="00A91B37">
        <w:tc>
          <w:tcPr>
            <w:tcW w:w="1234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EB2E4B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7: </w:t>
            </w:r>
            <w:r>
              <w:rPr>
                <w:rFonts w:ascii="Arial" w:hAnsi="Arial" w:cs="Arial"/>
                <w:sz w:val="22"/>
                <w:szCs w:val="22"/>
              </w:rPr>
              <w:t>Emphasizing and qualifying</w:t>
            </w:r>
          </w:p>
          <w:p w:rsidR="00EB2E4B" w:rsidRPr="005B36FB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EB2E4B" w:rsidRPr="00D65502" w:rsidRDefault="00EB2E4B" w:rsidP="00C45E03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 exercises; shadowing;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grammar focus</w:t>
            </w:r>
          </w:p>
        </w:tc>
      </w:tr>
      <w:tr w:rsidR="00EB2E4B" w:rsidRPr="005B36FB" w:rsidTr="00A91B37">
        <w:tc>
          <w:tcPr>
            <w:tcW w:w="1234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211" w:type="dxa"/>
            <w:vMerge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EB2E4B" w:rsidRPr="005B36FB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5A8">
              <w:rPr>
                <w:rFonts w:ascii="Arial" w:hAnsi="Arial" w:cs="Arial" w:hint="eastAsia"/>
                <w:sz w:val="22"/>
                <w:szCs w:val="22"/>
              </w:rPr>
              <w:t>Listening exercises; shadowing;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pattern practice</w:t>
            </w:r>
          </w:p>
        </w:tc>
      </w:tr>
      <w:tr w:rsidR="00EB2E4B" w:rsidRPr="005B36FB" w:rsidTr="00A91B37">
        <w:tc>
          <w:tcPr>
            <w:tcW w:w="1234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11" w:type="dxa"/>
            <w:vMerge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EB2E4B" w:rsidRPr="005B36FB" w:rsidRDefault="00EB2E4B" w:rsidP="00C45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Group discussion; fluency exercise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(TC1, TC2, TC5)</w:t>
            </w:r>
          </w:p>
        </w:tc>
      </w:tr>
      <w:tr w:rsidR="00EB2E4B" w:rsidRPr="005B36FB" w:rsidTr="00A91B37">
        <w:tc>
          <w:tcPr>
            <w:tcW w:w="1234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8: </w:t>
            </w:r>
            <w:r>
              <w:rPr>
                <w:rFonts w:ascii="Arial" w:hAnsi="Arial" w:cs="Arial"/>
                <w:sz w:val="22"/>
                <w:szCs w:val="22"/>
              </w:rPr>
              <w:t>Reporting speech and summarizing</w:t>
            </w:r>
          </w:p>
        </w:tc>
        <w:tc>
          <w:tcPr>
            <w:tcW w:w="5291" w:type="dxa"/>
            <w:shd w:val="clear" w:color="auto" w:fill="auto"/>
          </w:tcPr>
          <w:p w:rsidR="00EB2E4B" w:rsidRPr="005B36FB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Listening exercises; shadowing; </w:t>
            </w:r>
            <w:r>
              <w:rPr>
                <w:rFonts w:ascii="Arial" w:hAnsi="Arial" w:cs="Arial"/>
                <w:sz w:val="22"/>
                <w:szCs w:val="22"/>
              </w:rPr>
              <w:t>grammar focus</w:t>
            </w:r>
          </w:p>
        </w:tc>
      </w:tr>
      <w:tr w:rsidR="00EB2E4B" w:rsidRPr="005B36FB" w:rsidTr="00A91B37">
        <w:tc>
          <w:tcPr>
            <w:tcW w:w="1234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11" w:type="dxa"/>
            <w:vMerge/>
            <w:shd w:val="clear" w:color="auto" w:fill="auto"/>
          </w:tcPr>
          <w:p w:rsidR="00EB2E4B" w:rsidRPr="005B36FB" w:rsidRDefault="00EB2E4B" w:rsidP="00C45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EB2E4B" w:rsidRPr="00865B52" w:rsidRDefault="00EB2E4B" w:rsidP="00C45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discussion</w:t>
            </w:r>
            <w:r>
              <w:rPr>
                <w:rFonts w:ascii="Arial" w:hAnsi="Arial" w:cs="Arial" w:hint="eastAsia"/>
                <w:sz w:val="22"/>
                <w:szCs w:val="22"/>
              </w:rPr>
              <w:t>; shadowing; pattern practice</w:t>
            </w:r>
          </w:p>
        </w:tc>
      </w:tr>
      <w:tr w:rsidR="00EB2E4B" w:rsidRPr="005B36FB" w:rsidTr="00A91B37">
        <w:tc>
          <w:tcPr>
            <w:tcW w:w="1234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211" w:type="dxa"/>
            <w:vMerge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EB2E4B" w:rsidRPr="00865B52" w:rsidRDefault="00EB2E4B" w:rsidP="00EB70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Listening; fluency exercise</w:t>
            </w:r>
            <w:r w:rsidR="00D11F8E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D11F8E" w:rsidRPr="00D11F8E">
              <w:rPr>
                <w:rFonts w:ascii="Arial" w:hAnsi="Arial" w:cs="Arial" w:hint="eastAsia"/>
                <w:sz w:val="22"/>
                <w:szCs w:val="22"/>
              </w:rPr>
              <w:t>(TC1)</w:t>
            </w:r>
          </w:p>
        </w:tc>
      </w:tr>
      <w:tr w:rsidR="00EB2E4B" w:rsidRPr="005B36FB" w:rsidTr="00A91B37">
        <w:tc>
          <w:tcPr>
            <w:tcW w:w="1234" w:type="dxa"/>
            <w:shd w:val="clear" w:color="auto" w:fill="auto"/>
          </w:tcPr>
          <w:p w:rsidR="00EB2E4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11" w:type="dxa"/>
            <w:vMerge w:val="restart"/>
            <w:shd w:val="clear" w:color="auto" w:fill="auto"/>
          </w:tcPr>
          <w:p w:rsidR="00EB2E4B" w:rsidRPr="005B36FB" w:rsidRDefault="00EB2E4B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291" w:type="dxa"/>
            <w:shd w:val="clear" w:color="auto" w:fill="auto"/>
          </w:tcPr>
          <w:p w:rsidR="00EB2E4B" w:rsidRPr="00865B52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 topics 1-4</w:t>
            </w:r>
          </w:p>
        </w:tc>
      </w:tr>
      <w:tr w:rsidR="00EB2E4B" w:rsidRPr="005B36FB" w:rsidTr="00A91B37">
        <w:tc>
          <w:tcPr>
            <w:tcW w:w="1234" w:type="dxa"/>
            <w:shd w:val="clear" w:color="auto" w:fill="auto"/>
          </w:tcPr>
          <w:p w:rsidR="00EB2E4B" w:rsidRDefault="00D6619D" w:rsidP="00632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30</w:t>
            </w:r>
          </w:p>
        </w:tc>
        <w:tc>
          <w:tcPr>
            <w:tcW w:w="3211" w:type="dxa"/>
            <w:vMerge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91" w:type="dxa"/>
            <w:shd w:val="clear" w:color="auto" w:fill="auto"/>
          </w:tcPr>
          <w:p w:rsidR="00EB2E4B" w:rsidRPr="00865B52" w:rsidRDefault="00EB2E4B" w:rsidP="00D6619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Review </w:t>
            </w:r>
            <w:r w:rsidR="00D6619D">
              <w:rPr>
                <w:rFonts w:ascii="Arial" w:hAnsi="Arial" w:cs="Arial" w:hint="eastAsia"/>
                <w:sz w:val="22"/>
                <w:szCs w:val="22"/>
              </w:rPr>
              <w:t>topics 5-8</w:t>
            </w:r>
            <w:r>
              <w:rPr>
                <w:rFonts w:ascii="Arial" w:hAnsi="Arial" w:cs="Arial" w:hint="eastAsia"/>
                <w:sz w:val="22"/>
                <w:szCs w:val="22"/>
              </w:rPr>
              <w:t>; prepare for final examination</w:t>
            </w:r>
          </w:p>
        </w:tc>
      </w:tr>
      <w:tr w:rsidR="00D6619D" w:rsidRPr="005B36FB" w:rsidTr="00A91B37">
        <w:tc>
          <w:tcPr>
            <w:tcW w:w="4445" w:type="dxa"/>
            <w:gridSpan w:val="2"/>
            <w:shd w:val="clear" w:color="auto" w:fill="auto"/>
          </w:tcPr>
          <w:p w:rsidR="00D6619D" w:rsidRPr="005B36FB" w:rsidRDefault="00D6619D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Final Exam</w:t>
            </w:r>
          </w:p>
        </w:tc>
        <w:tc>
          <w:tcPr>
            <w:tcW w:w="5291" w:type="dxa"/>
            <w:shd w:val="clear" w:color="auto" w:fill="auto"/>
          </w:tcPr>
          <w:p w:rsidR="00D6619D" w:rsidRPr="00865B52" w:rsidRDefault="00D6619D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Oral communication</w:t>
            </w:r>
            <w:r>
              <w:rPr>
                <w:rFonts w:ascii="Arial" w:hAnsi="Arial" w:cs="Arial" w:hint="eastAsia"/>
                <w:sz w:val="22"/>
                <w:szCs w:val="22"/>
              </w:rPr>
              <w:t>, grammar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C31D7E" w:rsidRDefault="008B0BEE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5B36FB" w:rsidRPr="00C31D7E">
              <w:rPr>
                <w:rFonts w:ascii="Arial" w:hAnsi="Arial" w:cs="Arial"/>
                <w:b/>
                <w:sz w:val="22"/>
                <w:szCs w:val="22"/>
              </w:rPr>
              <w:t>Required Materials:</w:t>
            </w:r>
          </w:p>
        </w:tc>
      </w:tr>
      <w:tr w:rsidR="005B36FB" w:rsidRPr="005B36FB" w:rsidTr="00F059DF">
        <w:trPr>
          <w:trHeight w:val="1886"/>
        </w:trPr>
        <w:tc>
          <w:tcPr>
            <w:tcW w:w="9736" w:type="dxa"/>
            <w:gridSpan w:val="3"/>
            <w:shd w:val="clear" w:color="auto" w:fill="auto"/>
          </w:tcPr>
          <w:p w:rsidR="00B9070F" w:rsidRDefault="00724FC3" w:rsidP="00C31D7E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>Handouts will be provided to students in each lesson. Students should bring</w:t>
            </w:r>
            <w:r w:rsidR="00B9070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loose-leaf paper to take notes</w:t>
            </w:r>
          </w:p>
          <w:p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a folder for their handouts and notes</w:t>
            </w:r>
            <w:r w:rsidR="00F66CF3" w:rsidRPr="00B9070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5B36FB" w:rsidRDefault="00F66CF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 w:hint="eastAsia"/>
                <w:sz w:val="22"/>
                <w:szCs w:val="22"/>
              </w:rPr>
              <w:t xml:space="preserve">the textbook </w:t>
            </w:r>
            <w:r w:rsidRPr="00B9070F">
              <w:rPr>
                <w:rFonts w:ascii="Arial" w:hAnsi="Arial" w:cs="Arial" w:hint="eastAsia"/>
                <w:i/>
                <w:sz w:val="22"/>
                <w:szCs w:val="22"/>
              </w:rPr>
              <w:t>Grammar in Use Intermediate</w:t>
            </w:r>
          </w:p>
          <w:p w:rsidR="00C31D7E" w:rsidRPr="00963BD3" w:rsidRDefault="00B9070F" w:rsidP="00C31D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dictionary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C31D7E" w:rsidRDefault="005B36FB" w:rsidP="00B90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 xml:space="preserve">Course Policies </w:t>
            </w:r>
          </w:p>
        </w:tc>
      </w:tr>
      <w:tr w:rsidR="005B36FB" w:rsidRPr="005B36FB" w:rsidTr="00F059DF">
        <w:trPr>
          <w:trHeight w:val="3674"/>
        </w:trPr>
        <w:tc>
          <w:tcPr>
            <w:tcW w:w="9736" w:type="dxa"/>
            <w:gridSpan w:val="3"/>
            <w:shd w:val="clear" w:color="auto" w:fill="auto"/>
          </w:tcPr>
          <w:p w:rsidR="00435C5C" w:rsidRDefault="00A91B37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s</w:t>
            </w:r>
            <w:r w:rsidR="00724FC3">
              <w:rPr>
                <w:rFonts w:ascii="Arial" w:hAnsi="Arial" w:cs="Arial" w:hint="eastAsia"/>
                <w:sz w:val="22"/>
                <w:szCs w:val="22"/>
              </w:rPr>
              <w:t>tudent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724FC3">
              <w:rPr>
                <w:rFonts w:ascii="Arial" w:hAnsi="Arial" w:cs="Arial" w:hint="eastAsia"/>
                <w:sz w:val="22"/>
                <w:szCs w:val="22"/>
              </w:rPr>
              <w:t xml:space="preserve"> who</w:t>
            </w:r>
            <w:r w:rsidR="00724FC3" w:rsidRPr="00724FC3">
              <w:rPr>
                <w:rFonts w:ascii="Arial" w:hAnsi="Arial" w:cs="Arial"/>
                <w:sz w:val="22"/>
                <w:szCs w:val="22"/>
              </w:rPr>
              <w:t xml:space="preserve"> miss more than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five</w:t>
            </w:r>
            <w:r w:rsidR="00724FC3" w:rsidRPr="00724FC3">
              <w:rPr>
                <w:rFonts w:ascii="Arial" w:hAnsi="Arial" w:cs="Arial"/>
                <w:sz w:val="22"/>
                <w:szCs w:val="22"/>
              </w:rPr>
              <w:t xml:space="preserve"> lessons will not be able to pass the course. </w:t>
            </w:r>
            <w:r w:rsidR="00724FC3" w:rsidRPr="00724FC3">
              <w:rPr>
                <w:rFonts w:ascii="Arial" w:hAnsi="Arial" w:cs="Arial"/>
                <w:bCs/>
                <w:sz w:val="22"/>
                <w:szCs w:val="22"/>
              </w:rPr>
              <w:t>If an absence is officially excused (i.e. the student has a doctor's note or some other legitimate reason for being absent), it is not counted as an absence.</w:t>
            </w:r>
            <w:r w:rsidR="00724FC3" w:rsidRPr="00724FC3">
              <w:rPr>
                <w:rFonts w:ascii="Arial" w:hAnsi="Arial" w:cs="Arial"/>
                <w:sz w:val="22"/>
                <w:szCs w:val="22"/>
              </w:rPr>
              <w:t xml:space="preserve"> The maximum number of officially excused absences is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three</w:t>
            </w:r>
            <w:r w:rsidR="00724FC3" w:rsidRPr="00724FC3">
              <w:rPr>
                <w:rFonts w:ascii="Arial" w:hAnsi="Arial" w:cs="Arial"/>
                <w:sz w:val="22"/>
                <w:szCs w:val="22"/>
              </w:rPr>
              <w:t>. You should keep in mind that if you are late to class three times, this counts as one absence.</w:t>
            </w:r>
          </w:p>
          <w:p w:rsidR="001C159D" w:rsidRDefault="001C159D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absent</w:t>
            </w:r>
            <w:r w:rsidR="00C45E03">
              <w:rPr>
                <w:rFonts w:ascii="Arial" w:hAnsi="Arial" w:cs="Arial"/>
                <w:sz w:val="22"/>
                <w:szCs w:val="22"/>
              </w:rPr>
              <w:t xml:space="preserve"> from a lesson</w:t>
            </w:r>
            <w:r>
              <w:rPr>
                <w:rFonts w:ascii="Arial" w:hAnsi="Arial" w:cs="Arial"/>
                <w:sz w:val="22"/>
                <w:szCs w:val="22"/>
              </w:rPr>
              <w:t>, please contact me to find out what was studied in the lesson and what the homework assignment is.</w:t>
            </w:r>
          </w:p>
          <w:p w:rsidR="00435C5C" w:rsidRPr="005B36FB" w:rsidRDefault="00B9070F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Homework assignments that are submitted late will lose 10% of the maximum score for each day that they are late. 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 example, if an assignment that </w:t>
            </w:r>
            <w:r w:rsidR="00A10912">
              <w:rPr>
                <w:rFonts w:ascii="Arial" w:hAnsi="Arial" w:cs="Arial" w:hint="eastAsia"/>
                <w:sz w:val="22"/>
                <w:szCs w:val="22"/>
              </w:rPr>
              <w:t>would normally be worth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 score of 8 out of 10 is submitted two days late, the final score will be 6 out of 10.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C31D7E" w:rsidRDefault="005B36FB" w:rsidP="005B36FB">
            <w:pPr>
              <w:ind w:left="1134" w:hanging="11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F059DF">
        <w:trPr>
          <w:trHeight w:val="826"/>
        </w:trPr>
        <w:tc>
          <w:tcPr>
            <w:tcW w:w="9736" w:type="dxa"/>
            <w:gridSpan w:val="3"/>
            <w:shd w:val="clear" w:color="auto" w:fill="auto"/>
          </w:tcPr>
          <w:p w:rsidR="00963BD3" w:rsidRPr="00F059DF" w:rsidRDefault="00156A10" w:rsidP="00963B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 xml:space="preserve">Students are expected to spend at least one hour preparing for every hour of lesson, and one hour reviewing and doing 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.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725AFC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5AFC">
              <w:rPr>
                <w:rFonts w:ascii="Arial" w:hAnsi="Arial" w:cs="Arial"/>
                <w:b/>
                <w:sz w:val="22"/>
                <w:szCs w:val="22"/>
              </w:rPr>
              <w:t>Grades and Grading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4C3D87" w:rsidRDefault="004C3D87" w:rsidP="004C3D87">
            <w:pPr>
              <w:widowControl/>
              <w:tabs>
                <w:tab w:val="left" w:pos="5760"/>
              </w:tabs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</w:p>
          <w:p w:rsidR="00817A2B" w:rsidRDefault="00817A2B" w:rsidP="00817A2B">
            <w:pPr>
              <w:widowControl/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hAnsi="Arial"/>
                <w:kern w:val="0"/>
                <w:sz w:val="22"/>
                <w:szCs w:val="22"/>
              </w:rPr>
              <w:t>Speaking and listening</w:t>
            </w:r>
            <w:r>
              <w:rPr>
                <w:rFonts w:ascii="Arial" w:hAnsi="Arial"/>
                <w:kern w:val="0"/>
                <w:sz w:val="22"/>
                <w:szCs w:val="22"/>
              </w:rPr>
              <w:t xml:space="preserve"> assessments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hAnsi="Arial"/>
                <w:kern w:val="0"/>
                <w:sz w:val="22"/>
                <w:szCs w:val="22"/>
              </w:rPr>
              <w:t>3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C3D87" w:rsidRDefault="004C3D87" w:rsidP="004C3D87">
            <w:pPr>
              <w:widowControl/>
              <w:tabs>
                <w:tab w:val="left" w:pos="5760"/>
              </w:tabs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Homework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2</w:t>
            </w:r>
            <w:r w:rsidR="00817A2B">
              <w:rPr>
                <w:rFonts w:ascii="Arial" w:eastAsiaTheme="minorEastAsia" w:hAnsi="Arial"/>
                <w:kern w:val="0"/>
                <w:sz w:val="22"/>
                <w:szCs w:val="22"/>
              </w:rPr>
              <w:t>0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%</w:t>
            </w:r>
          </w:p>
          <w:p w:rsidR="004C3D87" w:rsidRPr="00724FC3" w:rsidRDefault="004C3D87" w:rsidP="004C3D87">
            <w:pPr>
              <w:widowControl/>
              <w:spacing w:line="400" w:lineRule="exact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Final exam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2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817A2B" w:rsidRPr="00724FC3" w:rsidRDefault="00817A2B" w:rsidP="00817A2B">
            <w:pPr>
              <w:widowControl/>
              <w:tabs>
                <w:tab w:val="left" w:pos="5760"/>
              </w:tabs>
              <w:spacing w:line="400" w:lineRule="exact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Quizzes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Theme="minorEastAsia" w:hAnsi="Arial"/>
                <w:kern w:val="0"/>
                <w:sz w:val="22"/>
                <w:szCs w:val="22"/>
              </w:rPr>
              <w:t>1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5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%</w:t>
            </w:r>
          </w:p>
          <w:p w:rsidR="00435C5C" w:rsidRDefault="007F1321" w:rsidP="004C3D87">
            <w:pPr>
              <w:widowControl/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Participation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="004C3D87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1</w:t>
            </w:r>
            <w:r w:rsidR="00817A2B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5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%</w:t>
            </w:r>
          </w:p>
          <w:p w:rsidR="004C3D87" w:rsidRPr="004C3D87" w:rsidRDefault="004C3D87" w:rsidP="004C3D87">
            <w:pPr>
              <w:widowControl/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  <w:u w:val="single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7C3044" w:rsidRDefault="007C3044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Methods of Feedback</w:t>
            </w:r>
          </w:p>
        </w:tc>
      </w:tr>
      <w:tr w:rsidR="005B36FB" w:rsidRPr="005B36FB" w:rsidTr="00F059DF">
        <w:trPr>
          <w:trHeight w:val="833"/>
        </w:trPr>
        <w:tc>
          <w:tcPr>
            <w:tcW w:w="9736" w:type="dxa"/>
            <w:gridSpan w:val="3"/>
            <w:shd w:val="clear" w:color="auto" w:fill="auto"/>
          </w:tcPr>
          <w:p w:rsidR="00AE3C7B" w:rsidRPr="00F059DF" w:rsidRDefault="007C3044" w:rsidP="00F059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will receive written comments and a score for their assignments within two weeks of submission.</w:t>
            </w:r>
          </w:p>
        </w:tc>
      </w:tr>
      <w:tr w:rsidR="00963BD3" w:rsidRPr="005B36FB" w:rsidTr="007C3044">
        <w:trPr>
          <w:trHeight w:val="383"/>
        </w:trPr>
        <w:tc>
          <w:tcPr>
            <w:tcW w:w="9736" w:type="dxa"/>
            <w:gridSpan w:val="3"/>
            <w:shd w:val="clear" w:color="auto" w:fill="auto"/>
          </w:tcPr>
          <w:p w:rsidR="00963BD3" w:rsidRDefault="00963BD3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Diploma Policy Objectives</w:t>
            </w:r>
          </w:p>
        </w:tc>
      </w:tr>
      <w:tr w:rsidR="007C3044" w:rsidRPr="005B36FB" w:rsidTr="00F059DF">
        <w:trPr>
          <w:trHeight w:val="1149"/>
        </w:trPr>
        <w:tc>
          <w:tcPr>
            <w:tcW w:w="9736" w:type="dxa"/>
            <w:gridSpan w:val="3"/>
            <w:shd w:val="clear" w:color="auto" w:fill="auto"/>
          </w:tcPr>
          <w:p w:rsidR="007C3044" w:rsidRDefault="007C3044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in this course helps students to achieve the following diploma policy objectives:</w:t>
            </w:r>
          </w:p>
          <w:p w:rsidR="007C3044" w:rsidRDefault="007C3044" w:rsidP="007C30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communicative proficiency in English</w:t>
            </w:r>
          </w:p>
          <w:p w:rsidR="007C3044" w:rsidRPr="00963BD3" w:rsidRDefault="007C3044" w:rsidP="005B36F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understand and accept different cultures</w:t>
            </w:r>
          </w:p>
        </w:tc>
      </w:tr>
    </w:tbl>
    <w:p w:rsidR="007C3044" w:rsidRDefault="007C3044">
      <w:pPr>
        <w:widowControl/>
        <w:jc w:val="left"/>
        <w:rPr>
          <w:rFonts w:ascii="Arial" w:hAnsi="Arial" w:cs="Arial"/>
          <w:sz w:val="24"/>
        </w:rPr>
      </w:pPr>
    </w:p>
    <w:p w:rsidR="00A10912" w:rsidRPr="00963BD3" w:rsidRDefault="00963BD3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Pr="00963BD3">
        <w:rPr>
          <w:rFonts w:ascii="Arial" w:hAnsi="Arial" w:cs="Arial"/>
          <w:b/>
          <w:sz w:val="24"/>
        </w:rPr>
        <w:t xml:space="preserve">English </w:t>
      </w:r>
      <w:r w:rsidR="00D6619D">
        <w:rPr>
          <w:rFonts w:ascii="Arial" w:hAnsi="Arial" w:cs="Arial" w:hint="eastAsia"/>
          <w:b/>
          <w:sz w:val="24"/>
        </w:rPr>
        <w:t>3</w:t>
      </w:r>
      <w:r w:rsidRPr="00963BD3">
        <w:rPr>
          <w:rFonts w:ascii="Arial" w:hAnsi="Arial" w:cs="Arial"/>
          <w:b/>
          <w:sz w:val="24"/>
        </w:rPr>
        <w:t xml:space="preserve"> Speaking Rubric</w:t>
      </w:r>
    </w:p>
    <w:tbl>
      <w:tblPr>
        <w:tblStyle w:val="TableGrid1"/>
        <w:tblpPr w:leftFromText="180" w:rightFromText="180" w:vertAnchor="page" w:horzAnchor="margin" w:tblpXSpec="center" w:tblpY="2492"/>
        <w:tblW w:w="9180" w:type="dxa"/>
        <w:tblLook w:val="04A0" w:firstRow="1" w:lastRow="0" w:firstColumn="1" w:lastColumn="0" w:noHBand="0" w:noVBand="1"/>
      </w:tblPr>
      <w:tblGrid>
        <w:gridCol w:w="1275"/>
        <w:gridCol w:w="1976"/>
        <w:gridCol w:w="1976"/>
        <w:gridCol w:w="1976"/>
        <w:gridCol w:w="1977"/>
      </w:tblGrid>
      <w:tr w:rsidR="007C3044" w:rsidRPr="00CB0B24" w:rsidTr="007C3044"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Assessment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Fluency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Accuracy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Pronunciation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Communication Strategies &amp; Rhetoric</w:t>
            </w:r>
          </w:p>
        </w:tc>
      </w:tr>
      <w:tr w:rsidR="007C3044" w:rsidRPr="00CB0B24" w:rsidTr="007C3044">
        <w:trPr>
          <w:trHeight w:val="1479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A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90-100%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A good speaking speed, neither too slow nor too fast.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No unnatural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pause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s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The speaker uses grammar and vocabulary in an accurate way all or almost all of the time.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Good pronunciation of sounds and syllables. Good use of prosody.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The speaker uses c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ommunication strategies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well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 He/she adds a good amount of suitable support.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</w:t>
            </w:r>
          </w:p>
        </w:tc>
      </w:tr>
      <w:tr w:rsidR="007C3044" w:rsidRPr="00CB0B24" w:rsidTr="007C3044">
        <w:trPr>
          <w:trHeight w:val="1479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B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80-89%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A good speed of speech with only 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a few minor instances of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pauses or slow speech.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Some minor 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rrors in grammar and vocabulary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are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present but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meaning is easy to understand.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Some minor errors of 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pronunciation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 are present but still easy to understand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Speaker uses communication strategies in most cases when needed. He/she usually adds enough suitable support.</w:t>
            </w:r>
          </w:p>
        </w:tc>
      </w:tr>
      <w:tr w:rsidR="007C3044" w:rsidRPr="00CB0B24" w:rsidTr="007C3044">
        <w:trPr>
          <w:trHeight w:val="1479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C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70-79%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ome problems with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pauses or slow speech.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Several 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rrors in grammar and vocabulary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. The meaning is sometimes hard to understand.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Several pronunciation problems make it sometimes hard to understand.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The speaker sometimes uses communication strategies when needed. He/she adds some support.</w:t>
            </w:r>
          </w:p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 w:rsidR="007C3044" w:rsidRPr="00CB0B24" w:rsidTr="007C3044">
        <w:trPr>
          <w:trHeight w:val="1794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D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60-69%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Many problem areas. Speech is often slow or broken up by many pauses.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Many 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rrors in grammar and vocabulary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make it difficult to understand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Many pronunciation problems. Very difficult to understand.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Little use of communication strategy. Little support given.</w:t>
            </w:r>
          </w:p>
        </w:tc>
      </w:tr>
      <w:tr w:rsidR="007C3044" w:rsidRPr="00CB0B24" w:rsidTr="007C3044">
        <w:trPr>
          <w:trHeight w:val="1794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F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Below 60%</w:t>
            </w:r>
          </w:p>
        </w:tc>
        <w:tc>
          <w:tcPr>
            <w:tcW w:w="1976" w:type="dxa"/>
          </w:tcPr>
          <w:p w:rsidR="007C3044" w:rsidRPr="00CB0B24" w:rsidRDefault="007C3044" w:rsidP="00D6619D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/>
                <w:kern w:val="0"/>
                <w:sz w:val="18"/>
                <w:szCs w:val="18"/>
              </w:rPr>
              <w:t xml:space="preserve">Very </w:t>
            </w:r>
            <w:r w:rsidR="00D6619D">
              <w:rPr>
                <w:rFonts w:cs="Calibri" w:hint="eastAsia"/>
                <w:kern w:val="0"/>
                <w:sz w:val="18"/>
                <w:szCs w:val="18"/>
              </w:rPr>
              <w:t>slow speech.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Almost impossible to understand because of a great many errors or use of other language.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Almost impossible to understand because of many serious pronunciation problems.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/>
                <w:kern w:val="0"/>
                <w:sz w:val="18"/>
                <w:szCs w:val="18"/>
              </w:rPr>
              <w:t xml:space="preserve">Communication strategies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and support are completely or almost completely lacking.</w:t>
            </w:r>
          </w:p>
        </w:tc>
      </w:tr>
    </w:tbl>
    <w:p w:rsidR="00D965CE" w:rsidRPr="00CB0B24" w:rsidRDefault="00D965CE" w:rsidP="00963BD3">
      <w:pPr>
        <w:rPr>
          <w:rFonts w:ascii="Arial" w:hAnsi="Arial" w:cs="Arial"/>
          <w:b/>
          <w:sz w:val="22"/>
          <w:szCs w:val="22"/>
        </w:rPr>
      </w:pPr>
    </w:p>
    <w:sectPr w:rsidR="00D965CE" w:rsidRPr="00CB0B24" w:rsidSect="00AE3C7B">
      <w:pgSz w:w="11906" w:h="16838" w:code="9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3E" w:rsidRDefault="0096223E" w:rsidP="00227143">
      <w:r>
        <w:separator/>
      </w:r>
    </w:p>
  </w:endnote>
  <w:endnote w:type="continuationSeparator" w:id="0">
    <w:p w:rsidR="0096223E" w:rsidRDefault="0096223E" w:rsidP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3E" w:rsidRDefault="0096223E" w:rsidP="00227143">
      <w:r>
        <w:separator/>
      </w:r>
    </w:p>
  </w:footnote>
  <w:footnote w:type="continuationSeparator" w:id="0">
    <w:p w:rsidR="0096223E" w:rsidRDefault="0096223E" w:rsidP="0022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1142B2"/>
    <w:multiLevelType w:val="hybridMultilevel"/>
    <w:tmpl w:val="CB700C9E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MS Mincho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1301"/>
    <w:multiLevelType w:val="hybridMultilevel"/>
    <w:tmpl w:val="5E0EDD0C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MS Mincho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19128F9"/>
    <w:multiLevelType w:val="hybridMultilevel"/>
    <w:tmpl w:val="F35E1788"/>
    <w:lvl w:ilvl="0" w:tplc="0C72E9EE">
      <w:numFmt w:val="bullet"/>
      <w:lvlText w:val="•"/>
      <w:lvlJc w:val="left"/>
      <w:pPr>
        <w:ind w:left="833" w:hanging="360"/>
      </w:pPr>
      <w:rPr>
        <w:rFonts w:ascii="NSimSun" w:eastAsia="NSimSun" w:hAnsi="MS Mincho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3625669"/>
    <w:multiLevelType w:val="hybridMultilevel"/>
    <w:tmpl w:val="A68CBF50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MS Mincho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4541098"/>
    <w:multiLevelType w:val="hybridMultilevel"/>
    <w:tmpl w:val="7ED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30B5"/>
    <w:multiLevelType w:val="hybridMultilevel"/>
    <w:tmpl w:val="AC92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FB"/>
    <w:rsid w:val="00010AE4"/>
    <w:rsid w:val="0001203F"/>
    <w:rsid w:val="000532F6"/>
    <w:rsid w:val="00067F1E"/>
    <w:rsid w:val="000863E8"/>
    <w:rsid w:val="000934DB"/>
    <w:rsid w:val="000A5D12"/>
    <w:rsid w:val="000E4FB6"/>
    <w:rsid w:val="000F4D9B"/>
    <w:rsid w:val="00105268"/>
    <w:rsid w:val="00106374"/>
    <w:rsid w:val="0012569C"/>
    <w:rsid w:val="00127D16"/>
    <w:rsid w:val="0013070D"/>
    <w:rsid w:val="00142AE7"/>
    <w:rsid w:val="0015349B"/>
    <w:rsid w:val="00156704"/>
    <w:rsid w:val="00156A10"/>
    <w:rsid w:val="00166A96"/>
    <w:rsid w:val="001A58BE"/>
    <w:rsid w:val="001B3519"/>
    <w:rsid w:val="001C159D"/>
    <w:rsid w:val="001E57DA"/>
    <w:rsid w:val="00201822"/>
    <w:rsid w:val="00205534"/>
    <w:rsid w:val="002067D5"/>
    <w:rsid w:val="00217B3D"/>
    <w:rsid w:val="00227143"/>
    <w:rsid w:val="002274CC"/>
    <w:rsid w:val="002311A4"/>
    <w:rsid w:val="00237BD1"/>
    <w:rsid w:val="00237D07"/>
    <w:rsid w:val="00260D4D"/>
    <w:rsid w:val="00264E93"/>
    <w:rsid w:val="0026754C"/>
    <w:rsid w:val="00294420"/>
    <w:rsid w:val="002B214D"/>
    <w:rsid w:val="002B4724"/>
    <w:rsid w:val="002C143A"/>
    <w:rsid w:val="002C1636"/>
    <w:rsid w:val="002D6916"/>
    <w:rsid w:val="002F2AB9"/>
    <w:rsid w:val="002F690C"/>
    <w:rsid w:val="00321A61"/>
    <w:rsid w:val="00347805"/>
    <w:rsid w:val="00356607"/>
    <w:rsid w:val="00370896"/>
    <w:rsid w:val="0038169B"/>
    <w:rsid w:val="003869BD"/>
    <w:rsid w:val="003B60B7"/>
    <w:rsid w:val="003C47C4"/>
    <w:rsid w:val="003E1729"/>
    <w:rsid w:val="003E1BD6"/>
    <w:rsid w:val="003F48F1"/>
    <w:rsid w:val="003F68A8"/>
    <w:rsid w:val="0041393D"/>
    <w:rsid w:val="004243E5"/>
    <w:rsid w:val="0043455F"/>
    <w:rsid w:val="00435B8E"/>
    <w:rsid w:val="00435C5C"/>
    <w:rsid w:val="004468C5"/>
    <w:rsid w:val="00457B5A"/>
    <w:rsid w:val="00473825"/>
    <w:rsid w:val="00475A6C"/>
    <w:rsid w:val="00497F98"/>
    <w:rsid w:val="004A3CDB"/>
    <w:rsid w:val="004C3D87"/>
    <w:rsid w:val="004F3C9E"/>
    <w:rsid w:val="005146A5"/>
    <w:rsid w:val="00562CCE"/>
    <w:rsid w:val="005651D4"/>
    <w:rsid w:val="00583213"/>
    <w:rsid w:val="00584400"/>
    <w:rsid w:val="00584BF0"/>
    <w:rsid w:val="005A2011"/>
    <w:rsid w:val="005B2B53"/>
    <w:rsid w:val="005B36FB"/>
    <w:rsid w:val="005C4DC5"/>
    <w:rsid w:val="005D1BB9"/>
    <w:rsid w:val="0060087E"/>
    <w:rsid w:val="006269E2"/>
    <w:rsid w:val="006321C7"/>
    <w:rsid w:val="006406A8"/>
    <w:rsid w:val="00666F21"/>
    <w:rsid w:val="00684370"/>
    <w:rsid w:val="006A3337"/>
    <w:rsid w:val="006C242F"/>
    <w:rsid w:val="006D46D1"/>
    <w:rsid w:val="006D6E3F"/>
    <w:rsid w:val="006E13AA"/>
    <w:rsid w:val="006F0A5B"/>
    <w:rsid w:val="006F2401"/>
    <w:rsid w:val="00724FC3"/>
    <w:rsid w:val="00725AFC"/>
    <w:rsid w:val="007456F4"/>
    <w:rsid w:val="00763E43"/>
    <w:rsid w:val="00765BFD"/>
    <w:rsid w:val="0078189C"/>
    <w:rsid w:val="00782BC8"/>
    <w:rsid w:val="007A45DD"/>
    <w:rsid w:val="007B5901"/>
    <w:rsid w:val="007C3044"/>
    <w:rsid w:val="007E4E68"/>
    <w:rsid w:val="007F1321"/>
    <w:rsid w:val="007F5C62"/>
    <w:rsid w:val="007F7F46"/>
    <w:rsid w:val="00801FA0"/>
    <w:rsid w:val="008153C6"/>
    <w:rsid w:val="00815A47"/>
    <w:rsid w:val="00817329"/>
    <w:rsid w:val="00817A2B"/>
    <w:rsid w:val="00824D90"/>
    <w:rsid w:val="0083509E"/>
    <w:rsid w:val="0084108D"/>
    <w:rsid w:val="008419EE"/>
    <w:rsid w:val="008512D1"/>
    <w:rsid w:val="00855DB2"/>
    <w:rsid w:val="00865B52"/>
    <w:rsid w:val="0087514F"/>
    <w:rsid w:val="00882ADD"/>
    <w:rsid w:val="008B0BEE"/>
    <w:rsid w:val="008C25A8"/>
    <w:rsid w:val="008F309F"/>
    <w:rsid w:val="008F6469"/>
    <w:rsid w:val="0090705B"/>
    <w:rsid w:val="00915686"/>
    <w:rsid w:val="00920379"/>
    <w:rsid w:val="0092481A"/>
    <w:rsid w:val="00931E6E"/>
    <w:rsid w:val="0093455F"/>
    <w:rsid w:val="00950E65"/>
    <w:rsid w:val="00952489"/>
    <w:rsid w:val="0096223E"/>
    <w:rsid w:val="00963BD3"/>
    <w:rsid w:val="009719A3"/>
    <w:rsid w:val="00990451"/>
    <w:rsid w:val="0099051C"/>
    <w:rsid w:val="00992BF9"/>
    <w:rsid w:val="009B08F6"/>
    <w:rsid w:val="009B6F09"/>
    <w:rsid w:val="009D004B"/>
    <w:rsid w:val="009D25D2"/>
    <w:rsid w:val="009D2C47"/>
    <w:rsid w:val="009E606D"/>
    <w:rsid w:val="009F743F"/>
    <w:rsid w:val="00A06C00"/>
    <w:rsid w:val="00A10912"/>
    <w:rsid w:val="00A156AE"/>
    <w:rsid w:val="00A24CD6"/>
    <w:rsid w:val="00A50A87"/>
    <w:rsid w:val="00A51A44"/>
    <w:rsid w:val="00A60704"/>
    <w:rsid w:val="00A631D0"/>
    <w:rsid w:val="00A91B37"/>
    <w:rsid w:val="00A93A11"/>
    <w:rsid w:val="00AA32D6"/>
    <w:rsid w:val="00AE3C7B"/>
    <w:rsid w:val="00B00A09"/>
    <w:rsid w:val="00B021E5"/>
    <w:rsid w:val="00B11BBC"/>
    <w:rsid w:val="00B44E0B"/>
    <w:rsid w:val="00B54CCD"/>
    <w:rsid w:val="00B56571"/>
    <w:rsid w:val="00B56A1A"/>
    <w:rsid w:val="00B6526F"/>
    <w:rsid w:val="00B9008D"/>
    <w:rsid w:val="00B9070F"/>
    <w:rsid w:val="00BA0A71"/>
    <w:rsid w:val="00BC64F7"/>
    <w:rsid w:val="00BE0E63"/>
    <w:rsid w:val="00BF32BC"/>
    <w:rsid w:val="00C1462C"/>
    <w:rsid w:val="00C20338"/>
    <w:rsid w:val="00C31D7E"/>
    <w:rsid w:val="00C45E03"/>
    <w:rsid w:val="00C46B3B"/>
    <w:rsid w:val="00C50380"/>
    <w:rsid w:val="00C84E79"/>
    <w:rsid w:val="00C8739B"/>
    <w:rsid w:val="00C947DA"/>
    <w:rsid w:val="00CA2C5A"/>
    <w:rsid w:val="00CB0B24"/>
    <w:rsid w:val="00CB2A21"/>
    <w:rsid w:val="00CC1ECC"/>
    <w:rsid w:val="00CC2001"/>
    <w:rsid w:val="00CD1D14"/>
    <w:rsid w:val="00CF627C"/>
    <w:rsid w:val="00D0699B"/>
    <w:rsid w:val="00D06BE1"/>
    <w:rsid w:val="00D11F8E"/>
    <w:rsid w:val="00D1206A"/>
    <w:rsid w:val="00D35AC8"/>
    <w:rsid w:val="00D362C6"/>
    <w:rsid w:val="00D36585"/>
    <w:rsid w:val="00D51E0F"/>
    <w:rsid w:val="00D57561"/>
    <w:rsid w:val="00D60C5E"/>
    <w:rsid w:val="00D65502"/>
    <w:rsid w:val="00D6619D"/>
    <w:rsid w:val="00D6717E"/>
    <w:rsid w:val="00D93D35"/>
    <w:rsid w:val="00D965CE"/>
    <w:rsid w:val="00DC05D4"/>
    <w:rsid w:val="00DC063D"/>
    <w:rsid w:val="00DE4252"/>
    <w:rsid w:val="00DE612C"/>
    <w:rsid w:val="00E057BD"/>
    <w:rsid w:val="00E13FF2"/>
    <w:rsid w:val="00E1713B"/>
    <w:rsid w:val="00E200AE"/>
    <w:rsid w:val="00E20851"/>
    <w:rsid w:val="00E30052"/>
    <w:rsid w:val="00E423D1"/>
    <w:rsid w:val="00E439A7"/>
    <w:rsid w:val="00E70C3E"/>
    <w:rsid w:val="00E834D7"/>
    <w:rsid w:val="00E9369B"/>
    <w:rsid w:val="00EB2E4B"/>
    <w:rsid w:val="00EB7090"/>
    <w:rsid w:val="00ED059B"/>
    <w:rsid w:val="00EE6BE4"/>
    <w:rsid w:val="00F04136"/>
    <w:rsid w:val="00F05550"/>
    <w:rsid w:val="00F059DF"/>
    <w:rsid w:val="00F07013"/>
    <w:rsid w:val="00F222E3"/>
    <w:rsid w:val="00F31584"/>
    <w:rsid w:val="00F459CF"/>
    <w:rsid w:val="00F570B4"/>
    <w:rsid w:val="00F66807"/>
    <w:rsid w:val="00F66CF3"/>
    <w:rsid w:val="00F740FE"/>
    <w:rsid w:val="00FA3BD0"/>
    <w:rsid w:val="00FA4D66"/>
    <w:rsid w:val="00FB18DE"/>
    <w:rsid w:val="00FB3535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8597E"/>
  <w15:docId w15:val="{458607D7-2EA2-4826-ABD9-DF8ADBB0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  <w:style w:type="paragraph" w:customStyle="1" w:styleId="p1">
    <w:name w:val="p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7">
    <w:name w:val="p1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">
    <w:name w:val="p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">
    <w:name w:val="ft2"/>
    <w:basedOn w:val="DefaultParagraphFont"/>
    <w:rsid w:val="00B56571"/>
  </w:style>
  <w:style w:type="paragraph" w:customStyle="1" w:styleId="p23">
    <w:name w:val="p2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4">
    <w:name w:val="p2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5">
    <w:name w:val="p2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6">
    <w:name w:val="p2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7">
    <w:name w:val="p2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8">
    <w:name w:val="p2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6">
    <w:name w:val="p1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9">
    <w:name w:val="p2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0">
    <w:name w:val="p3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4">
    <w:name w:val="p1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9">
    <w:name w:val="p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0">
    <w:name w:val="p1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1">
    <w:name w:val="p1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2">
    <w:name w:val="p1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1">
    <w:name w:val="p3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8">
    <w:name w:val="p1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2">
    <w:name w:val="p3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3">
    <w:name w:val="p3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4">
    <w:name w:val="p3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19">
    <w:name w:val="ft19"/>
    <w:basedOn w:val="DefaultParagraphFont"/>
    <w:rsid w:val="00B56571"/>
  </w:style>
  <w:style w:type="character" w:customStyle="1" w:styleId="ft20">
    <w:name w:val="ft20"/>
    <w:basedOn w:val="DefaultParagraphFont"/>
    <w:rsid w:val="00B56571"/>
  </w:style>
  <w:style w:type="paragraph" w:customStyle="1" w:styleId="p35">
    <w:name w:val="p3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3">
    <w:name w:val="p1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1">
    <w:name w:val="p2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1">
    <w:name w:val="ft21"/>
    <w:basedOn w:val="DefaultParagraphFont"/>
    <w:rsid w:val="00B56571"/>
  </w:style>
  <w:style w:type="table" w:customStyle="1" w:styleId="TableGrid1">
    <w:name w:val="Table Grid1"/>
    <w:basedOn w:val="TableNormal"/>
    <w:next w:val="TableGrid"/>
    <w:uiPriority w:val="59"/>
    <w:rsid w:val="00CB0B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8B25-13C0-41CA-BF16-A1494076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</Template>
  <TotalTime>6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dc:description/>
  <cp:lastModifiedBy>brodda</cp:lastModifiedBy>
  <cp:revision>4</cp:revision>
  <cp:lastPrinted>2019-04-05T06:39:00Z</cp:lastPrinted>
  <dcterms:created xsi:type="dcterms:W3CDTF">2020-04-19T06:02:00Z</dcterms:created>
  <dcterms:modified xsi:type="dcterms:W3CDTF">2020-04-19T06:07:00Z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