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046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419"/>
        <w:gridCol w:w="7200"/>
      </w:tblGrid>
      <w:tr w:rsidR="00972512" w:rsidRPr="00171DAD" w14:paraId="10C099A7" w14:textId="77777777" w:rsidTr="00580F1C">
        <w:tc>
          <w:tcPr>
            <w:tcW w:w="2838" w:type="dxa"/>
            <w:gridSpan w:val="2"/>
            <w:tcBorders>
              <w:top w:val="single" w:sz="24" w:space="0" w:color="000000"/>
            </w:tcBorders>
          </w:tcPr>
          <w:p w14:paraId="32029E60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171DAD">
              <w:rPr>
                <w:rFonts w:ascii="Arial" w:hAnsi="Arial" w:cs="Arial"/>
                <w:sz w:val="24"/>
              </w:rPr>
              <w:t>Course Title (Credits)</w:t>
            </w:r>
          </w:p>
        </w:tc>
        <w:tc>
          <w:tcPr>
            <w:tcW w:w="7200" w:type="dxa"/>
            <w:tcBorders>
              <w:top w:val="single" w:sz="24" w:space="0" w:color="000000"/>
            </w:tcBorders>
          </w:tcPr>
          <w:p w14:paraId="29828F4F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8F2A13">
              <w:rPr>
                <w:rFonts w:ascii="Arial" w:hAnsi="Arial" w:cs="Arial"/>
                <w:b/>
                <w:sz w:val="24"/>
              </w:rPr>
              <w:t>HMN</w:t>
            </w:r>
            <w:r w:rsidR="00972512" w:rsidRPr="008F2A13">
              <w:rPr>
                <w:rFonts w:ascii="Arial" w:hAnsi="Arial" w:cs="Arial"/>
                <w:b/>
                <w:sz w:val="24"/>
              </w:rPr>
              <w:t xml:space="preserve"> </w:t>
            </w:r>
            <w:r w:rsidRPr="008F2A13">
              <w:rPr>
                <w:rFonts w:ascii="Arial" w:hAnsi="Arial" w:cs="Arial"/>
                <w:b/>
                <w:sz w:val="24"/>
              </w:rPr>
              <w:t>105: Introduction to History</w:t>
            </w:r>
            <w:r w:rsidR="009004A1">
              <w:rPr>
                <w:rFonts w:ascii="Arial" w:hAnsi="Arial" w:cs="Arial"/>
                <w:b/>
                <w:sz w:val="24"/>
              </w:rPr>
              <w:t xml:space="preserve"> Section </w:t>
            </w:r>
            <w:r w:rsidR="009F6B9D">
              <w:rPr>
                <w:rFonts w:ascii="Arial" w:hAnsi="Arial" w:cs="Arial"/>
                <w:b/>
                <w:sz w:val="24"/>
              </w:rPr>
              <w:t>2</w:t>
            </w:r>
            <w:r w:rsidR="00972512" w:rsidRPr="008F2A13">
              <w:rPr>
                <w:rFonts w:ascii="Arial" w:hAnsi="Arial" w:cs="Arial"/>
                <w:b/>
                <w:sz w:val="24"/>
              </w:rPr>
              <w:t xml:space="preserve"> </w:t>
            </w:r>
            <w:r w:rsidR="00972512" w:rsidRPr="00171DAD">
              <w:rPr>
                <w:rFonts w:ascii="Arial" w:hAnsi="Arial" w:cs="Arial"/>
                <w:sz w:val="24"/>
              </w:rPr>
              <w:t xml:space="preserve">(4 credits) </w:t>
            </w:r>
            <w:r w:rsidR="00D10253">
              <w:rPr>
                <w:rFonts w:ascii="Arial" w:hAnsi="Arial" w:cs="Arial"/>
                <w:sz w:val="24"/>
              </w:rPr>
              <w:t xml:space="preserve">– </w:t>
            </w:r>
            <w:r w:rsidR="009F6B9D">
              <w:rPr>
                <w:rFonts w:ascii="Arial" w:hAnsi="Arial" w:cs="Arial"/>
                <w:sz w:val="24"/>
              </w:rPr>
              <w:t>Monday</w:t>
            </w:r>
            <w:r w:rsidR="009004A1">
              <w:rPr>
                <w:rFonts w:ascii="Arial" w:hAnsi="Arial" w:cs="Arial"/>
                <w:sz w:val="24"/>
              </w:rPr>
              <w:t>/</w:t>
            </w:r>
            <w:r w:rsidR="009F6B9D">
              <w:rPr>
                <w:rFonts w:ascii="Arial" w:hAnsi="Arial" w:cs="Arial"/>
                <w:sz w:val="24"/>
              </w:rPr>
              <w:t>Wednesday</w:t>
            </w:r>
            <w:r w:rsidR="009004A1">
              <w:rPr>
                <w:rFonts w:ascii="Arial" w:hAnsi="Arial" w:cs="Arial"/>
                <w:sz w:val="24"/>
              </w:rPr>
              <w:t xml:space="preserve">, </w:t>
            </w:r>
            <w:r w:rsidR="009F6B9D">
              <w:rPr>
                <w:rFonts w:ascii="Arial" w:hAnsi="Arial" w:cs="Arial"/>
                <w:sz w:val="24"/>
              </w:rPr>
              <w:t>9:05</w:t>
            </w:r>
            <w:r w:rsidR="009004A1">
              <w:rPr>
                <w:rFonts w:ascii="Arial" w:hAnsi="Arial" w:cs="Arial"/>
                <w:sz w:val="24"/>
              </w:rPr>
              <w:t>–</w:t>
            </w:r>
            <w:r w:rsidR="009F6B9D">
              <w:rPr>
                <w:rFonts w:ascii="Arial" w:hAnsi="Arial" w:cs="Arial"/>
                <w:sz w:val="24"/>
              </w:rPr>
              <w:t>10:35 AM</w:t>
            </w:r>
          </w:p>
        </w:tc>
      </w:tr>
      <w:tr w:rsidR="00972512" w:rsidRPr="00171DAD" w14:paraId="3918E288" w14:textId="77777777" w:rsidTr="00580F1C">
        <w:trPr>
          <w:trHeight w:val="389"/>
        </w:trPr>
        <w:tc>
          <w:tcPr>
            <w:tcW w:w="2838" w:type="dxa"/>
            <w:gridSpan w:val="2"/>
            <w:tcBorders>
              <w:bottom w:val="single" w:sz="24" w:space="0" w:color="auto"/>
            </w:tcBorders>
          </w:tcPr>
          <w:p w14:paraId="47D347E0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TC </w:t>
            </w:r>
            <w:r w:rsidR="00972512" w:rsidRPr="00171DAD">
              <w:rPr>
                <w:rFonts w:ascii="Arial" w:hAnsi="Arial" w:cs="Arial"/>
                <w:sz w:val="24"/>
              </w:rPr>
              <w:t xml:space="preserve">Course Designation </w:t>
            </w:r>
          </w:p>
        </w:tc>
        <w:tc>
          <w:tcPr>
            <w:tcW w:w="7200" w:type="dxa"/>
            <w:tcBorders>
              <w:bottom w:val="single" w:sz="24" w:space="0" w:color="auto"/>
            </w:tcBorders>
          </w:tcPr>
          <w:p w14:paraId="0F793CA9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972512" w:rsidRPr="00171DAD" w14:paraId="34DE341D" w14:textId="77777777" w:rsidTr="00580F1C">
        <w:tc>
          <w:tcPr>
            <w:tcW w:w="10038" w:type="dxa"/>
            <w:gridSpan w:val="3"/>
            <w:tcBorders>
              <w:top w:val="single" w:sz="24" w:space="0" w:color="auto"/>
            </w:tcBorders>
          </w:tcPr>
          <w:p w14:paraId="0AB74BA8" w14:textId="77777777" w:rsidR="00972512" w:rsidRPr="00F25EB6" w:rsidRDefault="00972512" w:rsidP="00580F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Content Teacher</w:t>
            </w:r>
          </w:p>
        </w:tc>
      </w:tr>
      <w:tr w:rsidR="00972512" w:rsidRPr="00171DAD" w14:paraId="024190E7" w14:textId="77777777" w:rsidTr="00580F1C">
        <w:tc>
          <w:tcPr>
            <w:tcW w:w="2419" w:type="dxa"/>
          </w:tcPr>
          <w:p w14:paraId="4B820C55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Instructor(s)</w:t>
            </w:r>
          </w:p>
        </w:tc>
        <w:tc>
          <w:tcPr>
            <w:tcW w:w="7619" w:type="dxa"/>
            <w:gridSpan w:val="2"/>
          </w:tcPr>
          <w:p w14:paraId="572003E0" w14:textId="1C20C284" w:rsidR="00972512" w:rsidRPr="00F25EB6" w:rsidRDefault="00F25EB6" w:rsidP="00580F1C">
            <w:pPr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F</w:t>
            </w:r>
            <w:r w:rsidR="00834E4B">
              <w:rPr>
                <w:rFonts w:ascii="Arial" w:hAnsi="Arial" w:cs="Arial"/>
                <w:b/>
                <w:sz w:val="24"/>
              </w:rPr>
              <w:t>é</w:t>
            </w:r>
            <w:r w:rsidRPr="00F25EB6">
              <w:rPr>
                <w:rFonts w:ascii="Arial" w:hAnsi="Arial" w:cs="Arial"/>
                <w:b/>
                <w:sz w:val="24"/>
              </w:rPr>
              <w:t xml:space="preserve">lix </w:t>
            </w:r>
            <w:r w:rsidR="00566777">
              <w:rPr>
                <w:rFonts w:ascii="Arial" w:hAnsi="Arial" w:cs="Arial"/>
                <w:b/>
                <w:sz w:val="24"/>
              </w:rPr>
              <w:t xml:space="preserve">A. </w:t>
            </w:r>
            <w:r w:rsidRPr="00F25EB6">
              <w:rPr>
                <w:rFonts w:ascii="Arial" w:hAnsi="Arial" w:cs="Arial"/>
                <w:b/>
                <w:sz w:val="24"/>
              </w:rPr>
              <w:t>Jim</w:t>
            </w:r>
            <w:r w:rsidR="00566777">
              <w:rPr>
                <w:rFonts w:ascii="Arial" w:hAnsi="Arial" w:cs="Arial"/>
                <w:b/>
                <w:sz w:val="24"/>
              </w:rPr>
              <w:t>é</w:t>
            </w:r>
            <w:r w:rsidRPr="00F25EB6">
              <w:rPr>
                <w:rFonts w:ascii="Arial" w:hAnsi="Arial" w:cs="Arial"/>
                <w:b/>
                <w:sz w:val="24"/>
              </w:rPr>
              <w:t>nez</w:t>
            </w:r>
            <w:r w:rsidR="00566777">
              <w:rPr>
                <w:rFonts w:ascii="Arial" w:hAnsi="Arial" w:cs="Arial"/>
                <w:b/>
                <w:sz w:val="24"/>
              </w:rPr>
              <w:t xml:space="preserve"> Botta, PhD.</w:t>
            </w:r>
          </w:p>
        </w:tc>
      </w:tr>
      <w:tr w:rsidR="00972512" w:rsidRPr="00171DAD" w14:paraId="7CF23D6B" w14:textId="77777777" w:rsidTr="00580F1C">
        <w:tc>
          <w:tcPr>
            <w:tcW w:w="2419" w:type="dxa"/>
          </w:tcPr>
          <w:p w14:paraId="2860B04E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E-mail address</w:t>
            </w:r>
          </w:p>
        </w:tc>
        <w:tc>
          <w:tcPr>
            <w:tcW w:w="7619" w:type="dxa"/>
            <w:gridSpan w:val="2"/>
          </w:tcPr>
          <w:p w14:paraId="205877A2" w14:textId="77777777" w:rsidR="00972512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F25EB6">
              <w:rPr>
                <w:rFonts w:ascii="Arial" w:hAnsi="Arial" w:cs="Arial"/>
                <w:sz w:val="24"/>
              </w:rPr>
              <w:t>fjimenez@sky.miyazaki-mic.ac.jp</w:t>
            </w:r>
          </w:p>
        </w:tc>
      </w:tr>
      <w:tr w:rsidR="00972512" w:rsidRPr="00171DAD" w14:paraId="49057BF5" w14:textId="77777777" w:rsidTr="00580F1C">
        <w:trPr>
          <w:trHeight w:val="389"/>
        </w:trPr>
        <w:tc>
          <w:tcPr>
            <w:tcW w:w="2419" w:type="dxa"/>
          </w:tcPr>
          <w:p w14:paraId="742B1B38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Office/Ext</w:t>
            </w:r>
          </w:p>
        </w:tc>
        <w:tc>
          <w:tcPr>
            <w:tcW w:w="7619" w:type="dxa"/>
            <w:gridSpan w:val="2"/>
          </w:tcPr>
          <w:p w14:paraId="34C01C2B" w14:textId="1EFC5E0A" w:rsidR="00972512" w:rsidRPr="00171DAD" w:rsidRDefault="008F2A13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Room </w:t>
            </w:r>
            <w:r w:rsidR="001E3CF8">
              <w:rPr>
                <w:rFonts w:ascii="Arial" w:hAnsi="Arial" w:cs="Arial"/>
                <w:sz w:val="24"/>
              </w:rPr>
              <w:t>211</w:t>
            </w:r>
            <w:r w:rsidR="009F6B9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72512" w:rsidRPr="00171DAD" w14:paraId="4CC18D25" w14:textId="77777777" w:rsidTr="00580F1C">
        <w:tc>
          <w:tcPr>
            <w:tcW w:w="2419" w:type="dxa"/>
          </w:tcPr>
          <w:p w14:paraId="727133C7" w14:textId="77777777" w:rsidR="00972512" w:rsidRPr="00171DAD" w:rsidRDefault="00972512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 hours</w:t>
            </w:r>
          </w:p>
        </w:tc>
        <w:tc>
          <w:tcPr>
            <w:tcW w:w="7619" w:type="dxa"/>
            <w:gridSpan w:val="2"/>
          </w:tcPr>
          <w:p w14:paraId="7BDC47F5" w14:textId="77777777" w:rsidR="00972512" w:rsidRPr="00171DAD" w:rsidRDefault="007733A7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MW 16:10 – 17:15 or by appointment</w:t>
            </w:r>
          </w:p>
        </w:tc>
      </w:tr>
      <w:tr w:rsidR="00972512" w:rsidRPr="00171DAD" w14:paraId="099B2D66" w14:textId="77777777" w:rsidTr="00580F1C">
        <w:tc>
          <w:tcPr>
            <w:tcW w:w="10038" w:type="dxa"/>
            <w:gridSpan w:val="3"/>
            <w:tcBorders>
              <w:bottom w:val="single" w:sz="24" w:space="0" w:color="auto"/>
            </w:tcBorders>
          </w:tcPr>
          <w:p w14:paraId="3850AA1F" w14:textId="77777777" w:rsidR="00972512" w:rsidRPr="00171DAD" w:rsidRDefault="00972512" w:rsidP="00580F1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25EB6" w:rsidRPr="00171DAD" w14:paraId="49DA130B" w14:textId="77777777" w:rsidTr="00580F1C">
        <w:tc>
          <w:tcPr>
            <w:tcW w:w="10038" w:type="dxa"/>
            <w:gridSpan w:val="3"/>
            <w:tcBorders>
              <w:top w:val="single" w:sz="24" w:space="0" w:color="auto"/>
            </w:tcBorders>
          </w:tcPr>
          <w:p w14:paraId="21295622" w14:textId="77777777" w:rsidR="00F25EB6" w:rsidRPr="00F25EB6" w:rsidRDefault="00F25EB6" w:rsidP="00580F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Language Teacher</w:t>
            </w:r>
          </w:p>
        </w:tc>
      </w:tr>
      <w:tr w:rsidR="00F25EB6" w:rsidRPr="00171DAD" w14:paraId="3E8395AE" w14:textId="77777777" w:rsidTr="00580F1C">
        <w:tc>
          <w:tcPr>
            <w:tcW w:w="2419" w:type="dxa"/>
          </w:tcPr>
          <w:p w14:paraId="4E196BC8" w14:textId="77777777" w:rsidR="00F25EB6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Instructor(s)</w:t>
            </w:r>
          </w:p>
        </w:tc>
        <w:tc>
          <w:tcPr>
            <w:tcW w:w="7619" w:type="dxa"/>
            <w:gridSpan w:val="2"/>
          </w:tcPr>
          <w:p w14:paraId="4048A8E1" w14:textId="65AB9D4D" w:rsidR="00F25EB6" w:rsidRPr="00F25EB6" w:rsidRDefault="00876864" w:rsidP="00580F1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Yu Hirai</w:t>
            </w:r>
          </w:p>
        </w:tc>
      </w:tr>
      <w:tr w:rsidR="00F25EB6" w:rsidRPr="00171DAD" w14:paraId="383690F3" w14:textId="77777777" w:rsidTr="00580F1C">
        <w:tc>
          <w:tcPr>
            <w:tcW w:w="2419" w:type="dxa"/>
          </w:tcPr>
          <w:p w14:paraId="59121B29" w14:textId="77777777" w:rsidR="00F25EB6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E-mail address</w:t>
            </w:r>
          </w:p>
        </w:tc>
        <w:tc>
          <w:tcPr>
            <w:tcW w:w="7619" w:type="dxa"/>
            <w:gridSpan w:val="2"/>
          </w:tcPr>
          <w:p w14:paraId="26A8E3C4" w14:textId="65A0FA6D" w:rsidR="00F25EB6" w:rsidRPr="00171DAD" w:rsidRDefault="00580F1C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yhirai@sky.miyazaki-mic.ac.jp</w:t>
            </w:r>
          </w:p>
        </w:tc>
      </w:tr>
      <w:tr w:rsidR="00F25EB6" w:rsidRPr="00171DAD" w14:paraId="6D223FAA" w14:textId="77777777" w:rsidTr="00580F1C">
        <w:trPr>
          <w:trHeight w:val="458"/>
        </w:trPr>
        <w:tc>
          <w:tcPr>
            <w:tcW w:w="2419" w:type="dxa"/>
          </w:tcPr>
          <w:p w14:paraId="20637D57" w14:textId="77777777" w:rsidR="00F25EB6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Office/Ext</w:t>
            </w:r>
          </w:p>
        </w:tc>
        <w:tc>
          <w:tcPr>
            <w:tcW w:w="7619" w:type="dxa"/>
            <w:gridSpan w:val="2"/>
          </w:tcPr>
          <w:p w14:paraId="23CC3BE3" w14:textId="2A5C7A8C" w:rsidR="00F25EB6" w:rsidRPr="00171DAD" w:rsidRDefault="00580F1C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F25EB6" w:rsidRPr="00171DAD" w14:paraId="4B46A938" w14:textId="77777777" w:rsidTr="00580F1C">
        <w:tc>
          <w:tcPr>
            <w:tcW w:w="2419" w:type="dxa"/>
          </w:tcPr>
          <w:p w14:paraId="55F1528B" w14:textId="77777777" w:rsidR="00F25EB6" w:rsidRPr="00171DAD" w:rsidRDefault="00F25EB6" w:rsidP="00580F1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Office hours</w:t>
            </w:r>
          </w:p>
        </w:tc>
        <w:tc>
          <w:tcPr>
            <w:tcW w:w="7619" w:type="dxa"/>
            <w:gridSpan w:val="2"/>
          </w:tcPr>
          <w:p w14:paraId="25F88D04" w14:textId="5BF410AB" w:rsidR="00F25EB6" w:rsidRPr="00171DAD" w:rsidRDefault="00580F1C" w:rsidP="00580F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n/a</w:t>
            </w:r>
          </w:p>
        </w:tc>
      </w:tr>
      <w:tr w:rsidR="00F25EB6" w:rsidRPr="00171DAD" w14:paraId="77333D3E" w14:textId="77777777" w:rsidTr="00580F1C">
        <w:tc>
          <w:tcPr>
            <w:tcW w:w="10038" w:type="dxa"/>
            <w:gridSpan w:val="3"/>
            <w:tcBorders>
              <w:top w:val="single" w:sz="24" w:space="0" w:color="auto"/>
            </w:tcBorders>
          </w:tcPr>
          <w:p w14:paraId="70D6B038" w14:textId="77777777" w:rsidR="008F2A13" w:rsidRPr="00171DAD" w:rsidRDefault="008F2A13" w:rsidP="00580F1C">
            <w:pPr>
              <w:rPr>
                <w:rFonts w:ascii="Arial" w:hAnsi="Arial" w:cs="Arial"/>
                <w:sz w:val="24"/>
              </w:rPr>
            </w:pPr>
          </w:p>
        </w:tc>
      </w:tr>
    </w:tbl>
    <w:p w14:paraId="03C158C1" w14:textId="4072870B" w:rsidR="008F2A13" w:rsidRPr="00580F1C" w:rsidRDefault="00580F1C" w:rsidP="00580F1C">
      <w:pPr>
        <w:jc w:val="center"/>
        <w:rPr>
          <w:vanish/>
          <w:sz w:val="40"/>
          <w:szCs w:val="40"/>
        </w:rPr>
      </w:pPr>
      <w:r w:rsidRPr="00580F1C">
        <w:rPr>
          <w:vanish/>
          <w:sz w:val="40"/>
          <w:szCs w:val="40"/>
        </w:rPr>
        <w:t>Miyazaki International College</w:t>
      </w:r>
    </w:p>
    <w:p w14:paraId="04B37569" w14:textId="309F2197" w:rsidR="00580F1C" w:rsidRPr="00580F1C" w:rsidRDefault="00580F1C" w:rsidP="00580F1C">
      <w:pPr>
        <w:jc w:val="center"/>
        <w:rPr>
          <w:vanish/>
          <w:sz w:val="40"/>
          <w:szCs w:val="40"/>
        </w:rPr>
      </w:pPr>
      <w:r w:rsidRPr="00580F1C">
        <w:rPr>
          <w:vanish/>
          <w:sz w:val="40"/>
          <w:szCs w:val="40"/>
        </w:rPr>
        <w:t>Fall 2020</w:t>
      </w:r>
    </w:p>
    <w:p w14:paraId="63D873A6" w14:textId="77777777" w:rsidR="00580F1C" w:rsidRPr="008F2A13" w:rsidRDefault="00580F1C" w:rsidP="008F2A13">
      <w:pPr>
        <w:rPr>
          <w:vanish/>
        </w:rPr>
      </w:pP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509"/>
        <w:gridCol w:w="4969"/>
      </w:tblGrid>
      <w:tr w:rsidR="00EB4933" w:rsidRPr="00171DAD" w14:paraId="70A16F20" w14:textId="77777777" w:rsidTr="00866F22">
        <w:trPr>
          <w:trHeight w:val="312"/>
        </w:trPr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2B76A6E0" w14:textId="77777777" w:rsidR="00972512" w:rsidRDefault="00972512">
            <w:pPr>
              <w:rPr>
                <w:rFonts w:ascii="Arial" w:hAnsi="Arial" w:cs="Arial"/>
                <w:sz w:val="24"/>
              </w:rPr>
            </w:pPr>
          </w:p>
          <w:p w14:paraId="01ECB326" w14:textId="77777777" w:rsidR="008F2A13" w:rsidRPr="008F2A13" w:rsidRDefault="008F2A13">
            <w:pPr>
              <w:rPr>
                <w:rFonts w:ascii="Arial" w:hAnsi="Arial" w:cs="Arial"/>
                <w:b/>
                <w:sz w:val="24"/>
              </w:rPr>
            </w:pPr>
            <w:r w:rsidRPr="008F2A13">
              <w:rPr>
                <w:rFonts w:ascii="Arial" w:hAnsi="Arial" w:cs="Arial"/>
                <w:b/>
                <w:sz w:val="24"/>
              </w:rPr>
              <w:t>Course Description</w:t>
            </w:r>
          </w:p>
        </w:tc>
      </w:tr>
      <w:tr w:rsidR="00EB4933" w:rsidRPr="00171DAD" w14:paraId="01AF8855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7C3112EA" w14:textId="77777777" w:rsidR="00972512" w:rsidRPr="00171DAD" w:rsidRDefault="00E4644E" w:rsidP="008F2A1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this course, students will learn about </w:t>
            </w:r>
            <w:r w:rsidR="00B1568C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 xml:space="preserve">basic concepts of studying </w:t>
            </w:r>
            <w:r w:rsidR="00B1568C">
              <w:rPr>
                <w:rFonts w:ascii="Arial" w:hAnsi="Arial" w:cs="Arial"/>
                <w:sz w:val="24"/>
              </w:rPr>
              <w:t>global</w:t>
            </w:r>
            <w:r>
              <w:rPr>
                <w:rFonts w:ascii="Arial" w:hAnsi="Arial" w:cs="Arial"/>
                <w:sz w:val="24"/>
              </w:rPr>
              <w:t xml:space="preserve"> history.  For example, students will learn </w:t>
            </w:r>
            <w:r w:rsidR="00B1568C">
              <w:rPr>
                <w:rFonts w:ascii="Arial" w:hAnsi="Arial" w:cs="Arial"/>
                <w:sz w:val="24"/>
              </w:rPr>
              <w:t xml:space="preserve">what is and what isn’t history and how multiple perspectives simultaneously exist. They will also learn </w:t>
            </w:r>
            <w:r>
              <w:rPr>
                <w:rFonts w:ascii="Arial" w:hAnsi="Arial" w:cs="Arial"/>
                <w:sz w:val="24"/>
              </w:rPr>
              <w:t xml:space="preserve">how to develop an argument, learn different </w:t>
            </w:r>
            <w:r w:rsidR="008F2A13">
              <w:rPr>
                <w:rFonts w:ascii="Arial" w:hAnsi="Arial" w:cs="Arial"/>
                <w:sz w:val="24"/>
              </w:rPr>
              <w:t>viewpoints of</w:t>
            </w:r>
            <w:r>
              <w:rPr>
                <w:rFonts w:ascii="Arial" w:hAnsi="Arial" w:cs="Arial"/>
                <w:sz w:val="24"/>
              </w:rPr>
              <w:t xml:space="preserve"> history, and learn about analyzing visual sources. Students will </w:t>
            </w:r>
            <w:r w:rsidR="008F2A13">
              <w:rPr>
                <w:rFonts w:ascii="Arial" w:hAnsi="Arial" w:cs="Arial"/>
                <w:sz w:val="24"/>
              </w:rPr>
              <w:t>apply this knowledge as they stud</w:t>
            </w:r>
            <w:r>
              <w:rPr>
                <w:rFonts w:ascii="Arial" w:hAnsi="Arial" w:cs="Arial"/>
                <w:sz w:val="24"/>
              </w:rPr>
              <w:t xml:space="preserve">y </w:t>
            </w:r>
            <w:r w:rsidR="008F2A13">
              <w:rPr>
                <w:rFonts w:ascii="Arial" w:hAnsi="Arial" w:cs="Arial"/>
                <w:sz w:val="24"/>
              </w:rPr>
              <w:t>world history</w:t>
            </w:r>
            <w:r w:rsidR="00B1568C">
              <w:rPr>
                <w:rFonts w:ascii="Arial" w:hAnsi="Arial" w:cs="Arial"/>
                <w:sz w:val="24"/>
              </w:rPr>
              <w:t xml:space="preserve"> from</w:t>
            </w:r>
            <w:r w:rsidR="008F2A13">
              <w:rPr>
                <w:rFonts w:ascii="Arial" w:hAnsi="Arial" w:cs="Arial"/>
                <w:sz w:val="24"/>
              </w:rPr>
              <w:t xml:space="preserve"> ancient times to the </w:t>
            </w:r>
            <w:r w:rsidR="00175093">
              <w:rPr>
                <w:rFonts w:ascii="Arial" w:hAnsi="Arial" w:cs="Arial"/>
                <w:sz w:val="24"/>
              </w:rPr>
              <w:t xml:space="preserve">early </w:t>
            </w:r>
            <w:r w:rsidR="008F2A13">
              <w:rPr>
                <w:rFonts w:ascii="Arial" w:hAnsi="Arial" w:cs="Arial"/>
                <w:sz w:val="24"/>
              </w:rPr>
              <w:t>medieval period.</w:t>
            </w:r>
          </w:p>
        </w:tc>
      </w:tr>
      <w:tr w:rsidR="00EB4933" w:rsidRPr="00171DAD" w14:paraId="34870174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460DD8F4" w14:textId="77777777" w:rsidR="008F2A13" w:rsidRDefault="008F2A13">
            <w:pPr>
              <w:rPr>
                <w:rFonts w:ascii="Arial" w:hAnsi="Arial" w:cs="Arial"/>
                <w:b/>
                <w:sz w:val="24"/>
              </w:rPr>
            </w:pPr>
          </w:p>
          <w:p w14:paraId="1C48EBB3" w14:textId="77777777" w:rsidR="00972512" w:rsidRPr="008F2A13" w:rsidRDefault="00972512">
            <w:pPr>
              <w:rPr>
                <w:rFonts w:ascii="Arial" w:hAnsi="Arial" w:cs="Arial"/>
                <w:b/>
                <w:sz w:val="24"/>
              </w:rPr>
            </w:pPr>
            <w:r w:rsidRPr="008F2A13">
              <w:rPr>
                <w:rFonts w:ascii="Arial" w:hAnsi="Arial" w:cs="Arial"/>
                <w:b/>
                <w:sz w:val="24"/>
              </w:rPr>
              <w:t>Course Goals/Objectives:</w:t>
            </w:r>
          </w:p>
        </w:tc>
      </w:tr>
      <w:tr w:rsidR="00EB4933" w:rsidRPr="00171DAD" w14:paraId="5CE92AEE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3A4F874C" w14:textId="77777777" w:rsidR="00972512" w:rsidRPr="00171DAD" w:rsidRDefault="00972512">
            <w:pPr>
              <w:rPr>
                <w:rFonts w:ascii="Arial" w:hAnsi="Arial" w:cs="Arial"/>
                <w:b/>
                <w:sz w:val="24"/>
              </w:rPr>
            </w:pPr>
            <w:r w:rsidRPr="00171DAD">
              <w:rPr>
                <w:rFonts w:ascii="Arial" w:hAnsi="Arial" w:cs="Arial"/>
                <w:b/>
                <w:sz w:val="24"/>
              </w:rPr>
              <w:t>COURSE OBJECTIVES:</w:t>
            </w:r>
          </w:p>
          <w:p w14:paraId="18064561" w14:textId="77777777" w:rsidR="00972512" w:rsidRPr="00171DAD" w:rsidRDefault="00A3253E" w:rsidP="00DA3DFA">
            <w:pPr>
              <w:pStyle w:val="level1"/>
              <w:spacing w:before="240" w:after="240"/>
              <w:rPr>
                <w:rFonts w:ascii="Arial" w:hAnsi="Arial" w:cs="Arial"/>
                <w:lang w:eastAsia="ja-JP"/>
              </w:rPr>
            </w:pPr>
            <w:r w:rsidRPr="00171DAD">
              <w:rPr>
                <w:rFonts w:ascii="Arial" w:hAnsi="Arial" w:cs="Arial"/>
                <w:lang w:eastAsia="ja-JP"/>
              </w:rPr>
              <w:t>Content Goals</w:t>
            </w:r>
          </w:p>
          <w:p w14:paraId="43A05AC0" w14:textId="77777777" w:rsidR="003F238C" w:rsidRDefault="003F238C" w:rsidP="009E69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Students will understand why </w:t>
            </w:r>
            <w:r w:rsidR="00027169">
              <w:rPr>
                <w:rFonts w:ascii="Arial" w:hAnsi="Arial" w:cs="Arial"/>
                <w:sz w:val="24"/>
              </w:rPr>
              <w:t xml:space="preserve">history changes, and how it can inform </w:t>
            </w:r>
            <w:r w:rsidR="002A5121">
              <w:rPr>
                <w:rFonts w:ascii="Arial" w:hAnsi="Arial" w:cs="Arial"/>
                <w:sz w:val="24"/>
              </w:rPr>
              <w:t>them</w:t>
            </w:r>
            <w:r w:rsidR="00027169">
              <w:rPr>
                <w:rFonts w:ascii="Arial" w:hAnsi="Arial" w:cs="Arial"/>
                <w:sz w:val="24"/>
              </w:rPr>
              <w:t xml:space="preserve"> about our past present, and even future.</w:t>
            </w:r>
            <w:r w:rsidR="00E36476">
              <w:rPr>
                <w:rFonts w:ascii="Arial" w:hAnsi="Arial" w:cs="Arial"/>
                <w:sz w:val="24"/>
              </w:rPr>
              <w:t xml:space="preserve"> </w:t>
            </w:r>
          </w:p>
          <w:p w14:paraId="79C660A5" w14:textId="77777777" w:rsidR="00027169" w:rsidRPr="00027169" w:rsidRDefault="00027169" w:rsidP="00027169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Students will gain an understanding of how different perspectives shape history. </w:t>
            </w:r>
          </w:p>
          <w:p w14:paraId="4A76A588" w14:textId="77777777" w:rsidR="008C70E1" w:rsidRPr="00171DAD" w:rsidRDefault="008C70E1" w:rsidP="009E69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Students will be able to explain </w:t>
            </w:r>
            <w:r w:rsidR="00E36476">
              <w:rPr>
                <w:rFonts w:ascii="Arial" w:hAnsi="Arial" w:cs="Arial"/>
                <w:sz w:val="24"/>
              </w:rPr>
              <w:t xml:space="preserve">what history is and what it is not. </w:t>
            </w:r>
          </w:p>
          <w:p w14:paraId="44B93B88" w14:textId="77777777" w:rsidR="00A3253E" w:rsidRPr="00171DAD" w:rsidRDefault="00A3253E" w:rsidP="009E699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Students will </w:t>
            </w:r>
            <w:r w:rsidR="00E36476">
              <w:rPr>
                <w:rFonts w:ascii="Arial" w:hAnsi="Arial" w:cs="Arial"/>
                <w:sz w:val="24"/>
              </w:rPr>
              <w:t xml:space="preserve">be introduced to the study of civilizations from a global perspective, by studying the roles of the </w:t>
            </w:r>
            <w:r w:rsidR="00F76F64">
              <w:rPr>
                <w:rFonts w:ascii="Arial" w:hAnsi="Arial" w:cs="Arial"/>
                <w:sz w:val="24"/>
              </w:rPr>
              <w:t xml:space="preserve">Egyptian, Mesopotamian, </w:t>
            </w:r>
            <w:r w:rsidR="00E36476">
              <w:rPr>
                <w:rFonts w:ascii="Arial" w:hAnsi="Arial" w:cs="Arial"/>
                <w:sz w:val="24"/>
              </w:rPr>
              <w:t>Greek</w:t>
            </w:r>
            <w:r w:rsidR="00F76F64">
              <w:rPr>
                <w:rFonts w:ascii="Arial" w:hAnsi="Arial" w:cs="Arial"/>
                <w:sz w:val="24"/>
              </w:rPr>
              <w:t xml:space="preserve"> and</w:t>
            </w:r>
            <w:r w:rsidR="00E36476">
              <w:rPr>
                <w:rFonts w:ascii="Arial" w:hAnsi="Arial" w:cs="Arial"/>
                <w:sz w:val="24"/>
              </w:rPr>
              <w:t xml:space="preserve"> Persian</w:t>
            </w:r>
            <w:r w:rsidR="00F76F64">
              <w:rPr>
                <w:rFonts w:ascii="Arial" w:hAnsi="Arial" w:cs="Arial"/>
                <w:sz w:val="24"/>
              </w:rPr>
              <w:t xml:space="preserve"> civilizations</w:t>
            </w:r>
            <w:r w:rsidR="00C5139D">
              <w:rPr>
                <w:rFonts w:ascii="Arial" w:hAnsi="Arial" w:cs="Arial"/>
                <w:sz w:val="24"/>
              </w:rPr>
              <w:t xml:space="preserve"> in world </w:t>
            </w:r>
            <w:r w:rsidR="00C5139D">
              <w:rPr>
                <w:rFonts w:ascii="Arial" w:hAnsi="Arial" w:cs="Arial"/>
                <w:sz w:val="24"/>
              </w:rPr>
              <w:lastRenderedPageBreak/>
              <w:t>history.</w:t>
            </w:r>
            <w:r w:rsidR="00E36476">
              <w:rPr>
                <w:rFonts w:ascii="Arial" w:hAnsi="Arial" w:cs="Arial"/>
                <w:sz w:val="24"/>
              </w:rPr>
              <w:t xml:space="preserve"> </w:t>
            </w:r>
          </w:p>
          <w:p w14:paraId="112DA42E" w14:textId="77777777" w:rsidR="00A86AA4" w:rsidRDefault="00A3253E" w:rsidP="00E3647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Students will be able to </w:t>
            </w:r>
            <w:r w:rsidR="00E36476">
              <w:rPr>
                <w:rFonts w:ascii="Arial" w:hAnsi="Arial" w:cs="Arial"/>
                <w:sz w:val="24"/>
              </w:rPr>
              <w:t>identify the difference</w:t>
            </w:r>
            <w:r w:rsidR="00C5139D">
              <w:rPr>
                <w:rFonts w:ascii="Arial" w:hAnsi="Arial" w:cs="Arial"/>
                <w:sz w:val="24"/>
              </w:rPr>
              <w:t>s</w:t>
            </w:r>
            <w:r w:rsidR="00E36476">
              <w:rPr>
                <w:rFonts w:ascii="Arial" w:hAnsi="Arial" w:cs="Arial"/>
                <w:sz w:val="24"/>
              </w:rPr>
              <w:t xml:space="preserve"> and similarities between the Roman and Han Chinese Empires</w:t>
            </w:r>
            <w:r w:rsidR="00A86AA4">
              <w:rPr>
                <w:rFonts w:ascii="Arial" w:hAnsi="Arial" w:cs="Arial"/>
                <w:sz w:val="24"/>
              </w:rPr>
              <w:t>.</w:t>
            </w:r>
          </w:p>
          <w:p w14:paraId="1F002F09" w14:textId="77777777" w:rsidR="009E6997" w:rsidRPr="00A94F2C" w:rsidRDefault="00A86AA4" w:rsidP="00A94F2C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Moreover, they will grasp the world historical role of religion, in particularly Confucianism, Christianity, and Islam.</w:t>
            </w:r>
          </w:p>
          <w:p w14:paraId="65193A31" w14:textId="77777777" w:rsidR="00972512" w:rsidRPr="00171DAD" w:rsidRDefault="00A3253E" w:rsidP="009E6997">
            <w:pPr>
              <w:pStyle w:val="level1"/>
              <w:spacing w:before="240" w:after="240"/>
              <w:rPr>
                <w:rFonts w:ascii="Arial" w:hAnsi="Arial" w:cs="Arial"/>
                <w:lang w:eastAsia="ja-JP"/>
              </w:rPr>
            </w:pPr>
            <w:r w:rsidRPr="00171DAD">
              <w:rPr>
                <w:rFonts w:ascii="Arial" w:hAnsi="Arial" w:cs="Arial"/>
                <w:lang w:eastAsia="ja-JP"/>
              </w:rPr>
              <w:t>Critical thinking goals</w:t>
            </w:r>
          </w:p>
          <w:p w14:paraId="13DA6669" w14:textId="77777777" w:rsidR="00A3253E" w:rsidRPr="002E693D" w:rsidRDefault="00A3253E" w:rsidP="009E6997">
            <w:pPr>
              <w:pStyle w:val="level1"/>
              <w:numPr>
                <w:ilvl w:val="0"/>
                <w:numId w:val="5"/>
              </w:numPr>
              <w:spacing w:before="240" w:after="240"/>
              <w:ind w:left="426"/>
              <w:rPr>
                <w:rFonts w:ascii="Arial" w:hAnsi="Arial" w:cs="Arial"/>
                <w:lang w:eastAsia="ja-JP"/>
              </w:rPr>
            </w:pPr>
            <w:r w:rsidRPr="00171DAD">
              <w:rPr>
                <w:rFonts w:ascii="Arial" w:hAnsi="Arial" w:cs="Arial"/>
                <w:b w:val="0"/>
                <w:lang w:eastAsia="ja-JP"/>
              </w:rPr>
              <w:t xml:space="preserve">Students will be able to </w:t>
            </w:r>
            <w:r w:rsidR="009C5843">
              <w:rPr>
                <w:rFonts w:ascii="Arial" w:hAnsi="Arial" w:cs="Arial"/>
                <w:b w:val="0"/>
                <w:lang w:eastAsia="ja-JP"/>
              </w:rPr>
              <w:t>understand historical topics</w:t>
            </w:r>
            <w:r w:rsidRPr="00171DAD">
              <w:rPr>
                <w:rFonts w:ascii="Arial" w:hAnsi="Arial" w:cs="Arial"/>
                <w:b w:val="0"/>
                <w:lang w:eastAsia="ja-JP"/>
              </w:rPr>
              <w:t xml:space="preserve"> from </w:t>
            </w:r>
            <w:r w:rsidR="009C5843">
              <w:rPr>
                <w:rFonts w:ascii="Arial" w:hAnsi="Arial" w:cs="Arial"/>
                <w:b w:val="0"/>
                <w:lang w:eastAsia="ja-JP"/>
              </w:rPr>
              <w:t>varying perspectives</w:t>
            </w:r>
            <w:r w:rsidRPr="002E693D">
              <w:rPr>
                <w:rFonts w:ascii="Arial" w:hAnsi="Arial" w:cs="Arial"/>
                <w:b w:val="0"/>
                <w:lang w:eastAsia="ja-JP"/>
              </w:rPr>
              <w:t>.</w:t>
            </w:r>
          </w:p>
          <w:p w14:paraId="3C97803E" w14:textId="77777777" w:rsidR="00687551" w:rsidRPr="00A94F2C" w:rsidRDefault="00687551" w:rsidP="00687551">
            <w:pPr>
              <w:pStyle w:val="level1"/>
              <w:numPr>
                <w:ilvl w:val="0"/>
                <w:numId w:val="5"/>
              </w:numPr>
              <w:spacing w:before="240" w:after="240"/>
              <w:ind w:left="426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 w:val="0"/>
                <w:lang w:eastAsia="ja-JP"/>
              </w:rPr>
              <w:t xml:space="preserve">Students will discuss with other students their analysis and understanding of concepts. </w:t>
            </w:r>
          </w:p>
          <w:p w14:paraId="28C60BE3" w14:textId="77777777" w:rsidR="00A3253E" w:rsidRPr="002E693D" w:rsidRDefault="00A3253E" w:rsidP="009E6997">
            <w:pPr>
              <w:pStyle w:val="level1"/>
              <w:spacing w:before="240" w:after="240"/>
              <w:ind w:left="6"/>
              <w:rPr>
                <w:rFonts w:ascii="Arial" w:hAnsi="Arial" w:cs="Arial"/>
                <w:lang w:eastAsia="ja-JP"/>
              </w:rPr>
            </w:pPr>
            <w:r w:rsidRPr="002E693D">
              <w:rPr>
                <w:rFonts w:ascii="Arial" w:hAnsi="Arial" w:cs="Arial"/>
                <w:lang w:eastAsia="ja-JP"/>
              </w:rPr>
              <w:t>Language goals</w:t>
            </w:r>
          </w:p>
          <w:p w14:paraId="50C2DECD" w14:textId="77777777" w:rsidR="00A3253E" w:rsidRPr="00866F22" w:rsidRDefault="00A3253E" w:rsidP="00866F22">
            <w:pPr>
              <w:pStyle w:val="level1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lang w:eastAsia="ja-JP"/>
              </w:rPr>
            </w:pPr>
            <w:r w:rsidRPr="002E693D">
              <w:rPr>
                <w:rFonts w:ascii="Arial" w:hAnsi="Arial" w:cs="Arial"/>
                <w:b w:val="0"/>
                <w:lang w:eastAsia="ja-JP"/>
              </w:rPr>
              <w:t>Students will be able to present information in a</w:t>
            </w:r>
            <w:r w:rsidR="00866F22">
              <w:rPr>
                <w:rFonts w:ascii="Arial" w:hAnsi="Arial" w:cs="Arial"/>
                <w:b w:val="0"/>
                <w:lang w:eastAsia="ja-JP"/>
              </w:rPr>
              <w:t xml:space="preserve"> </w:t>
            </w:r>
            <w:r w:rsidRPr="002E693D">
              <w:rPr>
                <w:rFonts w:ascii="Arial" w:hAnsi="Arial" w:cs="Arial"/>
                <w:b w:val="0"/>
                <w:lang w:eastAsia="ja-JP"/>
              </w:rPr>
              <w:t>clear and</w:t>
            </w:r>
            <w:r w:rsidR="00866F22">
              <w:rPr>
                <w:rFonts w:ascii="Arial" w:hAnsi="Arial" w:cs="Arial"/>
                <w:b w:val="0"/>
                <w:lang w:eastAsia="ja-JP"/>
              </w:rPr>
              <w:t xml:space="preserve"> </w:t>
            </w:r>
            <w:r w:rsidRPr="00866F22">
              <w:rPr>
                <w:rFonts w:ascii="Arial" w:hAnsi="Arial" w:cs="Arial"/>
                <w:b w:val="0"/>
                <w:lang w:eastAsia="ja-JP"/>
              </w:rPr>
              <w:t>professional manner.</w:t>
            </w:r>
          </w:p>
          <w:p w14:paraId="5EEA486B" w14:textId="77777777" w:rsidR="00972512" w:rsidRPr="00DF2409" w:rsidRDefault="00866F22" w:rsidP="00866F22">
            <w:pPr>
              <w:pStyle w:val="level1"/>
              <w:numPr>
                <w:ilvl w:val="0"/>
                <w:numId w:val="6"/>
              </w:numPr>
              <w:spacing w:before="240" w:after="24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 w:val="0"/>
                <w:lang w:eastAsia="ja-JP"/>
              </w:rPr>
              <w:t>Students will be able to understand vocabulary related to concepts used in studying history    and write sentences and short passages using such vocabulary or phrases.</w:t>
            </w:r>
          </w:p>
        </w:tc>
      </w:tr>
      <w:tr w:rsidR="00EB4933" w:rsidRPr="00171DAD" w14:paraId="1BC630C3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7820C22D" w14:textId="77777777" w:rsidR="00972512" w:rsidRPr="00171DAD" w:rsidRDefault="00972512" w:rsidP="00C71DE7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lastRenderedPageBreak/>
              <w:t>Course Schedule</w:t>
            </w:r>
            <w:r w:rsidR="00C71DE7">
              <w:rPr>
                <w:rFonts w:ascii="Arial" w:hAnsi="Arial" w:cs="Arial"/>
                <w:sz w:val="24"/>
              </w:rPr>
              <w:t>: Subject to Change</w:t>
            </w:r>
          </w:p>
        </w:tc>
      </w:tr>
      <w:tr w:rsidR="00EB4933" w:rsidRPr="00171DAD" w14:paraId="6FFE06A3" w14:textId="77777777" w:rsidTr="00866F22">
        <w:tc>
          <w:tcPr>
            <w:tcW w:w="1693" w:type="dxa"/>
            <w:tcBorders>
              <w:top w:val="single" w:sz="24" w:space="0" w:color="000000"/>
            </w:tcBorders>
          </w:tcPr>
          <w:p w14:paraId="1D49586C" w14:textId="77777777" w:rsidR="00972512" w:rsidRPr="00171DAD" w:rsidRDefault="00BC4F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</w:t>
            </w:r>
          </w:p>
        </w:tc>
        <w:tc>
          <w:tcPr>
            <w:tcW w:w="3509" w:type="dxa"/>
            <w:tcBorders>
              <w:top w:val="single" w:sz="24" w:space="0" w:color="000000"/>
            </w:tcBorders>
          </w:tcPr>
          <w:p w14:paraId="21D1E7D3" w14:textId="77777777" w:rsidR="00972512" w:rsidRPr="00171DAD" w:rsidRDefault="00972512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Topic </w:t>
            </w:r>
          </w:p>
        </w:tc>
        <w:tc>
          <w:tcPr>
            <w:tcW w:w="4969" w:type="dxa"/>
            <w:tcBorders>
              <w:top w:val="single" w:sz="24" w:space="0" w:color="000000"/>
            </w:tcBorders>
          </w:tcPr>
          <w:p w14:paraId="0CB75329" w14:textId="77777777" w:rsidR="00972512" w:rsidRPr="00171DAD" w:rsidRDefault="00972512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Content</w:t>
            </w:r>
          </w:p>
        </w:tc>
      </w:tr>
      <w:tr w:rsidR="00EB4933" w:rsidRPr="00171DAD" w14:paraId="768988F7" w14:textId="77777777" w:rsidTr="00866F22">
        <w:tc>
          <w:tcPr>
            <w:tcW w:w="1693" w:type="dxa"/>
          </w:tcPr>
          <w:p w14:paraId="7F5184A3" w14:textId="77777777" w:rsidR="00972512" w:rsidRPr="00171DAD" w:rsidRDefault="00823EF5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</w:p>
          <w:p w14:paraId="755A50EE" w14:textId="77777777" w:rsidR="00972512" w:rsidRPr="00171DAD" w:rsidRDefault="00972512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9" w:type="dxa"/>
          </w:tcPr>
          <w:p w14:paraId="24DFB412" w14:textId="77777777" w:rsidR="00972512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Introduction and Brief overview of the course.</w:t>
            </w:r>
          </w:p>
          <w:p w14:paraId="350BE8E3" w14:textId="77777777" w:rsidR="00AD7066" w:rsidRPr="00171DAD" w:rsidRDefault="00AD7066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969" w:type="dxa"/>
          </w:tcPr>
          <w:p w14:paraId="24F217D8" w14:textId="77777777" w:rsidR="00972512" w:rsidRPr="00171DAD" w:rsidRDefault="002132B2" w:rsidP="00866F22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Discussion: </w:t>
            </w:r>
            <w:r w:rsidR="00866F22">
              <w:rPr>
                <w:rFonts w:ascii="Arial" w:hAnsi="Arial" w:cs="Arial"/>
                <w:sz w:val="24"/>
              </w:rPr>
              <w:t>Goals for the class;</w:t>
            </w:r>
            <w:r w:rsidR="00DA3DFA" w:rsidRPr="00171DAD">
              <w:rPr>
                <w:rFonts w:ascii="Arial" w:hAnsi="Arial" w:cs="Arial"/>
                <w:sz w:val="24"/>
              </w:rPr>
              <w:t xml:space="preserve"> </w:t>
            </w:r>
            <w:r w:rsidR="00866F22">
              <w:rPr>
                <w:rFonts w:ascii="Arial" w:hAnsi="Arial" w:cs="Arial"/>
                <w:sz w:val="24"/>
              </w:rPr>
              <w:t>Explanation of syllabus; W</w:t>
            </w:r>
            <w:r w:rsidR="00DA3DFA" w:rsidRPr="00171DAD">
              <w:rPr>
                <w:rFonts w:ascii="Arial" w:hAnsi="Arial" w:cs="Arial"/>
                <w:sz w:val="24"/>
              </w:rPr>
              <w:t xml:space="preserve">hat is </w:t>
            </w:r>
            <w:r w:rsidR="00866F22">
              <w:rPr>
                <w:rFonts w:ascii="Arial" w:hAnsi="Arial" w:cs="Arial"/>
                <w:sz w:val="24"/>
              </w:rPr>
              <w:t xml:space="preserve">history? How is </w:t>
            </w:r>
            <w:r w:rsidR="00DF2409">
              <w:rPr>
                <w:rFonts w:ascii="Arial" w:hAnsi="Arial" w:cs="Arial"/>
                <w:sz w:val="24"/>
              </w:rPr>
              <w:t xml:space="preserve">it </w:t>
            </w:r>
            <w:r w:rsidR="00866F22">
              <w:rPr>
                <w:rFonts w:ascii="Arial" w:hAnsi="Arial" w:cs="Arial"/>
                <w:sz w:val="24"/>
              </w:rPr>
              <w:t>different from the history studied in high school?</w:t>
            </w:r>
          </w:p>
        </w:tc>
      </w:tr>
      <w:tr w:rsidR="00EB4933" w:rsidRPr="00171DAD" w14:paraId="2796426D" w14:textId="77777777" w:rsidTr="00866F22">
        <w:tc>
          <w:tcPr>
            <w:tcW w:w="1693" w:type="dxa"/>
          </w:tcPr>
          <w:p w14:paraId="15586139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09" w:type="dxa"/>
          </w:tcPr>
          <w:p w14:paraId="7A9673FD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1: Theory of history and World History</w:t>
            </w:r>
          </w:p>
        </w:tc>
        <w:tc>
          <w:tcPr>
            <w:tcW w:w="4969" w:type="dxa"/>
          </w:tcPr>
          <w:p w14:paraId="78EC9829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Reading and Discussion: What is history about</w:t>
            </w:r>
            <w:r w:rsidR="009D3F52">
              <w:rPr>
                <w:rFonts w:ascii="Arial" w:hAnsi="Arial" w:cs="Arial"/>
                <w:sz w:val="24"/>
              </w:rPr>
              <w:t xml:space="preserve">? Why study </w:t>
            </w:r>
            <w:r>
              <w:rPr>
                <w:rFonts w:ascii="Arial" w:hAnsi="Arial" w:cs="Arial"/>
                <w:sz w:val="24"/>
              </w:rPr>
              <w:t>world history</w:t>
            </w:r>
            <w:r w:rsidR="009D3F52">
              <w:rPr>
                <w:rFonts w:ascii="Arial" w:hAnsi="Arial" w:cs="Arial"/>
                <w:sz w:val="24"/>
              </w:rPr>
              <w:t xml:space="preserve"> in particular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</w:tr>
      <w:tr w:rsidR="00EB4933" w:rsidRPr="00171DAD" w14:paraId="68584DD3" w14:textId="77777777" w:rsidTr="00866F22">
        <w:tc>
          <w:tcPr>
            <w:tcW w:w="1693" w:type="dxa"/>
          </w:tcPr>
          <w:p w14:paraId="4A7F07DE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3</w:t>
            </w:r>
          </w:p>
          <w:p w14:paraId="065DB94D" w14:textId="77777777" w:rsidR="00823EF5" w:rsidRPr="00171DAD" w:rsidRDefault="00823EF5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9" w:type="dxa"/>
          </w:tcPr>
          <w:p w14:paraId="549A76CB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1: Theory of history and World History</w:t>
            </w:r>
          </w:p>
        </w:tc>
        <w:tc>
          <w:tcPr>
            <w:tcW w:w="4969" w:type="dxa"/>
          </w:tcPr>
          <w:p w14:paraId="44CC2FF3" w14:textId="77777777" w:rsidR="00823EF5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Vocabulary and Discussion: Think-Pair-Share</w:t>
            </w:r>
          </w:p>
        </w:tc>
      </w:tr>
      <w:tr w:rsidR="00EB4933" w:rsidRPr="00171DAD" w14:paraId="19FA3B62" w14:textId="77777777" w:rsidTr="00866F22">
        <w:tc>
          <w:tcPr>
            <w:tcW w:w="1693" w:type="dxa"/>
          </w:tcPr>
          <w:p w14:paraId="1EAE7B9C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09" w:type="dxa"/>
          </w:tcPr>
          <w:p w14:paraId="26C8CEFD" w14:textId="77777777" w:rsidR="00823EF5" w:rsidRPr="00171DAD" w:rsidRDefault="00866F22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</w:t>
            </w:r>
            <w:r w:rsidR="00BC4F85">
              <w:rPr>
                <w:rFonts w:ascii="Arial" w:hAnsi="Arial" w:cs="Arial"/>
                <w:sz w:val="24"/>
              </w:rPr>
              <w:t xml:space="preserve"> 2</w:t>
            </w:r>
            <w:r>
              <w:rPr>
                <w:rFonts w:ascii="Arial" w:hAnsi="Arial" w:cs="Arial"/>
                <w:sz w:val="24"/>
              </w:rPr>
              <w:t>- History as a study of various perspectives</w:t>
            </w:r>
          </w:p>
        </w:tc>
        <w:tc>
          <w:tcPr>
            <w:tcW w:w="4969" w:type="dxa"/>
          </w:tcPr>
          <w:p w14:paraId="00B9860C" w14:textId="77777777" w:rsidR="00823EF5" w:rsidRDefault="00BC4F85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proofErr w:type="spellStart"/>
            <w:r w:rsidR="00866F22">
              <w:rPr>
                <w:rFonts w:ascii="Arial" w:hAnsi="Arial" w:cs="Arial"/>
                <w:sz w:val="24"/>
              </w:rPr>
              <w:t>Roshomon</w:t>
            </w:r>
            <w:proofErr w:type="spellEnd"/>
            <w:r>
              <w:rPr>
                <w:rFonts w:ascii="Arial" w:hAnsi="Arial" w:cs="Arial"/>
                <w:sz w:val="24"/>
              </w:rPr>
              <w:t>”</w:t>
            </w:r>
            <w:r w:rsidR="00866F22">
              <w:rPr>
                <w:rFonts w:ascii="Arial" w:hAnsi="Arial" w:cs="Arial"/>
                <w:sz w:val="24"/>
              </w:rPr>
              <w:t>- The four perspectives.</w:t>
            </w:r>
          </w:p>
          <w:p w14:paraId="68582E6F" w14:textId="77777777" w:rsidR="00866F22" w:rsidRPr="00171DAD" w:rsidRDefault="00866F22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</w:t>
            </w:r>
          </w:p>
        </w:tc>
      </w:tr>
      <w:tr w:rsidR="00EB4933" w:rsidRPr="00171DAD" w14:paraId="28A21AD6" w14:textId="77777777" w:rsidTr="00490D9E">
        <w:trPr>
          <w:trHeight w:val="759"/>
        </w:trPr>
        <w:tc>
          <w:tcPr>
            <w:tcW w:w="1693" w:type="dxa"/>
          </w:tcPr>
          <w:p w14:paraId="2FC4E27D" w14:textId="77777777" w:rsidR="00823EF5" w:rsidRPr="00171DAD" w:rsidRDefault="00453DD3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09" w:type="dxa"/>
          </w:tcPr>
          <w:p w14:paraId="2F319E9E" w14:textId="77777777" w:rsidR="00823EF5" w:rsidRPr="00171DAD" w:rsidRDefault="00BC4F85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2- History as a study of various perspectives</w:t>
            </w:r>
          </w:p>
        </w:tc>
        <w:tc>
          <w:tcPr>
            <w:tcW w:w="4969" w:type="dxa"/>
          </w:tcPr>
          <w:p w14:paraId="1D9ED8A2" w14:textId="77777777" w:rsidR="00BC4F85" w:rsidRDefault="00BC4F85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</w:rPr>
              <w:t>Roshomon</w:t>
            </w:r>
            <w:proofErr w:type="spellEnd"/>
            <w:r>
              <w:rPr>
                <w:rFonts w:ascii="Arial" w:hAnsi="Arial" w:cs="Arial"/>
                <w:sz w:val="24"/>
              </w:rPr>
              <w:t>”- The four perspectives.</w:t>
            </w:r>
          </w:p>
          <w:p w14:paraId="71E99265" w14:textId="77777777" w:rsidR="00823EF5" w:rsidRPr="00171DAD" w:rsidRDefault="00BC4F85" w:rsidP="00BC4F85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</w:t>
            </w:r>
          </w:p>
        </w:tc>
      </w:tr>
      <w:tr w:rsidR="00490D9E" w:rsidRPr="00171DAD" w14:paraId="5D1EB8DF" w14:textId="77777777" w:rsidTr="00490D9E">
        <w:trPr>
          <w:trHeight w:val="795"/>
        </w:trPr>
        <w:tc>
          <w:tcPr>
            <w:tcW w:w="1693" w:type="dxa"/>
          </w:tcPr>
          <w:p w14:paraId="6DEC5E2E" w14:textId="77777777" w:rsidR="00490D9E" w:rsidRPr="00171DAD" w:rsidRDefault="00490D9E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09" w:type="dxa"/>
          </w:tcPr>
          <w:p w14:paraId="1FE5EDC5" w14:textId="77777777" w:rsidR="00490D9E" w:rsidRPr="006D73F2" w:rsidRDefault="00490D9E" w:rsidP="00490D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Theme 2- History as a study of various perspectives</w:t>
            </w:r>
          </w:p>
        </w:tc>
        <w:tc>
          <w:tcPr>
            <w:tcW w:w="4969" w:type="dxa"/>
          </w:tcPr>
          <w:p w14:paraId="52DF5723" w14:textId="77777777" w:rsidR="00490D9E" w:rsidRPr="006D73F2" w:rsidRDefault="00490D9E" w:rsidP="00C71DE7">
            <w:pPr>
              <w:rPr>
                <w:rFonts w:ascii="Arial" w:hAnsi="Arial" w:cs="Arial"/>
              </w:rPr>
            </w:pPr>
            <w:r w:rsidRPr="006D73F2">
              <w:rPr>
                <w:rFonts w:ascii="Arial" w:hAnsi="Arial" w:cs="Arial"/>
                <w:sz w:val="24"/>
              </w:rPr>
              <w:t>“</w:t>
            </w:r>
            <w:proofErr w:type="spellStart"/>
            <w:r w:rsidRPr="006D73F2">
              <w:rPr>
                <w:rFonts w:ascii="Arial" w:hAnsi="Arial" w:cs="Arial"/>
                <w:sz w:val="24"/>
              </w:rPr>
              <w:t>Roshomon</w:t>
            </w:r>
            <w:proofErr w:type="spellEnd"/>
            <w:r w:rsidRPr="006D73F2">
              <w:rPr>
                <w:rFonts w:ascii="Arial" w:hAnsi="Arial" w:cs="Arial"/>
                <w:sz w:val="24"/>
              </w:rPr>
              <w:t>”- The four perspectives.</w:t>
            </w:r>
          </w:p>
        </w:tc>
      </w:tr>
      <w:tr w:rsidR="00EB4933" w:rsidRPr="00171DAD" w14:paraId="4B87E5B1" w14:textId="77777777" w:rsidTr="00866F22">
        <w:tc>
          <w:tcPr>
            <w:tcW w:w="1693" w:type="dxa"/>
          </w:tcPr>
          <w:p w14:paraId="7EA73712" w14:textId="77777777" w:rsidR="00E2295B" w:rsidRPr="00171DAD" w:rsidRDefault="00E2295B" w:rsidP="00D1025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09" w:type="dxa"/>
          </w:tcPr>
          <w:p w14:paraId="6FF8BB9A" w14:textId="77777777" w:rsidR="00E2295B" w:rsidRPr="00171DAD" w:rsidRDefault="00490D9E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Theme 3- </w:t>
            </w:r>
            <w:r w:rsidR="00C5139D">
              <w:rPr>
                <w:rFonts w:ascii="Arial" w:hAnsi="Arial" w:cs="Arial"/>
                <w:sz w:val="24"/>
              </w:rPr>
              <w:t>Sources</w:t>
            </w:r>
          </w:p>
        </w:tc>
        <w:tc>
          <w:tcPr>
            <w:tcW w:w="4969" w:type="dxa"/>
          </w:tcPr>
          <w:p w14:paraId="3441EBC5" w14:textId="77777777" w:rsidR="00DF2409" w:rsidRDefault="00C5139D" w:rsidP="00D1025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Working with Images and Artifact</w:t>
            </w:r>
            <w:r w:rsidR="00DF2409">
              <w:rPr>
                <w:rFonts w:ascii="Arial" w:hAnsi="Arial" w:cs="Arial"/>
                <w:sz w:val="24"/>
              </w:rPr>
              <w:t>s</w:t>
            </w:r>
          </w:p>
          <w:p w14:paraId="5FFEC2E6" w14:textId="77777777" w:rsidR="00C5139D" w:rsidRPr="00171DAD" w:rsidRDefault="00C5139D" w:rsidP="00D1025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5139D" w:rsidRPr="00171DAD" w14:paraId="2B4D29AC" w14:textId="77777777" w:rsidTr="00866F22">
        <w:tc>
          <w:tcPr>
            <w:tcW w:w="1693" w:type="dxa"/>
          </w:tcPr>
          <w:p w14:paraId="3783A5F9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09" w:type="dxa"/>
          </w:tcPr>
          <w:p w14:paraId="5082FFCC" w14:textId="77777777" w:rsidR="00C5139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3- Sources</w:t>
            </w:r>
          </w:p>
        </w:tc>
        <w:tc>
          <w:tcPr>
            <w:tcW w:w="4969" w:type="dxa"/>
          </w:tcPr>
          <w:p w14:paraId="4C9C13BE" w14:textId="77777777" w:rsidR="00C5139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Working with Images and Artifacts,</w:t>
            </w:r>
          </w:p>
          <w:p w14:paraId="1AAE49AD" w14:textId="77777777" w:rsidR="00C5139D" w:rsidRPr="00C5139D" w:rsidRDefault="00C5139D" w:rsidP="00C5139D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5139D">
              <w:rPr>
                <w:rFonts w:ascii="Arial" w:hAnsi="Arial" w:cs="Arial"/>
                <w:b/>
                <w:sz w:val="24"/>
              </w:rPr>
              <w:t>1st In-Class Quiz</w:t>
            </w:r>
          </w:p>
        </w:tc>
      </w:tr>
      <w:tr w:rsidR="00C5139D" w:rsidRPr="00171DAD" w14:paraId="73C59F6A" w14:textId="77777777" w:rsidTr="00BC4F85">
        <w:trPr>
          <w:trHeight w:val="277"/>
        </w:trPr>
        <w:tc>
          <w:tcPr>
            <w:tcW w:w="1693" w:type="dxa"/>
          </w:tcPr>
          <w:p w14:paraId="4A446B53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09" w:type="dxa"/>
          </w:tcPr>
          <w:p w14:paraId="3DD61FB3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4 – The Stone Age and the Agricultural Revolution</w:t>
            </w:r>
          </w:p>
        </w:tc>
        <w:tc>
          <w:tcPr>
            <w:tcW w:w="4969" w:type="dxa"/>
          </w:tcPr>
          <w:p w14:paraId="5A8AF9FB" w14:textId="77777777" w:rsidR="00C5139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Paleolithic Lifeways and migrations</w:t>
            </w:r>
          </w:p>
          <w:p w14:paraId="20A4F7DD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Discussion, Working with Maps</w:t>
            </w:r>
          </w:p>
        </w:tc>
      </w:tr>
      <w:tr w:rsidR="00C5139D" w:rsidRPr="00171DAD" w14:paraId="42D9738A" w14:textId="77777777" w:rsidTr="00866F22">
        <w:tc>
          <w:tcPr>
            <w:tcW w:w="1693" w:type="dxa"/>
          </w:tcPr>
          <w:p w14:paraId="7F81A64E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509" w:type="dxa"/>
          </w:tcPr>
          <w:p w14:paraId="2BD607D5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4 – The Stone Age and the Agricultural Revolution</w:t>
            </w:r>
          </w:p>
        </w:tc>
        <w:tc>
          <w:tcPr>
            <w:tcW w:w="4969" w:type="dxa"/>
          </w:tcPr>
          <w:p w14:paraId="4CF735D8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Breakthroughs to Agriculture</w:t>
            </w:r>
          </w:p>
        </w:tc>
      </w:tr>
      <w:tr w:rsidR="00C5139D" w:rsidRPr="00171DAD" w14:paraId="6EAE59C7" w14:textId="77777777" w:rsidTr="00866F22">
        <w:tc>
          <w:tcPr>
            <w:tcW w:w="1693" w:type="dxa"/>
          </w:tcPr>
          <w:p w14:paraId="2B324755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09" w:type="dxa"/>
          </w:tcPr>
          <w:p w14:paraId="42E7455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4 – The Stone Age and the Agricultural Revolution</w:t>
            </w:r>
          </w:p>
        </w:tc>
        <w:tc>
          <w:tcPr>
            <w:tcW w:w="4969" w:type="dxa"/>
          </w:tcPr>
          <w:p w14:paraId="3D5B3288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Globalization of Agriculture</w:t>
            </w:r>
          </w:p>
        </w:tc>
      </w:tr>
      <w:tr w:rsidR="00C5139D" w:rsidRPr="00171DAD" w14:paraId="4EF70291" w14:textId="77777777" w:rsidTr="00866F22">
        <w:tc>
          <w:tcPr>
            <w:tcW w:w="1693" w:type="dxa"/>
          </w:tcPr>
          <w:p w14:paraId="31B72759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09" w:type="dxa"/>
          </w:tcPr>
          <w:p w14:paraId="5A6D4524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2D025EAE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Emergence of Civilizations:</w:t>
            </w:r>
            <w:r w:rsidR="00FF484D">
              <w:rPr>
                <w:rFonts w:ascii="Arial" w:hAnsi="Arial" w:cs="Arial"/>
                <w:sz w:val="24"/>
              </w:rPr>
              <w:t xml:space="preserve"> Civilization,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F484D"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>hat’s in a word?</w:t>
            </w:r>
          </w:p>
        </w:tc>
      </w:tr>
      <w:tr w:rsidR="00C5139D" w:rsidRPr="00171DAD" w14:paraId="6E9EE213" w14:textId="77777777" w:rsidTr="00866F22">
        <w:tc>
          <w:tcPr>
            <w:tcW w:w="1693" w:type="dxa"/>
          </w:tcPr>
          <w:p w14:paraId="752A47D8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509" w:type="dxa"/>
          </w:tcPr>
          <w:p w14:paraId="72131B2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6204D65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emergence of state</w:t>
            </w:r>
            <w:r w:rsidR="00996A3F">
              <w:rPr>
                <w:rFonts w:ascii="Arial" w:hAnsi="Arial" w:cs="Arial"/>
                <w:sz w:val="24"/>
              </w:rPr>
              <w:t>s and inequality</w:t>
            </w:r>
          </w:p>
        </w:tc>
      </w:tr>
      <w:tr w:rsidR="00C5139D" w:rsidRPr="00171DAD" w14:paraId="2137565B" w14:textId="77777777" w:rsidTr="00866F22">
        <w:tc>
          <w:tcPr>
            <w:tcW w:w="1693" w:type="dxa"/>
          </w:tcPr>
          <w:p w14:paraId="6053EE62" w14:textId="77777777" w:rsidR="00C5139D" w:rsidRPr="00171DAD" w:rsidRDefault="00C5139D" w:rsidP="00C5139D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09" w:type="dxa"/>
          </w:tcPr>
          <w:p w14:paraId="0EED0CA2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370A4CF6" w14:textId="77777777" w:rsidR="00C5139D" w:rsidRPr="00171DAD" w:rsidRDefault="00B15C83" w:rsidP="00C5139D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Egyptian Civilization</w:t>
            </w:r>
          </w:p>
        </w:tc>
      </w:tr>
      <w:tr w:rsidR="00B15C83" w:rsidRPr="00171DAD" w14:paraId="107CE59E" w14:textId="77777777" w:rsidTr="00866F22">
        <w:tc>
          <w:tcPr>
            <w:tcW w:w="1693" w:type="dxa"/>
          </w:tcPr>
          <w:p w14:paraId="62F8A47E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09" w:type="dxa"/>
          </w:tcPr>
          <w:p w14:paraId="77CB61E4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5 – First Civilizations</w:t>
            </w:r>
          </w:p>
        </w:tc>
        <w:tc>
          <w:tcPr>
            <w:tcW w:w="4969" w:type="dxa"/>
          </w:tcPr>
          <w:p w14:paraId="50776C27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Mesopotamia and Mesoamerica</w:t>
            </w:r>
          </w:p>
        </w:tc>
      </w:tr>
      <w:tr w:rsidR="00B15C83" w:rsidRPr="00171DAD" w14:paraId="7A6C7F55" w14:textId="77777777" w:rsidTr="00866F22">
        <w:tc>
          <w:tcPr>
            <w:tcW w:w="1693" w:type="dxa"/>
          </w:tcPr>
          <w:p w14:paraId="2281A2E3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09" w:type="dxa"/>
          </w:tcPr>
          <w:p w14:paraId="625292B0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</w:t>
            </w:r>
            <w:r w:rsidR="003C7019">
              <w:rPr>
                <w:rFonts w:ascii="Arial" w:hAnsi="Arial" w:cs="Arial"/>
                <w:sz w:val="24"/>
              </w:rPr>
              <w:t xml:space="preserve"> and Empires</w:t>
            </w:r>
            <w:r>
              <w:rPr>
                <w:rFonts w:ascii="Arial" w:hAnsi="Arial" w:cs="Arial"/>
                <w:sz w:val="24"/>
              </w:rPr>
              <w:t>: Greece vs. Persia</w:t>
            </w:r>
          </w:p>
        </w:tc>
        <w:tc>
          <w:tcPr>
            <w:tcW w:w="4969" w:type="dxa"/>
          </w:tcPr>
          <w:p w14:paraId="14D25AEF" w14:textId="77777777" w:rsidR="003C7019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is an Empire?</w:t>
            </w:r>
          </w:p>
          <w:p w14:paraId="64F73300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Persian Civilization and Empire</w:t>
            </w:r>
            <w:r w:rsidR="003C7019">
              <w:rPr>
                <w:rFonts w:ascii="Arial" w:hAnsi="Arial" w:cs="Arial"/>
                <w:sz w:val="24"/>
              </w:rPr>
              <w:t>.</w:t>
            </w:r>
          </w:p>
        </w:tc>
      </w:tr>
      <w:tr w:rsidR="00B15C83" w:rsidRPr="00171DAD" w14:paraId="5422B04C" w14:textId="77777777" w:rsidTr="00866F22">
        <w:tc>
          <w:tcPr>
            <w:tcW w:w="1693" w:type="dxa"/>
          </w:tcPr>
          <w:p w14:paraId="2F5DD52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09" w:type="dxa"/>
          </w:tcPr>
          <w:p w14:paraId="3DC6AA42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Civilizations: Greece vs. Persia</w:t>
            </w:r>
          </w:p>
        </w:tc>
        <w:tc>
          <w:tcPr>
            <w:tcW w:w="4969" w:type="dxa"/>
          </w:tcPr>
          <w:p w14:paraId="097E7A33" w14:textId="77777777" w:rsidR="00B15C83" w:rsidRPr="00171DAD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Greeks</w:t>
            </w:r>
          </w:p>
        </w:tc>
      </w:tr>
      <w:tr w:rsidR="00B15C83" w:rsidRPr="00171DAD" w14:paraId="486E2B82" w14:textId="77777777" w:rsidTr="00866F22">
        <w:tc>
          <w:tcPr>
            <w:tcW w:w="1693" w:type="dxa"/>
          </w:tcPr>
          <w:p w14:paraId="51D22F2C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09" w:type="dxa"/>
          </w:tcPr>
          <w:p w14:paraId="0768837A" w14:textId="77777777" w:rsidR="00B15C83" w:rsidRPr="00171DAD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Civilizations: Greece vs. Persia</w:t>
            </w:r>
          </w:p>
        </w:tc>
        <w:tc>
          <w:tcPr>
            <w:tcW w:w="4969" w:type="dxa"/>
          </w:tcPr>
          <w:p w14:paraId="4F88A6A7" w14:textId="77777777" w:rsidR="00B15C83" w:rsidRPr="00171DAD" w:rsidRDefault="003C701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Clash: The Greco-Persian Wars and the Alexandrine Empire</w:t>
            </w:r>
          </w:p>
        </w:tc>
      </w:tr>
      <w:tr w:rsidR="00B15C83" w:rsidRPr="00171DAD" w14:paraId="23E6071A" w14:textId="77777777" w:rsidTr="00866F22">
        <w:tc>
          <w:tcPr>
            <w:tcW w:w="1693" w:type="dxa"/>
          </w:tcPr>
          <w:p w14:paraId="45880812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1</w:t>
            </w:r>
            <w:r w:rsidR="003C701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09" w:type="dxa"/>
          </w:tcPr>
          <w:p w14:paraId="0EAA7F52" w14:textId="77777777" w:rsidR="00B15C83" w:rsidRPr="003C7019" w:rsidRDefault="00E03DE0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Theme 6 – Clash of Civilizations: Greece vs. Persia</w:t>
            </w:r>
          </w:p>
        </w:tc>
        <w:tc>
          <w:tcPr>
            <w:tcW w:w="4969" w:type="dxa"/>
          </w:tcPr>
          <w:p w14:paraId="3DE32C07" w14:textId="77777777" w:rsidR="00B15C83" w:rsidRDefault="00E03DE0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Hellenistic Era</w:t>
            </w:r>
            <w:r w:rsidR="002A6545">
              <w:rPr>
                <w:rFonts w:ascii="Arial" w:hAnsi="Arial" w:cs="Arial"/>
                <w:sz w:val="24"/>
              </w:rPr>
              <w:t>: The Greek contribution to the Mediterranean World</w:t>
            </w:r>
          </w:p>
          <w:p w14:paraId="4F1CEE12" w14:textId="77777777" w:rsidR="00E03DE0" w:rsidRPr="00E03DE0" w:rsidRDefault="00E03DE0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E03DE0">
              <w:rPr>
                <w:rFonts w:ascii="Arial" w:hAnsi="Arial" w:cs="Arial"/>
                <w:b/>
                <w:sz w:val="24"/>
              </w:rPr>
              <w:t>2</w:t>
            </w:r>
            <w:r w:rsidR="00407092">
              <w:rPr>
                <w:rFonts w:ascii="Arial" w:hAnsi="Arial" w:cs="Arial"/>
                <w:b/>
                <w:sz w:val="24"/>
              </w:rPr>
              <w:t>nd</w:t>
            </w:r>
            <w:r w:rsidRPr="00E03DE0">
              <w:rPr>
                <w:rFonts w:ascii="Arial" w:hAnsi="Arial" w:cs="Arial"/>
                <w:b/>
                <w:sz w:val="24"/>
              </w:rPr>
              <w:t xml:space="preserve"> In-Class Quiz </w:t>
            </w:r>
          </w:p>
        </w:tc>
      </w:tr>
      <w:tr w:rsidR="00B15C83" w:rsidRPr="00171DAD" w14:paraId="30464723" w14:textId="77777777" w:rsidTr="00866F22">
        <w:tc>
          <w:tcPr>
            <w:tcW w:w="1693" w:type="dxa"/>
          </w:tcPr>
          <w:p w14:paraId="4AAB2CC3" w14:textId="77777777" w:rsidR="00B15C83" w:rsidRPr="00171DAD" w:rsidRDefault="00E03DE0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3509" w:type="dxa"/>
          </w:tcPr>
          <w:p w14:paraId="23E11726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0D41CC46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Rome: From City-State to Empire</w:t>
            </w:r>
          </w:p>
        </w:tc>
      </w:tr>
      <w:tr w:rsidR="00B15C83" w:rsidRPr="00171DAD" w14:paraId="2549A8B2" w14:textId="77777777" w:rsidTr="00866F22">
        <w:tc>
          <w:tcPr>
            <w:tcW w:w="1693" w:type="dxa"/>
          </w:tcPr>
          <w:p w14:paraId="1323DBEA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2A654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509" w:type="dxa"/>
          </w:tcPr>
          <w:p w14:paraId="61B85D73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78E5DC84" w14:textId="77777777" w:rsidR="00B15C83" w:rsidRPr="00171DAD" w:rsidRDefault="002A654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China: From Warring States to Empire</w:t>
            </w:r>
          </w:p>
        </w:tc>
      </w:tr>
      <w:tr w:rsidR="00B15C83" w:rsidRPr="00171DAD" w14:paraId="2274644E" w14:textId="77777777" w:rsidTr="00866F22">
        <w:tc>
          <w:tcPr>
            <w:tcW w:w="1693" w:type="dxa"/>
          </w:tcPr>
          <w:p w14:paraId="15D9682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2A654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509" w:type="dxa"/>
          </w:tcPr>
          <w:p w14:paraId="507CFEC0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6645E523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Consolidating Empires</w:t>
            </w:r>
          </w:p>
        </w:tc>
      </w:tr>
      <w:tr w:rsidR="00B15C83" w:rsidRPr="00171DAD" w14:paraId="11E8D45D" w14:textId="77777777" w:rsidTr="00866F22">
        <w:tc>
          <w:tcPr>
            <w:tcW w:w="1693" w:type="dxa"/>
          </w:tcPr>
          <w:p w14:paraId="6638D016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2A654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509" w:type="dxa"/>
          </w:tcPr>
          <w:p w14:paraId="2C93CE56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7 – Empires Compared</w:t>
            </w:r>
          </w:p>
        </w:tc>
        <w:tc>
          <w:tcPr>
            <w:tcW w:w="4969" w:type="dxa"/>
          </w:tcPr>
          <w:p w14:paraId="3D5F73C3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Decline and Collapse</w:t>
            </w:r>
          </w:p>
        </w:tc>
      </w:tr>
      <w:tr w:rsidR="00B15C83" w:rsidRPr="00171DAD" w14:paraId="75274C8D" w14:textId="77777777" w:rsidTr="00866F22">
        <w:tc>
          <w:tcPr>
            <w:tcW w:w="1693" w:type="dxa"/>
          </w:tcPr>
          <w:p w14:paraId="2C27A311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509" w:type="dxa"/>
          </w:tcPr>
          <w:p w14:paraId="07A78E42" w14:textId="77777777" w:rsidR="00B15C83" w:rsidRPr="00171DAD" w:rsidRDefault="0002078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Theme 8 – Religions </w:t>
            </w:r>
            <w:r w:rsidR="00483A7A">
              <w:rPr>
                <w:rFonts w:ascii="Arial" w:hAnsi="Arial" w:cs="Arial"/>
                <w:sz w:val="24"/>
              </w:rPr>
              <w:t>Across the World</w:t>
            </w:r>
          </w:p>
        </w:tc>
        <w:tc>
          <w:tcPr>
            <w:tcW w:w="4969" w:type="dxa"/>
          </w:tcPr>
          <w:p w14:paraId="42092D9A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China’s Search for Order: Confucianism</w:t>
            </w:r>
          </w:p>
        </w:tc>
      </w:tr>
      <w:tr w:rsidR="00B15C83" w:rsidRPr="00171DAD" w14:paraId="152A08F9" w14:textId="77777777" w:rsidTr="00866F22">
        <w:tc>
          <w:tcPr>
            <w:tcW w:w="1693" w:type="dxa"/>
          </w:tcPr>
          <w:p w14:paraId="7FB0B4BB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09" w:type="dxa"/>
          </w:tcPr>
          <w:p w14:paraId="39125F59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10E0A516" w14:textId="77777777" w:rsidR="00B15C83" w:rsidRPr="00171DAD" w:rsidRDefault="00FC172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Buddhist Challenge</w:t>
            </w:r>
          </w:p>
        </w:tc>
      </w:tr>
      <w:tr w:rsidR="00B15C83" w:rsidRPr="00171DAD" w14:paraId="49C50254" w14:textId="77777777" w:rsidTr="00866F22">
        <w:tc>
          <w:tcPr>
            <w:tcW w:w="1693" w:type="dxa"/>
          </w:tcPr>
          <w:p w14:paraId="08A6F2FB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509" w:type="dxa"/>
          </w:tcPr>
          <w:p w14:paraId="07C43558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0D3F2040" w14:textId="77777777" w:rsidR="00B15C83" w:rsidRPr="00171DAD" w:rsidRDefault="00FC172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Judaism and the</w:t>
            </w:r>
            <w:r w:rsidR="009D09A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</w:t>
            </w:r>
            <w:r w:rsidR="009D09A5">
              <w:rPr>
                <w:rFonts w:ascii="Arial" w:hAnsi="Arial" w:cs="Arial"/>
                <w:sz w:val="24"/>
              </w:rPr>
              <w:t>rigins of Christianity</w:t>
            </w:r>
          </w:p>
        </w:tc>
      </w:tr>
      <w:tr w:rsidR="00B15C83" w:rsidRPr="00171DAD" w14:paraId="60B1C7C8" w14:textId="77777777" w:rsidTr="00866F22">
        <w:tc>
          <w:tcPr>
            <w:tcW w:w="1693" w:type="dxa"/>
          </w:tcPr>
          <w:p w14:paraId="25F72A82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09" w:type="dxa"/>
          </w:tcPr>
          <w:p w14:paraId="1626767A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5C9BD11A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Christianity and Empire</w:t>
            </w:r>
          </w:p>
        </w:tc>
      </w:tr>
      <w:tr w:rsidR="00B15C83" w:rsidRPr="00171DAD" w14:paraId="13E815CB" w14:textId="77777777" w:rsidTr="00866F22">
        <w:tc>
          <w:tcPr>
            <w:tcW w:w="1693" w:type="dxa"/>
          </w:tcPr>
          <w:p w14:paraId="1F4A2EBB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09" w:type="dxa"/>
          </w:tcPr>
          <w:p w14:paraId="7BEF850F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2ED09B71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The </w:t>
            </w:r>
            <w:r w:rsidR="00B83F65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>ise of Islam</w:t>
            </w:r>
          </w:p>
        </w:tc>
      </w:tr>
      <w:tr w:rsidR="00B15C83" w:rsidRPr="00171DAD" w14:paraId="5754FD81" w14:textId="77777777" w:rsidTr="00866F22">
        <w:tc>
          <w:tcPr>
            <w:tcW w:w="1693" w:type="dxa"/>
          </w:tcPr>
          <w:p w14:paraId="4998DB1F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2</w:t>
            </w:r>
            <w:r w:rsidR="00D54AB1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509" w:type="dxa"/>
          </w:tcPr>
          <w:p w14:paraId="081B0DF4" w14:textId="77777777" w:rsidR="00B15C83" w:rsidRPr="00171DAD" w:rsidRDefault="001B5C09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Theme 8 – Religions Across the World</w:t>
            </w:r>
          </w:p>
        </w:tc>
        <w:tc>
          <w:tcPr>
            <w:tcW w:w="4969" w:type="dxa"/>
          </w:tcPr>
          <w:p w14:paraId="10F30D61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worlds of Islam</w:t>
            </w:r>
          </w:p>
        </w:tc>
      </w:tr>
      <w:tr w:rsidR="00B15C83" w:rsidRPr="00171DAD" w14:paraId="0747E85A" w14:textId="77777777" w:rsidTr="00866F22">
        <w:tc>
          <w:tcPr>
            <w:tcW w:w="1693" w:type="dxa"/>
          </w:tcPr>
          <w:p w14:paraId="728E31B3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3509" w:type="dxa"/>
          </w:tcPr>
          <w:p w14:paraId="5415992F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 Review</w:t>
            </w:r>
          </w:p>
        </w:tc>
        <w:tc>
          <w:tcPr>
            <w:tcW w:w="4969" w:type="dxa"/>
          </w:tcPr>
          <w:p w14:paraId="5BA29556" w14:textId="77777777" w:rsidR="00B15C83" w:rsidRPr="00171DAD" w:rsidRDefault="009D09A5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Bring notebooks and questions</w:t>
            </w:r>
            <w:r w:rsidR="00407092">
              <w:rPr>
                <w:rFonts w:ascii="Arial" w:hAnsi="Arial" w:cs="Arial"/>
                <w:sz w:val="24"/>
              </w:rPr>
              <w:t>.</w:t>
            </w:r>
          </w:p>
        </w:tc>
      </w:tr>
      <w:tr w:rsidR="00B15C83" w:rsidRPr="00171DAD" w14:paraId="4D941223" w14:textId="77777777" w:rsidTr="00866F22">
        <w:tc>
          <w:tcPr>
            <w:tcW w:w="1693" w:type="dxa"/>
            <w:tcBorders>
              <w:bottom w:val="single" w:sz="24" w:space="0" w:color="000000"/>
            </w:tcBorders>
          </w:tcPr>
          <w:p w14:paraId="6CA96B9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509" w:type="dxa"/>
            <w:tcBorders>
              <w:bottom w:val="single" w:sz="24" w:space="0" w:color="000000"/>
            </w:tcBorders>
          </w:tcPr>
          <w:p w14:paraId="3A911762" w14:textId="77777777" w:rsidR="00B15C83" w:rsidRPr="00171DAD" w:rsidRDefault="00D54AB1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 Exam</w:t>
            </w:r>
          </w:p>
        </w:tc>
        <w:tc>
          <w:tcPr>
            <w:tcW w:w="4969" w:type="dxa"/>
            <w:tcBorders>
              <w:bottom w:val="single" w:sz="24" w:space="0" w:color="000000"/>
            </w:tcBorders>
          </w:tcPr>
          <w:p w14:paraId="6B3AE5F0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B15C83" w:rsidRPr="00171DAD" w14:paraId="11C9D1F4" w14:textId="77777777" w:rsidTr="00866F22">
        <w:trPr>
          <w:trHeight w:val="730"/>
        </w:trPr>
        <w:tc>
          <w:tcPr>
            <w:tcW w:w="10171" w:type="dxa"/>
            <w:gridSpan w:val="3"/>
            <w:tcBorders>
              <w:top w:val="single" w:sz="24" w:space="0" w:color="000000"/>
              <w:bottom w:val="single" w:sz="4" w:space="0" w:color="auto"/>
            </w:tcBorders>
          </w:tcPr>
          <w:p w14:paraId="44889C8F" w14:textId="77777777" w:rsidR="00B15C83" w:rsidRDefault="00871AA0" w:rsidP="00B15C8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Required</w:t>
            </w:r>
            <w:r w:rsidR="00B15C83" w:rsidRPr="00171DAD">
              <w:rPr>
                <w:rFonts w:ascii="Arial" w:hAnsi="Arial" w:cs="Arial"/>
                <w:sz w:val="24"/>
              </w:rPr>
              <w:t xml:space="preserve"> Materials:</w:t>
            </w:r>
            <w:r w:rsidR="00B15C83">
              <w:rPr>
                <w:rFonts w:ascii="Arial" w:hAnsi="Arial" w:cs="Arial"/>
                <w:sz w:val="24"/>
              </w:rPr>
              <w:t xml:space="preserve"> </w:t>
            </w:r>
          </w:p>
          <w:p w14:paraId="47EAFD9B" w14:textId="77777777" w:rsidR="00B15C83" w:rsidRDefault="00B15C83" w:rsidP="00B15C8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Ring-binder – students are </w:t>
            </w:r>
            <w:r w:rsidR="00871AA0">
              <w:rPr>
                <w:rFonts w:ascii="Arial" w:hAnsi="Arial" w:cs="Arial"/>
                <w:sz w:val="24"/>
              </w:rPr>
              <w:t>encouraged</w:t>
            </w:r>
            <w:r>
              <w:rPr>
                <w:rFonts w:ascii="Arial" w:hAnsi="Arial" w:cs="Arial"/>
                <w:sz w:val="24"/>
              </w:rPr>
              <w:t xml:space="preserve"> to</w:t>
            </w:r>
            <w:r w:rsidR="00871AA0">
              <w:rPr>
                <w:rFonts w:ascii="Arial" w:hAnsi="Arial" w:cs="Arial"/>
                <w:sz w:val="24"/>
              </w:rPr>
              <w:t xml:space="preserve"> print out and</w:t>
            </w:r>
            <w:r>
              <w:rPr>
                <w:rFonts w:ascii="Arial" w:hAnsi="Arial" w:cs="Arial"/>
                <w:sz w:val="24"/>
              </w:rPr>
              <w:t xml:space="preserve"> keep all handouts organized.</w:t>
            </w:r>
          </w:p>
          <w:p w14:paraId="1D0FED1E" w14:textId="77777777" w:rsidR="00B15C83" w:rsidRDefault="00B15C83" w:rsidP="00B15C8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Pencils, Highlighters, Pens</w:t>
            </w:r>
          </w:p>
          <w:p w14:paraId="07084828" w14:textId="77777777" w:rsidR="00B15C83" w:rsidRDefault="00871AA0" w:rsidP="00B15C83">
            <w:pPr>
              <w:numPr>
                <w:ilvl w:val="0"/>
                <w:numId w:val="7"/>
              </w:num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laptop (students without one can utilize them at computer labs).</w:t>
            </w:r>
          </w:p>
          <w:p w14:paraId="63C4D91B" w14:textId="77777777" w:rsidR="00B15C83" w:rsidRPr="00171DAD" w:rsidRDefault="00B15C83" w:rsidP="00B15C83">
            <w:pPr>
              <w:ind w:left="36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B15C83" w:rsidRPr="00171DAD" w14:paraId="33694B35" w14:textId="77777777" w:rsidTr="00866F22">
        <w:tc>
          <w:tcPr>
            <w:tcW w:w="10171" w:type="dxa"/>
            <w:gridSpan w:val="3"/>
          </w:tcPr>
          <w:p w14:paraId="06883BC3" w14:textId="77777777" w:rsidR="00B15C83" w:rsidRPr="00F25EB6" w:rsidRDefault="00B15C83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Course Policies (Attendance, etc.)</w:t>
            </w:r>
          </w:p>
        </w:tc>
      </w:tr>
      <w:tr w:rsidR="00B15C83" w:rsidRPr="00171DAD" w14:paraId="5EBE6008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6976FFE7" w14:textId="77777777" w:rsidR="00B15C83" w:rsidRPr="002E693D" w:rsidRDefault="00B15C83" w:rsidP="00B15C83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15441DFB" w14:textId="77777777" w:rsidR="00871AA0" w:rsidRDefault="00B15C83" w:rsidP="00B15C83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As a student in this course, you have the following responsibilities:</w:t>
            </w:r>
          </w:p>
          <w:p w14:paraId="713EF096" w14:textId="77777777" w:rsidR="00871AA0" w:rsidRPr="00171DAD" w:rsidRDefault="00871AA0" w:rsidP="00B15C83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  <w:p w14:paraId="16A0927F" w14:textId="77777777" w:rsidR="00122E6A" w:rsidRDefault="00122E6A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the first month we will meet online</w:t>
            </w:r>
            <w:r w:rsidR="001A1C8C">
              <w:rPr>
                <w:rFonts w:ascii="Arial" w:hAnsi="Arial" w:cs="Arial"/>
                <w:sz w:val="24"/>
              </w:rPr>
              <w:t xml:space="preserve"> only</w:t>
            </w:r>
            <w:r>
              <w:rPr>
                <w:rFonts w:ascii="Arial" w:hAnsi="Arial" w:cs="Arial"/>
                <w:sz w:val="24"/>
              </w:rPr>
              <w:t>, so you must be on your best online behavior.</w:t>
            </w:r>
          </w:p>
          <w:p w14:paraId="2920CA1C" w14:textId="77777777" w:rsidR="00871AA0" w:rsidRDefault="00871AA0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Check your email at least once a day.</w:t>
            </w:r>
          </w:p>
          <w:p w14:paraId="69F661F2" w14:textId="187DA899" w:rsidR="00871AA0" w:rsidRPr="00871AA0" w:rsidRDefault="00B15C83" w:rsidP="00871AA0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attend</w:t>
            </w:r>
            <w:r w:rsidRPr="00171DAD">
              <w:rPr>
                <w:rFonts w:ascii="Arial" w:hAnsi="Arial" w:cs="Arial"/>
                <w:sz w:val="24"/>
              </w:rPr>
              <w:t xml:space="preserve"> all classes </w:t>
            </w:r>
            <w:r w:rsidR="00A4106B">
              <w:rPr>
                <w:rFonts w:ascii="Arial" w:hAnsi="Arial" w:cs="Arial"/>
                <w:sz w:val="24"/>
              </w:rPr>
              <w:t>and be there on time</w:t>
            </w:r>
            <w:r w:rsidR="00871AA0">
              <w:rPr>
                <w:rFonts w:ascii="Arial" w:hAnsi="Arial" w:cs="Arial"/>
                <w:sz w:val="24"/>
              </w:rPr>
              <w:t xml:space="preserve">. </w:t>
            </w:r>
          </w:p>
          <w:p w14:paraId="2C186F96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participate</w:t>
            </w:r>
            <w:r w:rsidRPr="00171DAD">
              <w:rPr>
                <w:rFonts w:ascii="Arial" w:hAnsi="Arial" w:cs="Arial"/>
                <w:sz w:val="24"/>
              </w:rPr>
              <w:t xml:space="preserve"> actively as a member of the class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407D8BD5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complete</w:t>
            </w:r>
            <w:r w:rsidRPr="00171DAD">
              <w:rPr>
                <w:rFonts w:ascii="Arial" w:hAnsi="Arial" w:cs="Arial"/>
                <w:sz w:val="24"/>
              </w:rPr>
              <w:t xml:space="preserve"> and hand in all assigned work on </w:t>
            </w:r>
            <w:r w:rsidR="00871AA0">
              <w:rPr>
                <w:rFonts w:ascii="Arial" w:hAnsi="Arial" w:cs="Arial"/>
                <w:sz w:val="24"/>
              </w:rPr>
              <w:t xml:space="preserve">the Moodle on </w:t>
            </w:r>
            <w:r w:rsidRPr="00171DAD">
              <w:rPr>
                <w:rFonts w:ascii="Arial" w:hAnsi="Arial" w:cs="Arial"/>
                <w:sz w:val="24"/>
              </w:rPr>
              <w:t xml:space="preserve">time. Late assignments will be accepted </w:t>
            </w:r>
            <w:r w:rsidRPr="002C4989">
              <w:rPr>
                <w:rFonts w:ascii="Arial" w:hAnsi="Arial" w:cs="Arial"/>
                <w:b/>
                <w:sz w:val="24"/>
              </w:rPr>
              <w:t xml:space="preserve">for only </w:t>
            </w:r>
            <w:r w:rsidR="00871AA0">
              <w:rPr>
                <w:rFonts w:ascii="Arial" w:hAnsi="Arial" w:cs="Arial"/>
                <w:b/>
                <w:sz w:val="24"/>
              </w:rPr>
              <w:t>one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C4989">
              <w:rPr>
                <w:rFonts w:ascii="Arial" w:hAnsi="Arial" w:cs="Arial"/>
                <w:b/>
                <w:sz w:val="24"/>
              </w:rPr>
              <w:t>week</w:t>
            </w:r>
            <w:r>
              <w:rPr>
                <w:rFonts w:ascii="Arial" w:hAnsi="Arial" w:cs="Arial"/>
                <w:sz w:val="24"/>
              </w:rPr>
              <w:t xml:space="preserve"> after the deadline </w:t>
            </w:r>
            <w:r w:rsidRPr="00171DAD">
              <w:rPr>
                <w:rFonts w:ascii="Arial" w:hAnsi="Arial" w:cs="Arial"/>
                <w:sz w:val="24"/>
              </w:rPr>
              <w:t xml:space="preserve">with a </w:t>
            </w:r>
            <w:r w:rsidRPr="002C4989">
              <w:rPr>
                <w:rFonts w:ascii="Arial" w:hAnsi="Arial" w:cs="Arial"/>
                <w:b/>
                <w:sz w:val="24"/>
              </w:rPr>
              <w:t>20% reduction</w:t>
            </w:r>
            <w:r w:rsidRPr="00171DAD">
              <w:rPr>
                <w:rFonts w:ascii="Arial" w:hAnsi="Arial" w:cs="Arial"/>
                <w:sz w:val="24"/>
              </w:rPr>
              <w:t xml:space="preserve"> in points earned.</w:t>
            </w:r>
          </w:p>
          <w:p w14:paraId="2B6A4904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To </w:t>
            </w:r>
            <w:r w:rsidRPr="00171DAD">
              <w:rPr>
                <w:rFonts w:ascii="Arial" w:hAnsi="Arial" w:cs="Arial"/>
                <w:sz w:val="24"/>
                <w:u w:val="single"/>
              </w:rPr>
              <w:t>organize</w:t>
            </w:r>
            <w:r w:rsidRPr="00171DAD">
              <w:rPr>
                <w:rFonts w:ascii="Arial" w:hAnsi="Arial" w:cs="Arial"/>
                <w:sz w:val="24"/>
              </w:rPr>
              <w:t xml:space="preserve"> class handouts in a binder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277FE1BE" w14:textId="77777777" w:rsidR="00B15C83" w:rsidRPr="00171DA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 w:rsidRPr="00E17D88">
              <w:rPr>
                <w:rFonts w:ascii="Arial" w:hAnsi="Arial" w:cs="Arial"/>
                <w:sz w:val="24"/>
              </w:rPr>
              <w:t>More than</w:t>
            </w:r>
            <w:r>
              <w:rPr>
                <w:rFonts w:ascii="Arial" w:hAnsi="Arial" w:cs="Arial"/>
                <w:b/>
                <w:sz w:val="24"/>
              </w:rPr>
              <w:t xml:space="preserve"> four </w:t>
            </w:r>
            <w:r w:rsidRPr="00EB4933">
              <w:rPr>
                <w:rFonts w:ascii="Arial" w:hAnsi="Arial" w:cs="Arial"/>
                <w:b/>
                <w:sz w:val="24"/>
              </w:rPr>
              <w:t>unexcused absences</w:t>
            </w:r>
            <w:r w:rsidRPr="00171DAD">
              <w:rPr>
                <w:rFonts w:ascii="Arial" w:hAnsi="Arial" w:cs="Arial"/>
                <w:sz w:val="24"/>
              </w:rPr>
              <w:t xml:space="preserve"> will lead to our recommendation for your withdrawal from the course.</w:t>
            </w:r>
          </w:p>
          <w:p w14:paraId="7003EDD8" w14:textId="1AAB927F" w:rsidR="00B15C83" w:rsidRPr="00171DAD" w:rsidRDefault="007D37F0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you miss class more than five times you will be forced to withdraw</w:t>
            </w:r>
            <w:r w:rsidR="00B15C83" w:rsidRPr="00171DAD">
              <w:rPr>
                <w:rFonts w:ascii="Arial" w:hAnsi="Arial" w:cs="Arial"/>
                <w:sz w:val="24"/>
              </w:rPr>
              <w:t>.</w:t>
            </w:r>
            <w:r w:rsidR="00B15C83">
              <w:rPr>
                <w:rFonts w:ascii="Arial" w:hAnsi="Arial" w:cs="Arial"/>
                <w:sz w:val="24"/>
              </w:rPr>
              <w:t xml:space="preserve"> Unexcused absences </w:t>
            </w:r>
            <w:r w:rsidR="00795198">
              <w:rPr>
                <w:rFonts w:ascii="Arial" w:hAnsi="Arial" w:cs="Arial"/>
                <w:sz w:val="24"/>
              </w:rPr>
              <w:t xml:space="preserve">will </w:t>
            </w:r>
            <w:r w:rsidR="00B15C83">
              <w:rPr>
                <w:rFonts w:ascii="Arial" w:hAnsi="Arial" w:cs="Arial"/>
                <w:sz w:val="24"/>
              </w:rPr>
              <w:t xml:space="preserve">result in a </w:t>
            </w:r>
            <w:r w:rsidR="00B15C83" w:rsidRPr="002C4989">
              <w:rPr>
                <w:rFonts w:ascii="Arial" w:hAnsi="Arial" w:cs="Arial"/>
                <w:b/>
                <w:sz w:val="24"/>
              </w:rPr>
              <w:t>1</w:t>
            </w:r>
            <w:r w:rsidR="00795198">
              <w:rPr>
                <w:rFonts w:ascii="Arial" w:hAnsi="Arial" w:cs="Arial"/>
                <w:b/>
                <w:sz w:val="24"/>
              </w:rPr>
              <w:t>-</w:t>
            </w:r>
            <w:r w:rsidR="00FB0E77">
              <w:rPr>
                <w:rFonts w:ascii="Arial" w:hAnsi="Arial" w:cs="Arial"/>
                <w:b/>
                <w:sz w:val="24"/>
              </w:rPr>
              <w:t>point</w:t>
            </w:r>
            <w:r w:rsidR="00B15C83" w:rsidRPr="002C4989">
              <w:rPr>
                <w:rFonts w:ascii="Arial" w:hAnsi="Arial" w:cs="Arial"/>
                <w:b/>
                <w:sz w:val="24"/>
              </w:rPr>
              <w:t xml:space="preserve"> reduction </w:t>
            </w:r>
            <w:r w:rsidR="00B15C83">
              <w:rPr>
                <w:rFonts w:ascii="Arial" w:hAnsi="Arial" w:cs="Arial"/>
                <w:b/>
                <w:sz w:val="24"/>
              </w:rPr>
              <w:t xml:space="preserve">of your final grade </w:t>
            </w:r>
            <w:r w:rsidR="00B15C83" w:rsidRPr="002C4989">
              <w:rPr>
                <w:rFonts w:ascii="Arial" w:hAnsi="Arial" w:cs="Arial"/>
                <w:b/>
                <w:sz w:val="24"/>
              </w:rPr>
              <w:t>per missed class</w:t>
            </w:r>
            <w:r w:rsidR="00795198">
              <w:rPr>
                <w:rFonts w:ascii="Arial" w:hAnsi="Arial" w:cs="Arial"/>
                <w:b/>
                <w:sz w:val="24"/>
              </w:rPr>
              <w:t>.</w:t>
            </w:r>
          </w:p>
          <w:p w14:paraId="61C85DAB" w14:textId="15FA9461" w:rsidR="00B15C83" w:rsidRPr="002E693D" w:rsidRDefault="00B15C83" w:rsidP="00B15C83">
            <w:pPr>
              <w:keepNext/>
              <w:keepLines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left"/>
              <w:rPr>
                <w:rFonts w:ascii="Arial" w:hAnsi="Arial" w:cs="Arial"/>
                <w:b/>
                <w:sz w:val="24"/>
              </w:rPr>
            </w:pPr>
            <w:r w:rsidRPr="002C4989">
              <w:rPr>
                <w:rFonts w:ascii="Arial" w:hAnsi="Arial" w:cs="Arial"/>
                <w:sz w:val="24"/>
              </w:rPr>
              <w:t xml:space="preserve">Please tell </w:t>
            </w:r>
            <w:r w:rsidR="002A5121">
              <w:rPr>
                <w:rFonts w:ascii="Arial" w:hAnsi="Arial" w:cs="Arial"/>
                <w:sz w:val="24"/>
              </w:rPr>
              <w:t>me</w:t>
            </w:r>
            <w:r w:rsidRPr="002C4989">
              <w:rPr>
                <w:rFonts w:ascii="Arial" w:hAnsi="Arial" w:cs="Arial"/>
                <w:sz w:val="24"/>
              </w:rPr>
              <w:t xml:space="preserve"> in advance if you have to </w:t>
            </w:r>
            <w:r w:rsidR="00FD4B85">
              <w:rPr>
                <w:rFonts w:ascii="Arial" w:hAnsi="Arial" w:cs="Arial"/>
                <w:sz w:val="24"/>
              </w:rPr>
              <w:t>miss class</w:t>
            </w:r>
            <w:r>
              <w:rPr>
                <w:rFonts w:ascii="Arial" w:hAnsi="Arial" w:cs="Arial"/>
                <w:sz w:val="24"/>
              </w:rPr>
              <w:t xml:space="preserve">. It is </w:t>
            </w:r>
            <w:r w:rsidRPr="00E17D88">
              <w:rPr>
                <w:rFonts w:ascii="Arial" w:hAnsi="Arial" w:cs="Arial"/>
                <w:b/>
                <w:sz w:val="24"/>
              </w:rPr>
              <w:t>your responsibility</w:t>
            </w:r>
            <w:r>
              <w:rPr>
                <w:rFonts w:ascii="Arial" w:hAnsi="Arial" w:cs="Arial"/>
                <w:sz w:val="24"/>
              </w:rPr>
              <w:t xml:space="preserve"> to find out about missed assignment when you are absent. </w:t>
            </w:r>
            <w:r w:rsidRPr="00871AA0">
              <w:rPr>
                <w:rFonts w:ascii="Arial" w:hAnsi="Arial" w:cs="Arial"/>
                <w:b/>
                <w:sz w:val="24"/>
                <w:u w:val="single"/>
              </w:rPr>
              <w:t>Email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C4989">
              <w:rPr>
                <w:rFonts w:ascii="Arial" w:hAnsi="Arial" w:cs="Arial"/>
                <w:b/>
                <w:sz w:val="24"/>
                <w:u w:val="single"/>
              </w:rPr>
              <w:t>before</w:t>
            </w:r>
            <w:r w:rsidRPr="002C4989">
              <w:rPr>
                <w:rFonts w:ascii="Arial" w:hAnsi="Arial" w:cs="Arial"/>
                <w:b/>
                <w:sz w:val="24"/>
              </w:rPr>
              <w:t xml:space="preserve"> the next scheduled class</w:t>
            </w:r>
            <w:r w:rsidRPr="002C4989">
              <w:rPr>
                <w:rFonts w:ascii="Arial" w:hAnsi="Arial" w:cs="Arial"/>
                <w:sz w:val="24"/>
              </w:rPr>
              <w:t>. Being absent is not an excuse for failing to turn in assignments on time</w:t>
            </w:r>
            <w:r>
              <w:rPr>
                <w:rFonts w:ascii="Arial" w:hAnsi="Arial" w:cs="Arial"/>
                <w:b/>
                <w:sz w:val="24"/>
              </w:rPr>
              <w:t xml:space="preserve">.  </w:t>
            </w:r>
          </w:p>
        </w:tc>
      </w:tr>
      <w:tr w:rsidR="00B15C83" w:rsidRPr="00171DAD" w14:paraId="16E93B9A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4876F6DC" w14:textId="77777777" w:rsidR="00B15C83" w:rsidRPr="00F25EB6" w:rsidRDefault="00B15C83" w:rsidP="00B15C8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Preparation and Review</w:t>
            </w:r>
          </w:p>
        </w:tc>
      </w:tr>
      <w:tr w:rsidR="00B15C83" w:rsidRPr="00171DAD" w14:paraId="7C205EB3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0CA04915" w14:textId="77777777" w:rsidR="00B15C83" w:rsidRPr="00171DAD" w:rsidRDefault="00B15C83" w:rsidP="00B15C83">
            <w:pPr>
              <w:jc w:val="lef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Students are expected to spend on hour on preparation and one hour on review for each class period.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71DAD">
              <w:rPr>
                <w:rFonts w:ascii="Arial" w:hAnsi="Arial" w:cs="Arial"/>
                <w:sz w:val="24"/>
              </w:rPr>
              <w:t>Go over your notes and r</w:t>
            </w:r>
            <w:r>
              <w:rPr>
                <w:rFonts w:ascii="Arial" w:hAnsi="Arial" w:cs="Arial"/>
                <w:sz w:val="24"/>
              </w:rPr>
              <w:t xml:space="preserve">estate them in your own words. </w:t>
            </w:r>
            <w:r w:rsidRPr="00171DAD">
              <w:rPr>
                <w:rFonts w:ascii="Arial" w:hAnsi="Arial" w:cs="Arial"/>
                <w:sz w:val="24"/>
              </w:rPr>
              <w:t>Mark any vocabulary you don’t know and m</w:t>
            </w:r>
            <w:r>
              <w:rPr>
                <w:rFonts w:ascii="Arial" w:hAnsi="Arial" w:cs="Arial"/>
                <w:sz w:val="24"/>
              </w:rPr>
              <w:t xml:space="preserve">ake a list. </w:t>
            </w:r>
            <w:r w:rsidRPr="00171DAD">
              <w:rPr>
                <w:rFonts w:ascii="Arial" w:hAnsi="Arial" w:cs="Arial"/>
                <w:sz w:val="24"/>
              </w:rPr>
              <w:t xml:space="preserve">Note any questions you have and ask </w:t>
            </w:r>
            <w:r w:rsidR="002A5121">
              <w:rPr>
                <w:rFonts w:ascii="Arial" w:hAnsi="Arial" w:cs="Arial"/>
                <w:sz w:val="24"/>
              </w:rPr>
              <w:t>me</w:t>
            </w:r>
            <w:r w:rsidRPr="00171DAD">
              <w:rPr>
                <w:rFonts w:ascii="Arial" w:hAnsi="Arial" w:cs="Arial"/>
                <w:sz w:val="24"/>
              </w:rPr>
              <w:t xml:space="preserve"> in the next class period.</w:t>
            </w:r>
          </w:p>
        </w:tc>
      </w:tr>
      <w:tr w:rsidR="00B15C83" w:rsidRPr="00171DAD" w14:paraId="6010AE59" w14:textId="77777777" w:rsidTr="00866F22">
        <w:tc>
          <w:tcPr>
            <w:tcW w:w="10171" w:type="dxa"/>
            <w:gridSpan w:val="3"/>
            <w:tcBorders>
              <w:top w:val="single" w:sz="24" w:space="0" w:color="000000"/>
            </w:tcBorders>
          </w:tcPr>
          <w:p w14:paraId="00DE0273" w14:textId="77777777" w:rsidR="00B15C83" w:rsidRPr="00F25EB6" w:rsidRDefault="00B15C83" w:rsidP="00B15C83">
            <w:pPr>
              <w:rPr>
                <w:rFonts w:ascii="Arial" w:hAnsi="Arial" w:cs="Arial"/>
                <w:b/>
                <w:sz w:val="24"/>
              </w:rPr>
            </w:pPr>
            <w:r w:rsidRPr="00F25EB6">
              <w:rPr>
                <w:rFonts w:ascii="Arial" w:hAnsi="Arial" w:cs="Arial"/>
                <w:b/>
                <w:sz w:val="24"/>
              </w:rPr>
              <w:t>Grades and Grading</w:t>
            </w:r>
          </w:p>
        </w:tc>
      </w:tr>
      <w:tr w:rsidR="00B15C83" w:rsidRPr="00171DAD" w14:paraId="36CD7614" w14:textId="77777777" w:rsidTr="00866F22">
        <w:tc>
          <w:tcPr>
            <w:tcW w:w="10171" w:type="dxa"/>
            <w:gridSpan w:val="3"/>
            <w:tcBorders>
              <w:bottom w:val="single" w:sz="24" w:space="0" w:color="000000"/>
            </w:tcBorders>
          </w:tcPr>
          <w:p w14:paraId="35763123" w14:textId="77777777" w:rsidR="00DE0081" w:rsidRDefault="00DE0081" w:rsidP="00B15C83">
            <w:pPr>
              <w:pStyle w:val="level1"/>
              <w:rPr>
                <w:rFonts w:ascii="Arial" w:hAnsi="Arial" w:cs="Arial"/>
              </w:rPr>
            </w:pPr>
          </w:p>
          <w:p w14:paraId="7AFD6B7D" w14:textId="6ED3266E" w:rsidR="00B15C83" w:rsidRPr="00171DAD" w:rsidRDefault="00B15C83" w:rsidP="00B15C83">
            <w:pPr>
              <w:pStyle w:val="level1"/>
              <w:rPr>
                <w:rFonts w:ascii="Arial" w:hAnsi="Arial" w:cs="Arial"/>
              </w:rPr>
            </w:pPr>
            <w:r w:rsidRPr="00171DAD">
              <w:rPr>
                <w:rFonts w:ascii="Arial" w:hAnsi="Arial" w:cs="Arial"/>
              </w:rPr>
              <w:t>GRADING</w:t>
            </w:r>
          </w:p>
          <w:p w14:paraId="671199F0" w14:textId="566472E5" w:rsidR="00B15C83" w:rsidRPr="00171DAD" w:rsidRDefault="00B15C8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Participation</w:t>
            </w:r>
            <w:r w:rsidR="00DE0081">
              <w:rPr>
                <w:rFonts w:ascii="Arial" w:hAnsi="Arial" w:cs="Arial"/>
                <w:sz w:val="24"/>
              </w:rPr>
              <w:t xml:space="preserve"> and in-class Assignments</w:t>
            </w:r>
            <w:r w:rsidRPr="00171DAD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A82910">
              <w:rPr>
                <w:rFonts w:ascii="Arial" w:hAnsi="Arial" w:cs="Arial"/>
                <w:sz w:val="24"/>
              </w:rPr>
              <w:t>20</w:t>
            </w:r>
            <w:r w:rsidR="0088360C">
              <w:rPr>
                <w:rFonts w:ascii="Arial" w:hAnsi="Arial" w:cs="Arial"/>
                <w:sz w:val="24"/>
              </w:rPr>
              <w:t xml:space="preserve"> </w:t>
            </w:r>
            <w:r w:rsidRPr="00171DAD">
              <w:rPr>
                <w:rFonts w:ascii="Arial" w:hAnsi="Arial" w:cs="Arial"/>
                <w:sz w:val="24"/>
              </w:rPr>
              <w:t>%</w:t>
            </w:r>
          </w:p>
          <w:p w14:paraId="294B6C06" w14:textId="7F4EC8AA" w:rsidR="00B15C83" w:rsidRPr="00171DAD" w:rsidRDefault="007530B4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Written Assignments</w:t>
            </w:r>
            <w:r w:rsidR="00B15C83" w:rsidRPr="00171DAD">
              <w:rPr>
                <w:rFonts w:ascii="Arial" w:hAnsi="Arial" w:cs="Arial"/>
                <w:sz w:val="24"/>
              </w:rPr>
              <w:tab/>
            </w:r>
            <w:r w:rsidR="0019143B">
              <w:rPr>
                <w:rFonts w:ascii="Arial" w:hAnsi="Arial" w:cs="Arial"/>
                <w:sz w:val="24"/>
              </w:rPr>
              <w:t xml:space="preserve">40 </w:t>
            </w:r>
            <w:r w:rsidR="00B15C83" w:rsidRPr="00171DAD">
              <w:rPr>
                <w:rFonts w:ascii="Arial" w:hAnsi="Arial" w:cs="Arial"/>
                <w:sz w:val="24"/>
              </w:rPr>
              <w:t>%</w:t>
            </w:r>
          </w:p>
          <w:p w14:paraId="4D7BE1DE" w14:textId="04AABCB1" w:rsidR="00B15C83" w:rsidRDefault="005602A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Midterm Exam</w:t>
            </w:r>
            <w:r w:rsidR="00B15C83" w:rsidRPr="00171DAD">
              <w:rPr>
                <w:rFonts w:ascii="Arial" w:hAnsi="Arial" w:cs="Arial"/>
                <w:sz w:val="24"/>
              </w:rPr>
              <w:tab/>
            </w:r>
            <w:r w:rsidR="005D37F3">
              <w:rPr>
                <w:rFonts w:ascii="Arial" w:hAnsi="Arial" w:cs="Arial"/>
                <w:sz w:val="24"/>
              </w:rPr>
              <w:t xml:space="preserve">        </w:t>
            </w:r>
            <w:r w:rsidR="002B3CC7">
              <w:rPr>
                <w:rFonts w:ascii="Arial" w:hAnsi="Arial" w:cs="Arial"/>
                <w:sz w:val="24"/>
              </w:rPr>
              <w:t xml:space="preserve">  </w:t>
            </w:r>
            <w:r w:rsidR="007530B4">
              <w:rPr>
                <w:rFonts w:ascii="Arial" w:hAnsi="Arial" w:cs="Arial"/>
                <w:sz w:val="24"/>
              </w:rPr>
              <w:t xml:space="preserve">     </w:t>
            </w:r>
            <w:r w:rsidR="002B3CC7">
              <w:rPr>
                <w:rFonts w:ascii="Arial" w:hAnsi="Arial" w:cs="Arial"/>
                <w:sz w:val="24"/>
              </w:rPr>
              <w:t xml:space="preserve"> </w:t>
            </w:r>
            <w:r w:rsidR="007530B4">
              <w:rPr>
                <w:rFonts w:ascii="Arial" w:hAnsi="Arial" w:cs="Arial"/>
                <w:sz w:val="24"/>
              </w:rPr>
              <w:t xml:space="preserve"> </w:t>
            </w:r>
            <w:r w:rsidR="004B0229">
              <w:rPr>
                <w:rFonts w:ascii="Arial" w:hAnsi="Arial" w:cs="Arial"/>
                <w:sz w:val="24"/>
              </w:rPr>
              <w:t xml:space="preserve"> </w:t>
            </w:r>
            <w:r w:rsidR="007530B4">
              <w:rPr>
                <w:rFonts w:ascii="Arial" w:hAnsi="Arial" w:cs="Arial"/>
                <w:sz w:val="24"/>
              </w:rPr>
              <w:t xml:space="preserve"> </w:t>
            </w:r>
            <w:r w:rsidR="004B0229">
              <w:rPr>
                <w:rFonts w:ascii="Arial" w:hAnsi="Arial" w:cs="Arial"/>
                <w:sz w:val="24"/>
              </w:rPr>
              <w:t xml:space="preserve"> </w:t>
            </w:r>
            <w:r w:rsidR="008C13F8">
              <w:rPr>
                <w:rFonts w:ascii="Arial" w:hAnsi="Arial" w:cs="Arial"/>
                <w:sz w:val="24"/>
              </w:rPr>
              <w:t>20</w:t>
            </w:r>
            <w:r w:rsidR="005D37F3">
              <w:rPr>
                <w:rFonts w:ascii="Arial" w:hAnsi="Arial" w:cs="Arial"/>
                <w:sz w:val="24"/>
              </w:rPr>
              <w:t xml:space="preserve"> </w:t>
            </w:r>
            <w:r w:rsidR="00B15C83" w:rsidRPr="006D0AF4">
              <w:rPr>
                <w:rFonts w:ascii="Arial" w:hAnsi="Arial" w:cs="Arial"/>
                <w:sz w:val="24"/>
              </w:rPr>
              <w:t>%</w:t>
            </w:r>
          </w:p>
          <w:p w14:paraId="2494EAA0" w14:textId="43A796F9" w:rsidR="00B15C83" w:rsidRPr="00171DAD" w:rsidRDefault="00B15C8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Final Exam                                             </w:t>
            </w:r>
            <w:r w:rsidR="00901EBC">
              <w:rPr>
                <w:rFonts w:ascii="Arial" w:hAnsi="Arial" w:cs="Arial"/>
                <w:sz w:val="24"/>
              </w:rPr>
              <w:t xml:space="preserve"> </w:t>
            </w:r>
            <w:r w:rsidR="0088360C">
              <w:rPr>
                <w:rFonts w:ascii="Arial" w:hAnsi="Arial" w:cs="Arial"/>
                <w:sz w:val="24"/>
              </w:rPr>
              <w:t xml:space="preserve">20 </w:t>
            </w:r>
            <w:r>
              <w:rPr>
                <w:rFonts w:ascii="Arial" w:hAnsi="Arial" w:cs="Arial"/>
                <w:sz w:val="24"/>
              </w:rPr>
              <w:t>%</w:t>
            </w:r>
          </w:p>
          <w:p w14:paraId="7FF9C1F4" w14:textId="77777777" w:rsidR="00B15C83" w:rsidRPr="00171DAD" w:rsidRDefault="00B15C83" w:rsidP="00B15C83">
            <w:pPr>
              <w:tabs>
                <w:tab w:val="right" w:pos="7200"/>
              </w:tabs>
              <w:spacing w:before="120" w:line="360" w:lineRule="atLeast"/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Total</w:t>
            </w:r>
            <w:r w:rsidRPr="00171DAD">
              <w:rPr>
                <w:rFonts w:ascii="Arial" w:hAnsi="Arial" w:cs="Arial"/>
                <w:sz w:val="24"/>
              </w:rPr>
              <w:tab/>
              <w:t>100%</w:t>
            </w:r>
          </w:p>
          <w:p w14:paraId="2B92B8EF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</w:p>
        </w:tc>
      </w:tr>
      <w:tr w:rsidR="00B15C83" w14:paraId="074828B9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9B29" w14:textId="77777777" w:rsidR="00B15C83" w:rsidRPr="00F25EB6" w:rsidRDefault="00B15C83" w:rsidP="00B15C83">
            <w:pPr>
              <w:pStyle w:val="BodyA"/>
              <w:rPr>
                <w:b/>
              </w:rPr>
            </w:pPr>
            <w:r w:rsidRPr="00F25EB6">
              <w:rPr>
                <w:rStyle w:val="None"/>
                <w:rFonts w:ascii="Arial" w:hAnsi="Arial"/>
                <w:b/>
                <w:sz w:val="22"/>
                <w:szCs w:val="22"/>
              </w:rPr>
              <w:t>Methods of Feedback:</w:t>
            </w:r>
          </w:p>
        </w:tc>
      </w:tr>
      <w:tr w:rsidR="00B15C83" w:rsidRPr="00171DAD" w14:paraId="456FABE3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F6DB" w14:textId="77777777" w:rsidR="00B15C83" w:rsidRDefault="00B15C83" w:rsidP="00B15C83">
            <w:pPr>
              <w:pStyle w:val="BodyA"/>
              <w:jc w:val="left"/>
              <w:rPr>
                <w:rStyle w:val="None"/>
                <w:rFonts w:ascii="Arial" w:eastAsia="ＭＳ 明朝" w:hAnsi="Arial"/>
                <w:sz w:val="22"/>
                <w:szCs w:val="22"/>
              </w:rPr>
            </w:pPr>
            <w:r>
              <w:rPr>
                <w:rStyle w:val="None"/>
                <w:rFonts w:ascii="Arial" w:eastAsia="ＭＳ 明朝" w:hAnsi="Arial" w:hint="eastAsia"/>
                <w:sz w:val="22"/>
                <w:szCs w:val="22"/>
              </w:rPr>
              <w:t xml:space="preserve">Feedback on all assignments, in principle, be given within one week. </w:t>
            </w:r>
          </w:p>
          <w:p w14:paraId="4E61227D" w14:textId="77777777" w:rsidR="00B15C83" w:rsidRDefault="00B15C83" w:rsidP="00B15C83">
            <w:pPr>
              <w:pStyle w:val="BodyA"/>
              <w:jc w:val="left"/>
              <w:rPr>
                <w:rStyle w:val="None"/>
                <w:rFonts w:ascii="Arial" w:eastAsia="ＭＳ 明朝" w:hAnsi="Arial"/>
                <w:sz w:val="22"/>
                <w:szCs w:val="22"/>
              </w:rPr>
            </w:pPr>
          </w:p>
          <w:p w14:paraId="7F74F889" w14:textId="77777777" w:rsidR="00B15C83" w:rsidRPr="00E17D88" w:rsidRDefault="00B15C83" w:rsidP="00B15C83">
            <w:pPr>
              <w:pStyle w:val="BodyA"/>
              <w:jc w:val="left"/>
              <w:rPr>
                <w:rFonts w:ascii="Arial" w:eastAsia="ＭＳ 明朝" w:hAnsi="Arial"/>
                <w:sz w:val="22"/>
                <w:szCs w:val="22"/>
              </w:rPr>
            </w:pPr>
          </w:p>
        </w:tc>
      </w:tr>
      <w:tr w:rsidR="00B15C83" w14:paraId="791C80BB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F0B7" w14:textId="77777777" w:rsidR="00B15C83" w:rsidRPr="00F25EB6" w:rsidRDefault="00B15C83" w:rsidP="00B15C83">
            <w:pPr>
              <w:pStyle w:val="BodyA"/>
              <w:rPr>
                <w:b/>
              </w:rPr>
            </w:pPr>
            <w:r w:rsidRPr="00F25EB6">
              <w:rPr>
                <w:rStyle w:val="None"/>
                <w:rFonts w:ascii="Arial" w:hAnsi="Arial"/>
                <w:b/>
                <w:sz w:val="22"/>
                <w:szCs w:val="22"/>
              </w:rPr>
              <w:t>Diploma Policy Objectives:</w:t>
            </w:r>
          </w:p>
        </w:tc>
      </w:tr>
      <w:tr w:rsidR="00B15C83" w14:paraId="4B3C6317" w14:textId="77777777" w:rsidTr="00866F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0171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877C" w14:textId="77777777" w:rsidR="00B15C83" w:rsidRDefault="00B15C83" w:rsidP="00B15C83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14:paraId="31F17C23" w14:textId="77777777" w:rsidR="00B15C83" w:rsidRPr="00C75FFB" w:rsidRDefault="00B15C83" w:rsidP="00B15C83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1. 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8340742" w14:textId="77777777" w:rsidR="00B15C83" w:rsidRPr="00C75FFB" w:rsidRDefault="00B15C83" w:rsidP="00B15C83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2. 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>The ability to understand and accept different cultures developed through acquisition of a broad knowledge and comparison of the cultures of Japan and other nations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F073FD4" w14:textId="77777777" w:rsidR="00B15C83" w:rsidRPr="00C75FFB" w:rsidRDefault="00B15C83" w:rsidP="00B15C83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>The ability to identify and solve problems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4285B1D" w14:textId="77777777" w:rsidR="00B15C83" w:rsidRPr="001E3CF8" w:rsidRDefault="00B15C83" w:rsidP="001E3CF8">
            <w:pPr>
              <w:pStyle w:val="m-2284216649571523718gmail-sbbody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 xml:space="preserve">Advanced communicative proficiency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in</w:t>
            </w:r>
            <w:r w:rsidRPr="00C75FFB">
              <w:rPr>
                <w:rFonts w:ascii="Arial" w:hAnsi="Arial" w:cs="Arial"/>
                <w:color w:val="000000"/>
                <w:sz w:val="22"/>
                <w:szCs w:val="22"/>
              </w:rPr>
              <w:t xml:space="preserve"> English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B15C83" w:rsidRPr="00171DAD" w14:paraId="62D0C3EB" w14:textId="77777777" w:rsidTr="00866F22">
        <w:tc>
          <w:tcPr>
            <w:tcW w:w="10171" w:type="dxa"/>
            <w:gridSpan w:val="3"/>
          </w:tcPr>
          <w:p w14:paraId="66B2576C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Note:</w:t>
            </w:r>
          </w:p>
        </w:tc>
      </w:tr>
      <w:tr w:rsidR="00B15C83" w:rsidRPr="00171DAD" w14:paraId="5DC96E4C" w14:textId="77777777" w:rsidTr="00866F22">
        <w:tc>
          <w:tcPr>
            <w:tcW w:w="10171" w:type="dxa"/>
            <w:gridSpan w:val="3"/>
          </w:tcPr>
          <w:p w14:paraId="7DF8E79B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</w:p>
          <w:p w14:paraId="50DA3253" w14:textId="77777777" w:rsidR="00B15C83" w:rsidRPr="00171DAD" w:rsidRDefault="00B15C83" w:rsidP="00B15C83">
            <w:pPr>
              <w:rPr>
                <w:rFonts w:ascii="Arial" w:hAnsi="Arial" w:cs="Arial"/>
                <w:sz w:val="24"/>
              </w:rPr>
            </w:pPr>
          </w:p>
        </w:tc>
      </w:tr>
    </w:tbl>
    <w:p w14:paraId="139932C7" w14:textId="77777777" w:rsidR="00972512" w:rsidRPr="00171DAD" w:rsidRDefault="00972512">
      <w:pPr>
        <w:rPr>
          <w:rFonts w:ascii="Arial" w:hAnsi="Arial" w:cs="Arial"/>
          <w:sz w:val="24"/>
        </w:rPr>
      </w:pPr>
    </w:p>
    <w:p w14:paraId="773DB59C" w14:textId="77777777" w:rsidR="001A59ED" w:rsidRPr="00F25EB6" w:rsidRDefault="001A59ED" w:rsidP="001A59ED">
      <w:pPr>
        <w:rPr>
          <w:rFonts w:ascii="Arial" w:hAnsi="Arial" w:cs="Arial"/>
          <w:b/>
          <w:sz w:val="24"/>
        </w:rPr>
      </w:pPr>
      <w:r w:rsidRPr="00F25EB6">
        <w:rPr>
          <w:rFonts w:ascii="Arial" w:hAnsi="Arial" w:cs="Arial"/>
          <w:b/>
          <w:sz w:val="24"/>
        </w:rPr>
        <w:t>Critical thinking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59ED" w:rsidRPr="00171DAD" w14:paraId="78530243" w14:textId="77777777" w:rsidTr="008F2A13"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156D2027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Advanced</w:t>
            </w:r>
          </w:p>
        </w:tc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16774306" w14:textId="5159821A" w:rsidR="001A59ED" w:rsidRPr="00171DAD" w:rsidRDefault="001A59ED" w:rsidP="00145CA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is able to apply the concepts taught in class to </w:t>
            </w:r>
            <w:r w:rsidR="00145CAC">
              <w:rPr>
                <w:rFonts w:ascii="Arial" w:hAnsi="Arial" w:cs="Arial"/>
                <w:sz w:val="24"/>
              </w:rPr>
              <w:t>historical readings</w:t>
            </w:r>
            <w:r w:rsidRPr="00171DAD">
              <w:rPr>
                <w:rFonts w:ascii="Arial" w:hAnsi="Arial" w:cs="Arial"/>
                <w:sz w:val="24"/>
              </w:rPr>
              <w:t xml:space="preserve">, question her or his previous ideas about </w:t>
            </w:r>
            <w:r w:rsidR="00145CAC">
              <w:rPr>
                <w:rFonts w:ascii="Arial" w:hAnsi="Arial" w:cs="Arial"/>
                <w:sz w:val="24"/>
              </w:rPr>
              <w:t>history</w:t>
            </w:r>
            <w:r w:rsidRPr="00171DAD">
              <w:rPr>
                <w:rFonts w:ascii="Arial" w:hAnsi="Arial" w:cs="Arial"/>
                <w:sz w:val="24"/>
              </w:rPr>
              <w:t xml:space="preserve">, look at </w:t>
            </w:r>
            <w:r w:rsidR="00145CAC">
              <w:rPr>
                <w:rFonts w:ascii="Arial" w:hAnsi="Arial" w:cs="Arial"/>
                <w:sz w:val="24"/>
              </w:rPr>
              <w:t>history</w:t>
            </w:r>
            <w:r w:rsidRPr="00171DAD">
              <w:rPr>
                <w:rFonts w:ascii="Arial" w:hAnsi="Arial" w:cs="Arial"/>
                <w:sz w:val="24"/>
              </w:rPr>
              <w:t xml:space="preserve"> from more than one perspective, contribute insightfully </w:t>
            </w:r>
            <w:r w:rsidR="00145CAC">
              <w:rPr>
                <w:rFonts w:ascii="Arial" w:hAnsi="Arial" w:cs="Arial"/>
                <w:sz w:val="24"/>
              </w:rPr>
              <w:t>and display creativity in</w:t>
            </w:r>
            <w:r w:rsidRPr="00171DAD">
              <w:rPr>
                <w:rFonts w:ascii="Arial" w:hAnsi="Arial" w:cs="Arial"/>
                <w:sz w:val="24"/>
              </w:rPr>
              <w:t xml:space="preserve"> class discussion</w:t>
            </w:r>
            <w:r w:rsidR="00145CAC">
              <w:rPr>
                <w:rFonts w:ascii="Arial" w:hAnsi="Arial" w:cs="Arial"/>
                <w:sz w:val="24"/>
              </w:rPr>
              <w:t xml:space="preserve"> and </w:t>
            </w:r>
            <w:r w:rsidR="00567FC4">
              <w:rPr>
                <w:rFonts w:ascii="Arial" w:hAnsi="Arial" w:cs="Arial"/>
                <w:sz w:val="24"/>
              </w:rPr>
              <w:t>assignment</w:t>
            </w:r>
            <w:r w:rsidR="00145CAC">
              <w:rPr>
                <w:rFonts w:ascii="Arial" w:hAnsi="Arial" w:cs="Arial"/>
                <w:sz w:val="24"/>
              </w:rPr>
              <w:t xml:space="preserve"> </w:t>
            </w:r>
            <w:r w:rsidR="00567FC4">
              <w:rPr>
                <w:rFonts w:ascii="Arial" w:hAnsi="Arial" w:cs="Arial"/>
                <w:sz w:val="24"/>
              </w:rPr>
              <w:t>responses</w:t>
            </w:r>
            <w:r w:rsidR="00145CAC">
              <w:rPr>
                <w:rFonts w:ascii="Arial" w:hAnsi="Arial" w:cs="Arial"/>
                <w:sz w:val="24"/>
              </w:rPr>
              <w:t>.</w:t>
            </w:r>
          </w:p>
        </w:tc>
      </w:tr>
      <w:tr w:rsidR="001A59ED" w:rsidRPr="00171DAD" w14:paraId="3D57AE67" w14:textId="77777777" w:rsidTr="00473CE7">
        <w:tc>
          <w:tcPr>
            <w:tcW w:w="4351" w:type="dxa"/>
            <w:shd w:val="clear" w:color="auto" w:fill="auto"/>
          </w:tcPr>
          <w:p w14:paraId="238AB050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Proficient</w:t>
            </w:r>
          </w:p>
        </w:tc>
        <w:tc>
          <w:tcPr>
            <w:tcW w:w="4351" w:type="dxa"/>
            <w:shd w:val="clear" w:color="auto" w:fill="auto"/>
          </w:tcPr>
          <w:p w14:paraId="1A9ABD2A" w14:textId="77777777" w:rsidR="001A59ED" w:rsidRPr="00171DAD" w:rsidRDefault="001A59ED" w:rsidP="00145CAC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is able to understand the concepts taught in class </w:t>
            </w:r>
            <w:r w:rsidR="00145CAC">
              <w:rPr>
                <w:rFonts w:ascii="Arial" w:hAnsi="Arial" w:cs="Arial"/>
                <w:sz w:val="24"/>
              </w:rPr>
              <w:t>and sometimes apply them to historical readings</w:t>
            </w:r>
            <w:r w:rsidRPr="00171DAD">
              <w:rPr>
                <w:rFonts w:ascii="Arial" w:hAnsi="Arial" w:cs="Arial"/>
                <w:sz w:val="24"/>
              </w:rPr>
              <w:t xml:space="preserve">. Student contributes to class discussion. </w:t>
            </w:r>
          </w:p>
        </w:tc>
      </w:tr>
      <w:tr w:rsidR="001A59ED" w:rsidRPr="00171DAD" w14:paraId="396A4452" w14:textId="77777777" w:rsidTr="00473CE7">
        <w:tc>
          <w:tcPr>
            <w:tcW w:w="4351" w:type="dxa"/>
            <w:shd w:val="clear" w:color="auto" w:fill="auto"/>
          </w:tcPr>
          <w:p w14:paraId="67CA7D75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Developing</w:t>
            </w:r>
          </w:p>
        </w:tc>
        <w:tc>
          <w:tcPr>
            <w:tcW w:w="4351" w:type="dxa"/>
            <w:shd w:val="clear" w:color="auto" w:fill="auto"/>
          </w:tcPr>
          <w:p w14:paraId="5E3BDBC0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is able to understand the concepts taught in class.  </w:t>
            </w:r>
          </w:p>
        </w:tc>
      </w:tr>
      <w:tr w:rsidR="001A59ED" w:rsidRPr="00171DAD" w14:paraId="208DF75B" w14:textId="77777777" w:rsidTr="00473CE7">
        <w:tc>
          <w:tcPr>
            <w:tcW w:w="4351" w:type="dxa"/>
            <w:shd w:val="clear" w:color="auto" w:fill="auto"/>
          </w:tcPr>
          <w:p w14:paraId="3CCBC306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Emerging</w:t>
            </w:r>
          </w:p>
        </w:tc>
        <w:tc>
          <w:tcPr>
            <w:tcW w:w="4351" w:type="dxa"/>
            <w:shd w:val="clear" w:color="auto" w:fill="auto"/>
          </w:tcPr>
          <w:p w14:paraId="700590B9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does not understand the concepts taught in class.  </w:t>
            </w:r>
          </w:p>
        </w:tc>
      </w:tr>
    </w:tbl>
    <w:p w14:paraId="01571223" w14:textId="77777777" w:rsidR="001A59ED" w:rsidRPr="00171DAD" w:rsidRDefault="001A59ED" w:rsidP="001A59ED">
      <w:pPr>
        <w:rPr>
          <w:rFonts w:ascii="Arial" w:hAnsi="Arial" w:cs="Arial"/>
          <w:sz w:val="24"/>
        </w:rPr>
      </w:pPr>
    </w:p>
    <w:p w14:paraId="045F8569" w14:textId="77777777" w:rsidR="001A59ED" w:rsidRPr="00F25EB6" w:rsidRDefault="001A59ED" w:rsidP="001A59ED">
      <w:pPr>
        <w:rPr>
          <w:rFonts w:ascii="Arial" w:hAnsi="Arial" w:cs="Arial"/>
          <w:b/>
          <w:sz w:val="24"/>
        </w:rPr>
      </w:pPr>
      <w:r w:rsidRPr="00F25EB6">
        <w:rPr>
          <w:rFonts w:ascii="Arial" w:hAnsi="Arial" w:cs="Arial"/>
          <w:b/>
          <w:sz w:val="24"/>
        </w:rPr>
        <w:t xml:space="preserve">English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A59ED" w:rsidRPr="00171DAD" w14:paraId="44D787AD" w14:textId="77777777" w:rsidTr="008F2A13"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5F8DC591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Exemplary</w:t>
            </w:r>
          </w:p>
        </w:tc>
        <w:tc>
          <w:tcPr>
            <w:tcW w:w="4351" w:type="dxa"/>
            <w:tcBorders>
              <w:top w:val="single" w:sz="24" w:space="0" w:color="000000"/>
            </w:tcBorders>
            <w:shd w:val="clear" w:color="auto" w:fill="auto"/>
          </w:tcPr>
          <w:p w14:paraId="5CE12865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Student’s oral and written English shows signs of risk-taking and is relatively free of careless errors.</w:t>
            </w:r>
          </w:p>
        </w:tc>
      </w:tr>
      <w:tr w:rsidR="001A59ED" w:rsidRPr="00171DAD" w14:paraId="348A3AC6" w14:textId="77777777" w:rsidTr="00473CE7">
        <w:tc>
          <w:tcPr>
            <w:tcW w:w="4351" w:type="dxa"/>
            <w:shd w:val="clear" w:color="auto" w:fill="auto"/>
          </w:tcPr>
          <w:p w14:paraId="1B7CE1A6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Good</w:t>
            </w:r>
          </w:p>
        </w:tc>
        <w:tc>
          <w:tcPr>
            <w:tcW w:w="4351" w:type="dxa"/>
            <w:shd w:val="clear" w:color="auto" w:fill="auto"/>
          </w:tcPr>
          <w:p w14:paraId="20E96311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Student’s oral and written English is relatively free of careless errors.</w:t>
            </w:r>
          </w:p>
        </w:tc>
      </w:tr>
      <w:tr w:rsidR="001A59ED" w:rsidRPr="00171DAD" w14:paraId="6C9D0003" w14:textId="77777777" w:rsidTr="00473CE7">
        <w:tc>
          <w:tcPr>
            <w:tcW w:w="4351" w:type="dxa"/>
            <w:shd w:val="clear" w:color="auto" w:fill="auto"/>
          </w:tcPr>
          <w:p w14:paraId="35FD8F3A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Acceptable</w:t>
            </w:r>
          </w:p>
        </w:tc>
        <w:tc>
          <w:tcPr>
            <w:tcW w:w="4351" w:type="dxa"/>
            <w:shd w:val="clear" w:color="auto" w:fill="auto"/>
          </w:tcPr>
          <w:p w14:paraId="5B6C80FB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 xml:space="preserve">Student makes many errors in writing OR minimal contributions to class discussion. </w:t>
            </w:r>
          </w:p>
        </w:tc>
      </w:tr>
      <w:tr w:rsidR="001A59ED" w:rsidRPr="00171DAD" w14:paraId="03F816CB" w14:textId="77777777" w:rsidTr="00473CE7">
        <w:tc>
          <w:tcPr>
            <w:tcW w:w="4351" w:type="dxa"/>
            <w:shd w:val="clear" w:color="auto" w:fill="auto"/>
          </w:tcPr>
          <w:p w14:paraId="5E166355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Unacceptable</w:t>
            </w:r>
          </w:p>
        </w:tc>
        <w:tc>
          <w:tcPr>
            <w:tcW w:w="4351" w:type="dxa"/>
            <w:shd w:val="clear" w:color="auto" w:fill="auto"/>
          </w:tcPr>
          <w:p w14:paraId="1BED919E" w14:textId="77777777" w:rsidR="001A59ED" w:rsidRPr="00171DAD" w:rsidRDefault="001A59ED" w:rsidP="001A59ED">
            <w:pPr>
              <w:rPr>
                <w:rFonts w:ascii="Arial" w:hAnsi="Arial" w:cs="Arial"/>
                <w:sz w:val="24"/>
              </w:rPr>
            </w:pPr>
            <w:r w:rsidRPr="00171DAD">
              <w:rPr>
                <w:rFonts w:ascii="Arial" w:hAnsi="Arial" w:cs="Arial"/>
                <w:sz w:val="24"/>
              </w:rPr>
              <w:t>Student makes many errors in writing AND minimal contributions to class discussion.</w:t>
            </w:r>
          </w:p>
        </w:tc>
      </w:tr>
    </w:tbl>
    <w:p w14:paraId="5F8F2CA8" w14:textId="77777777" w:rsidR="001A59ED" w:rsidRPr="00171DAD" w:rsidRDefault="001A59ED" w:rsidP="001A59ED">
      <w:pPr>
        <w:rPr>
          <w:rFonts w:ascii="Arial" w:hAnsi="Arial" w:cs="Arial"/>
          <w:sz w:val="24"/>
        </w:rPr>
      </w:pPr>
    </w:p>
    <w:p w14:paraId="12B10ABE" w14:textId="77777777" w:rsidR="001A59ED" w:rsidRPr="00171DAD" w:rsidRDefault="001A59ED">
      <w:pPr>
        <w:rPr>
          <w:rFonts w:ascii="Arial" w:hAnsi="Arial" w:cs="Arial"/>
          <w:sz w:val="24"/>
        </w:rPr>
      </w:pPr>
    </w:p>
    <w:sectPr w:rsidR="001A59ED" w:rsidRPr="00171D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ECF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C78735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2534820"/>
    <w:multiLevelType w:val="hybridMultilevel"/>
    <w:tmpl w:val="9154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F05"/>
    <w:multiLevelType w:val="hybridMultilevel"/>
    <w:tmpl w:val="896EB7F2"/>
    <w:lvl w:ilvl="0" w:tplc="00000003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C55A03"/>
    <w:multiLevelType w:val="hybridMultilevel"/>
    <w:tmpl w:val="EA428484"/>
    <w:lvl w:ilvl="0" w:tplc="00000003">
      <w:numFmt w:val="bullet"/>
      <w:lvlText w:val=""/>
      <w:lvlJc w:val="left"/>
      <w:pPr>
        <w:ind w:left="840" w:hanging="420"/>
      </w:pPr>
      <w:rPr>
        <w:rFonts w:ascii="Symbol" w:hAnsi="Symbol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F404937"/>
    <w:multiLevelType w:val="hybridMultilevel"/>
    <w:tmpl w:val="0A98AE0A"/>
    <w:lvl w:ilvl="0" w:tplc="00000003">
      <w:numFmt w:val="bullet"/>
      <w:lvlText w:val=""/>
      <w:lvlJc w:val="left"/>
      <w:pPr>
        <w:ind w:left="426" w:hanging="420"/>
      </w:pPr>
      <w:rPr>
        <w:rFonts w:ascii="Symbol" w:hAnsi="Symbol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tTQ3NjQ3N7cwsTRS0lEKTi0uzszPAykwrAUAWZLs6iwAAAA="/>
  </w:docVars>
  <w:rsids>
    <w:rsidRoot w:val="007846CA"/>
    <w:rsid w:val="00020785"/>
    <w:rsid w:val="00027169"/>
    <w:rsid w:val="00050867"/>
    <w:rsid w:val="00064A9A"/>
    <w:rsid w:val="00066BD8"/>
    <w:rsid w:val="00100FC3"/>
    <w:rsid w:val="00122E6A"/>
    <w:rsid w:val="0014363F"/>
    <w:rsid w:val="00145CAC"/>
    <w:rsid w:val="00161492"/>
    <w:rsid w:val="00171DAD"/>
    <w:rsid w:val="0017277E"/>
    <w:rsid w:val="00175093"/>
    <w:rsid w:val="0019143B"/>
    <w:rsid w:val="001A1C8C"/>
    <w:rsid w:val="001A59ED"/>
    <w:rsid w:val="001B5C09"/>
    <w:rsid w:val="001E3CF8"/>
    <w:rsid w:val="002132B2"/>
    <w:rsid w:val="002A5121"/>
    <w:rsid w:val="002A6545"/>
    <w:rsid w:val="002B3CC7"/>
    <w:rsid w:val="002C4989"/>
    <w:rsid w:val="002E693D"/>
    <w:rsid w:val="00314751"/>
    <w:rsid w:val="00352CEF"/>
    <w:rsid w:val="0035517C"/>
    <w:rsid w:val="00360CD2"/>
    <w:rsid w:val="003C7019"/>
    <w:rsid w:val="003F238C"/>
    <w:rsid w:val="00407092"/>
    <w:rsid w:val="00420D35"/>
    <w:rsid w:val="00453DD3"/>
    <w:rsid w:val="004642C6"/>
    <w:rsid w:val="00473CE7"/>
    <w:rsid w:val="00476E84"/>
    <w:rsid w:val="00483A7A"/>
    <w:rsid w:val="00490D9E"/>
    <w:rsid w:val="004B0229"/>
    <w:rsid w:val="004D6C50"/>
    <w:rsid w:val="004F32BB"/>
    <w:rsid w:val="005602A3"/>
    <w:rsid w:val="00566777"/>
    <w:rsid w:val="00567FC4"/>
    <w:rsid w:val="00576F32"/>
    <w:rsid w:val="00580F1C"/>
    <w:rsid w:val="005C4A79"/>
    <w:rsid w:val="005D37F3"/>
    <w:rsid w:val="00633CC0"/>
    <w:rsid w:val="00687551"/>
    <w:rsid w:val="006B425B"/>
    <w:rsid w:val="006D0AF4"/>
    <w:rsid w:val="007530B4"/>
    <w:rsid w:val="007733A7"/>
    <w:rsid w:val="007846CA"/>
    <w:rsid w:val="00784D27"/>
    <w:rsid w:val="00795198"/>
    <w:rsid w:val="007B58AD"/>
    <w:rsid w:val="007D37F0"/>
    <w:rsid w:val="00823EF5"/>
    <w:rsid w:val="00834E4B"/>
    <w:rsid w:val="00866F22"/>
    <w:rsid w:val="00871AA0"/>
    <w:rsid w:val="00876864"/>
    <w:rsid w:val="0088360C"/>
    <w:rsid w:val="008B08D8"/>
    <w:rsid w:val="008C13F8"/>
    <w:rsid w:val="008C70E1"/>
    <w:rsid w:val="008E4922"/>
    <w:rsid w:val="008F2A13"/>
    <w:rsid w:val="008F78C5"/>
    <w:rsid w:val="009004A1"/>
    <w:rsid w:val="00901EBC"/>
    <w:rsid w:val="00952C0E"/>
    <w:rsid w:val="00962EE9"/>
    <w:rsid w:val="00972512"/>
    <w:rsid w:val="00996A3F"/>
    <w:rsid w:val="009C5843"/>
    <w:rsid w:val="009D09A5"/>
    <w:rsid w:val="009D3F52"/>
    <w:rsid w:val="009E6997"/>
    <w:rsid w:val="009F6B9D"/>
    <w:rsid w:val="00A075B2"/>
    <w:rsid w:val="00A3253E"/>
    <w:rsid w:val="00A4106B"/>
    <w:rsid w:val="00A50B92"/>
    <w:rsid w:val="00A549C5"/>
    <w:rsid w:val="00A82910"/>
    <w:rsid w:val="00A86AA4"/>
    <w:rsid w:val="00A94F2C"/>
    <w:rsid w:val="00AA38AF"/>
    <w:rsid w:val="00AD7066"/>
    <w:rsid w:val="00B1568C"/>
    <w:rsid w:val="00B15C83"/>
    <w:rsid w:val="00B375DA"/>
    <w:rsid w:val="00B83F65"/>
    <w:rsid w:val="00B85059"/>
    <w:rsid w:val="00BC4F85"/>
    <w:rsid w:val="00C5139D"/>
    <w:rsid w:val="00C71DE7"/>
    <w:rsid w:val="00C97C15"/>
    <w:rsid w:val="00CB2477"/>
    <w:rsid w:val="00CB3F00"/>
    <w:rsid w:val="00CB6783"/>
    <w:rsid w:val="00CB73D2"/>
    <w:rsid w:val="00D0117C"/>
    <w:rsid w:val="00D10253"/>
    <w:rsid w:val="00D54AB1"/>
    <w:rsid w:val="00D55979"/>
    <w:rsid w:val="00D7673F"/>
    <w:rsid w:val="00D97CE6"/>
    <w:rsid w:val="00DA3DFA"/>
    <w:rsid w:val="00DD1298"/>
    <w:rsid w:val="00DE0081"/>
    <w:rsid w:val="00DF2409"/>
    <w:rsid w:val="00E03DE0"/>
    <w:rsid w:val="00E17D88"/>
    <w:rsid w:val="00E2295B"/>
    <w:rsid w:val="00E36476"/>
    <w:rsid w:val="00E4644E"/>
    <w:rsid w:val="00EB4933"/>
    <w:rsid w:val="00EC4935"/>
    <w:rsid w:val="00ED74CC"/>
    <w:rsid w:val="00F25EB6"/>
    <w:rsid w:val="00F76E75"/>
    <w:rsid w:val="00F76F64"/>
    <w:rsid w:val="00FB0E77"/>
    <w:rsid w:val="00FC1725"/>
    <w:rsid w:val="00FD4B85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0DF7B"/>
  <w15:chartTrackingRefBased/>
  <w15:docId w15:val="{2E6A5453-5D5A-4C72-B836-348C549A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9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">
    <w:name w:val="first para"/>
    <w:basedOn w:val="Normal"/>
    <w:next w:val="Normal"/>
    <w:pPr>
      <w:suppressAutoHyphens/>
      <w:spacing w:after="60"/>
      <w:jc w:val="left"/>
    </w:pPr>
    <w:rPr>
      <w:rFonts w:ascii="Times New Roman" w:eastAsia="平成明朝" w:hAnsi="Times New Roman" w:cs="Helvetica"/>
      <w:kern w:val="0"/>
      <w:sz w:val="24"/>
      <w:szCs w:val="20"/>
      <w:lang w:eastAsia="bn-IN" w:bidi="bn-IN"/>
    </w:rPr>
  </w:style>
  <w:style w:type="paragraph" w:customStyle="1" w:styleId="level1">
    <w:name w:val="level 1"/>
    <w:basedOn w:val="Normal"/>
    <w:pPr>
      <w:suppressAutoHyphens/>
      <w:spacing w:before="360" w:after="120"/>
      <w:ind w:right="-806"/>
      <w:jc w:val="left"/>
    </w:pPr>
    <w:rPr>
      <w:rFonts w:ascii="Helvetica" w:eastAsia="平成明朝" w:hAnsi="Helvetica" w:cs="Helvetica"/>
      <w:b/>
      <w:color w:val="000000"/>
      <w:kern w:val="0"/>
      <w:sz w:val="24"/>
      <w:szCs w:val="20"/>
      <w:lang w:eastAsia="bn-IN" w:bidi="bn-IN"/>
    </w:rPr>
  </w:style>
  <w:style w:type="paragraph" w:customStyle="1" w:styleId="BodyA">
    <w:name w:val="Body A"/>
    <w:rsid w:val="00171DAD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Century" w:cs="Century"/>
      <w:color w:val="000000"/>
      <w:kern w:val="2"/>
      <w:sz w:val="21"/>
      <w:szCs w:val="21"/>
      <w:u w:color="000000"/>
      <w:bdr w:val="nil"/>
    </w:rPr>
  </w:style>
  <w:style w:type="character" w:customStyle="1" w:styleId="None">
    <w:name w:val="None"/>
    <w:rsid w:val="00171DAD"/>
  </w:style>
  <w:style w:type="paragraph" w:customStyle="1" w:styleId="m-2284216649571523718gmail-sbbody">
    <w:name w:val="m_-2284216649571523718gmail-sbbody"/>
    <w:basedOn w:val="Normal"/>
    <w:rsid w:val="00171DA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BalloonText">
    <w:name w:val="Balloon Text"/>
    <w:basedOn w:val="Normal"/>
    <w:link w:val="BalloonTextChar"/>
    <w:rsid w:val="009F6B9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9F6B9D"/>
    <w:rPr>
      <w:rFonts w:ascii="Times New Roman" w:hAnsi="Times New Roman"/>
      <w:kern w:val="2"/>
      <w:sz w:val="18"/>
      <w:szCs w:val="18"/>
      <w:lang w:eastAsia="ja-JP"/>
    </w:rPr>
  </w:style>
  <w:style w:type="character" w:styleId="Hyperlink">
    <w:name w:val="Hyperlink"/>
    <w:basedOn w:val="DefaultParagraphFont"/>
    <w:rsid w:val="00580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1245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hminobe</dc:creator>
  <cp:keywords/>
  <cp:lastModifiedBy>Anderson Passos</cp:lastModifiedBy>
  <cp:revision>20</cp:revision>
  <cp:lastPrinted>2020-09-30T04:14:00Z</cp:lastPrinted>
  <dcterms:created xsi:type="dcterms:W3CDTF">2020-04-21T02:09:00Z</dcterms:created>
  <dcterms:modified xsi:type="dcterms:W3CDTF">2020-12-09T03:56:00Z</dcterms:modified>
</cp:coreProperties>
</file>