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D989E" w14:textId="77777777" w:rsidR="00142AE7" w:rsidRPr="001E358F" w:rsidRDefault="00D965CE" w:rsidP="00D965CE">
      <w:pPr>
        <w:jc w:val="center"/>
        <w:rPr>
          <w:rFonts w:ascii="Times New Roman" w:hAnsi="Times New Roman"/>
          <w:sz w:val="24"/>
        </w:rPr>
      </w:pPr>
      <w:r w:rsidRPr="001E358F">
        <w:rPr>
          <w:rFonts w:ascii="Times New Roman" w:hAnsi="Times New Roman"/>
          <w:sz w:val="24"/>
        </w:rPr>
        <w:t>Miyazaki International College</w:t>
      </w:r>
    </w:p>
    <w:p w14:paraId="70C4E034" w14:textId="77777777" w:rsidR="009B08F6" w:rsidRPr="001E358F" w:rsidRDefault="00D93D35" w:rsidP="00D965CE">
      <w:pPr>
        <w:jc w:val="center"/>
        <w:rPr>
          <w:rFonts w:ascii="Times New Roman" w:hAnsi="Times New Roman"/>
          <w:sz w:val="24"/>
        </w:rPr>
      </w:pPr>
      <w:r w:rsidRPr="001E358F">
        <w:rPr>
          <w:rFonts w:ascii="Times New Roman" w:hAnsi="Times New Roman"/>
          <w:sz w:val="24"/>
        </w:rPr>
        <w:t>Course Syllabus</w:t>
      </w:r>
    </w:p>
    <w:p w14:paraId="6995073D" w14:textId="0485D710" w:rsidR="000B0D81" w:rsidRPr="001E358F" w:rsidRDefault="004A798F" w:rsidP="00D965CE">
      <w:pPr>
        <w:jc w:val="center"/>
        <w:rPr>
          <w:rFonts w:ascii="Times New Roman" w:hAnsi="Times New Roman"/>
          <w:sz w:val="24"/>
        </w:rPr>
      </w:pPr>
      <w:r>
        <w:rPr>
          <w:rFonts w:ascii="Times New Roman" w:hAnsi="Times New Roman"/>
          <w:sz w:val="24"/>
        </w:rPr>
        <w:t>Spring 2020</w:t>
      </w:r>
    </w:p>
    <w:p w14:paraId="4BDA2001" w14:textId="77777777" w:rsidR="00DC05D4" w:rsidRPr="001E358F" w:rsidRDefault="00DC05D4" w:rsidP="009B08F6">
      <w:pPr>
        <w:rPr>
          <w:rFonts w:ascii="Times New Roman" w:hAnsi="Times New Roman"/>
          <w:sz w:val="24"/>
        </w:rPr>
      </w:pPr>
    </w:p>
    <w:tbl>
      <w:tblPr>
        <w:tblStyle w:val="TableGrid"/>
        <w:tblW w:w="0" w:type="auto"/>
        <w:tblLook w:val="04A0" w:firstRow="1" w:lastRow="0" w:firstColumn="1" w:lastColumn="0" w:noHBand="0" w:noVBand="1"/>
      </w:tblPr>
      <w:tblGrid>
        <w:gridCol w:w="2857"/>
        <w:gridCol w:w="6879"/>
      </w:tblGrid>
      <w:tr w:rsidR="009302C9" w:rsidRPr="001E358F" w14:paraId="6E0ADEF3" w14:textId="77777777" w:rsidTr="005B36FB">
        <w:tc>
          <w:tcPr>
            <w:tcW w:w="2857" w:type="dxa"/>
          </w:tcPr>
          <w:p w14:paraId="0A0A9C9C" w14:textId="42B5CBEA" w:rsidR="009302C9" w:rsidRPr="001E358F" w:rsidRDefault="009302C9" w:rsidP="009302C9">
            <w:pPr>
              <w:rPr>
                <w:rFonts w:ascii="Times New Roman" w:hAnsi="Times New Roman"/>
                <w:sz w:val="24"/>
              </w:rPr>
            </w:pPr>
            <w:r w:rsidRPr="001E358F">
              <w:rPr>
                <w:rFonts w:ascii="Times New Roman" w:hAnsi="Times New Roman"/>
                <w:sz w:val="24"/>
              </w:rPr>
              <w:t>Course Title (Credits)</w:t>
            </w:r>
          </w:p>
        </w:tc>
        <w:tc>
          <w:tcPr>
            <w:tcW w:w="6879" w:type="dxa"/>
          </w:tcPr>
          <w:p w14:paraId="5426C2C5" w14:textId="3B352B13" w:rsidR="009302C9" w:rsidRPr="001E358F" w:rsidRDefault="00184787" w:rsidP="009302C9">
            <w:pPr>
              <w:rPr>
                <w:rFonts w:ascii="Times New Roman" w:hAnsi="Times New Roman"/>
                <w:sz w:val="24"/>
              </w:rPr>
            </w:pPr>
            <w:r>
              <w:rPr>
                <w:rFonts w:ascii="Times New Roman" w:hAnsi="Times New Roman"/>
                <w:sz w:val="24"/>
              </w:rPr>
              <w:t>Phi 303-1: Ethical Theories</w:t>
            </w:r>
            <w:r w:rsidR="009302C9" w:rsidRPr="001E358F">
              <w:rPr>
                <w:rFonts w:ascii="Times New Roman" w:hAnsi="Times New Roman"/>
                <w:sz w:val="24"/>
              </w:rPr>
              <w:t xml:space="preserve"> (3 Credits)</w:t>
            </w:r>
          </w:p>
        </w:tc>
      </w:tr>
      <w:tr w:rsidR="005B36FB" w:rsidRPr="001E358F" w14:paraId="4F4EF170" w14:textId="77777777" w:rsidTr="005B36FB">
        <w:tc>
          <w:tcPr>
            <w:tcW w:w="9736" w:type="dxa"/>
            <w:gridSpan w:val="2"/>
            <w:vAlign w:val="center"/>
          </w:tcPr>
          <w:p w14:paraId="6026E5E8" w14:textId="77777777" w:rsidR="005B36FB" w:rsidRPr="001E358F" w:rsidRDefault="005B36FB" w:rsidP="005B36FB">
            <w:pPr>
              <w:jc w:val="center"/>
              <w:rPr>
                <w:rFonts w:ascii="Times New Roman" w:hAnsi="Times New Roman"/>
                <w:b/>
                <w:sz w:val="24"/>
              </w:rPr>
            </w:pPr>
            <w:r w:rsidRPr="001E358F">
              <w:rPr>
                <w:rFonts w:ascii="Times New Roman" w:hAnsi="Times New Roman"/>
                <w:b/>
                <w:sz w:val="24"/>
              </w:rPr>
              <w:t>Content Teacher</w:t>
            </w:r>
          </w:p>
        </w:tc>
      </w:tr>
      <w:tr w:rsidR="000031AE" w:rsidRPr="001E358F" w14:paraId="059BFC14" w14:textId="77777777" w:rsidTr="005B36FB">
        <w:tc>
          <w:tcPr>
            <w:tcW w:w="2857" w:type="dxa"/>
          </w:tcPr>
          <w:p w14:paraId="22912EB4" w14:textId="77777777" w:rsidR="000031AE" w:rsidRPr="001E358F" w:rsidRDefault="000031AE" w:rsidP="000031AE">
            <w:pPr>
              <w:rPr>
                <w:rFonts w:ascii="Times New Roman" w:hAnsi="Times New Roman"/>
                <w:sz w:val="24"/>
              </w:rPr>
            </w:pPr>
            <w:r w:rsidRPr="001E358F">
              <w:rPr>
                <w:rFonts w:ascii="Times New Roman" w:hAnsi="Times New Roman"/>
                <w:sz w:val="24"/>
              </w:rPr>
              <w:t>Instructor</w:t>
            </w:r>
          </w:p>
        </w:tc>
        <w:tc>
          <w:tcPr>
            <w:tcW w:w="6879" w:type="dxa"/>
          </w:tcPr>
          <w:p w14:paraId="36B98123" w14:textId="368C6093" w:rsidR="000031AE" w:rsidRPr="001E358F" w:rsidRDefault="00DA59F4" w:rsidP="000031AE">
            <w:pPr>
              <w:rPr>
                <w:rFonts w:ascii="Times New Roman" w:hAnsi="Times New Roman"/>
                <w:sz w:val="24"/>
              </w:rPr>
            </w:pPr>
            <w:r w:rsidRPr="001E358F">
              <w:rPr>
                <w:rFonts w:ascii="Times New Roman" w:hAnsi="Times New Roman"/>
                <w:sz w:val="24"/>
              </w:rPr>
              <w:t>Nahum Brown</w:t>
            </w:r>
            <w:r w:rsidR="00622855">
              <w:rPr>
                <w:rFonts w:ascii="Times New Roman" w:hAnsi="Times New Roman"/>
                <w:sz w:val="24"/>
              </w:rPr>
              <w:t>, PhD</w:t>
            </w:r>
          </w:p>
        </w:tc>
      </w:tr>
      <w:tr w:rsidR="000031AE" w:rsidRPr="001E358F" w14:paraId="75093903" w14:textId="77777777" w:rsidTr="005B36FB">
        <w:tc>
          <w:tcPr>
            <w:tcW w:w="2857" w:type="dxa"/>
          </w:tcPr>
          <w:p w14:paraId="4C222F02" w14:textId="77777777" w:rsidR="000031AE" w:rsidRPr="001E358F" w:rsidRDefault="000031AE" w:rsidP="000031AE">
            <w:pPr>
              <w:rPr>
                <w:rFonts w:ascii="Times New Roman" w:hAnsi="Times New Roman"/>
                <w:sz w:val="24"/>
              </w:rPr>
            </w:pPr>
            <w:r w:rsidRPr="001E358F">
              <w:rPr>
                <w:rFonts w:ascii="Times New Roman" w:hAnsi="Times New Roman"/>
                <w:sz w:val="24"/>
              </w:rPr>
              <w:t>E-mail address</w:t>
            </w:r>
          </w:p>
        </w:tc>
        <w:tc>
          <w:tcPr>
            <w:tcW w:w="6879" w:type="dxa"/>
          </w:tcPr>
          <w:p w14:paraId="56722BDA" w14:textId="60074053" w:rsidR="000031AE" w:rsidRPr="001E358F" w:rsidRDefault="00DA59F4" w:rsidP="000031AE">
            <w:pPr>
              <w:rPr>
                <w:rFonts w:ascii="Times New Roman" w:hAnsi="Times New Roman"/>
                <w:sz w:val="24"/>
              </w:rPr>
            </w:pPr>
            <w:r w:rsidRPr="001E358F">
              <w:rPr>
                <w:rFonts w:ascii="Times New Roman" w:hAnsi="Times New Roman"/>
                <w:sz w:val="24"/>
              </w:rPr>
              <w:t>nbrown@sky.miyazaki-mic.ac.jp</w:t>
            </w:r>
          </w:p>
        </w:tc>
      </w:tr>
      <w:tr w:rsidR="000031AE" w:rsidRPr="001E358F" w14:paraId="7E6A705D" w14:textId="77777777" w:rsidTr="005B36FB">
        <w:tc>
          <w:tcPr>
            <w:tcW w:w="2857" w:type="dxa"/>
          </w:tcPr>
          <w:p w14:paraId="7DDD1ABA" w14:textId="77777777" w:rsidR="000031AE" w:rsidRPr="001E358F" w:rsidRDefault="000031AE" w:rsidP="000031AE">
            <w:pPr>
              <w:rPr>
                <w:rFonts w:ascii="Times New Roman" w:hAnsi="Times New Roman"/>
                <w:sz w:val="24"/>
              </w:rPr>
            </w:pPr>
            <w:r w:rsidRPr="001E358F">
              <w:rPr>
                <w:rFonts w:ascii="Times New Roman" w:hAnsi="Times New Roman"/>
                <w:sz w:val="24"/>
              </w:rPr>
              <w:t>Office/Ext</w:t>
            </w:r>
          </w:p>
        </w:tc>
        <w:tc>
          <w:tcPr>
            <w:tcW w:w="6879" w:type="dxa"/>
          </w:tcPr>
          <w:p w14:paraId="26574E7A" w14:textId="58D1852D" w:rsidR="000031AE" w:rsidRPr="001E358F" w:rsidRDefault="00DA59F4" w:rsidP="000031AE">
            <w:pPr>
              <w:rPr>
                <w:rFonts w:ascii="Times New Roman" w:hAnsi="Times New Roman"/>
                <w:sz w:val="24"/>
              </w:rPr>
            </w:pPr>
            <w:r w:rsidRPr="001E358F">
              <w:rPr>
                <w:rFonts w:ascii="Times New Roman" w:hAnsi="Times New Roman"/>
                <w:sz w:val="24"/>
              </w:rPr>
              <w:t xml:space="preserve">1-202 / </w:t>
            </w:r>
            <w:r w:rsidR="00386EBD">
              <w:rPr>
                <w:rFonts w:ascii="Times New Roman" w:hAnsi="Times New Roman"/>
                <w:sz w:val="24"/>
              </w:rPr>
              <w:t>3711</w:t>
            </w:r>
          </w:p>
        </w:tc>
      </w:tr>
      <w:tr w:rsidR="00FA448E" w:rsidRPr="001E358F" w14:paraId="1AF1C70F" w14:textId="77777777" w:rsidTr="005B36FB">
        <w:tc>
          <w:tcPr>
            <w:tcW w:w="2857" w:type="dxa"/>
          </w:tcPr>
          <w:p w14:paraId="54659C04" w14:textId="77777777" w:rsidR="00FA448E" w:rsidRPr="001E358F" w:rsidRDefault="00FA448E" w:rsidP="00FA448E">
            <w:pPr>
              <w:rPr>
                <w:rFonts w:ascii="Times New Roman" w:hAnsi="Times New Roman"/>
                <w:sz w:val="24"/>
              </w:rPr>
            </w:pPr>
            <w:r w:rsidRPr="001E358F">
              <w:rPr>
                <w:rFonts w:ascii="Times New Roman" w:hAnsi="Times New Roman"/>
                <w:sz w:val="24"/>
              </w:rPr>
              <w:t>Office hours</w:t>
            </w:r>
          </w:p>
        </w:tc>
        <w:tc>
          <w:tcPr>
            <w:tcW w:w="6879" w:type="dxa"/>
          </w:tcPr>
          <w:p w14:paraId="591F2596" w14:textId="19D1835A" w:rsidR="00FA448E" w:rsidRPr="001E358F" w:rsidRDefault="00FA448E" w:rsidP="00FA448E">
            <w:pPr>
              <w:rPr>
                <w:rFonts w:ascii="Times New Roman" w:hAnsi="Times New Roman"/>
                <w:sz w:val="24"/>
              </w:rPr>
            </w:pPr>
            <w:r>
              <w:rPr>
                <w:rFonts w:ascii="Times New Roman" w:hAnsi="Times New Roman"/>
                <w:sz w:val="24"/>
              </w:rPr>
              <w:t>Tues</w:t>
            </w:r>
            <w:r w:rsidRPr="001E358F">
              <w:rPr>
                <w:rFonts w:ascii="Times New Roman" w:hAnsi="Times New Roman"/>
                <w:sz w:val="24"/>
              </w:rPr>
              <w:t xml:space="preserve"> &amp; </w:t>
            </w:r>
            <w:r>
              <w:rPr>
                <w:rFonts w:ascii="Times New Roman" w:hAnsi="Times New Roman"/>
                <w:sz w:val="24"/>
              </w:rPr>
              <w:t>Thurs</w:t>
            </w:r>
            <w:r w:rsidRPr="001E358F">
              <w:rPr>
                <w:rFonts w:ascii="Times New Roman" w:hAnsi="Times New Roman"/>
                <w:sz w:val="24"/>
              </w:rPr>
              <w:t>: 14.30-16.00 (and by appointment)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673B06" w:rsidRPr="000B41A3" w14:paraId="148BB201" w14:textId="77777777" w:rsidTr="00690F3A">
        <w:tc>
          <w:tcPr>
            <w:tcW w:w="9736" w:type="dxa"/>
            <w:shd w:val="clear" w:color="auto" w:fill="auto"/>
          </w:tcPr>
          <w:p w14:paraId="30ED2405" w14:textId="77777777" w:rsidR="00673B06" w:rsidRPr="000B41A3" w:rsidRDefault="00673B06" w:rsidP="00690F3A">
            <w:pPr>
              <w:jc w:val="left"/>
              <w:rPr>
                <w:rFonts w:ascii="Times New Roman" w:hAnsi="Times New Roman"/>
                <w:sz w:val="24"/>
              </w:rPr>
            </w:pPr>
            <w:r w:rsidRPr="000B41A3">
              <w:rPr>
                <w:rFonts w:ascii="Times New Roman" w:hAnsi="Times New Roman"/>
                <w:sz w:val="24"/>
              </w:rPr>
              <w:t>Course Description:</w:t>
            </w:r>
          </w:p>
        </w:tc>
      </w:tr>
      <w:tr w:rsidR="00673B06" w:rsidRPr="000B41A3" w14:paraId="6B00EB70" w14:textId="77777777" w:rsidTr="00690F3A">
        <w:tc>
          <w:tcPr>
            <w:tcW w:w="9736" w:type="dxa"/>
            <w:shd w:val="clear" w:color="auto" w:fill="auto"/>
          </w:tcPr>
          <w:p w14:paraId="4E389034" w14:textId="0B0C902E" w:rsidR="00673B06" w:rsidRPr="000B41A3" w:rsidRDefault="00673B06" w:rsidP="00690F3A">
            <w:pPr>
              <w:jc w:val="left"/>
              <w:rPr>
                <w:rFonts w:ascii="Times New Roman" w:hAnsi="Times New Roman"/>
                <w:sz w:val="24"/>
              </w:rPr>
            </w:pPr>
            <w:r w:rsidRPr="000B41A3">
              <w:rPr>
                <w:rFonts w:ascii="Times New Roman" w:hAnsi="Times New Roman"/>
                <w:sz w:val="24"/>
              </w:rPr>
              <w:t xml:space="preserve">In this course, we consider the applications of ethical theories to different areas of social concerns, concentrating on the analysis of case studies and critical discussion of moral principles and ethical codes. </w:t>
            </w:r>
            <w:r>
              <w:rPr>
                <w:rFonts w:ascii="Times New Roman" w:hAnsi="Times New Roman"/>
                <w:sz w:val="24"/>
              </w:rPr>
              <w:t>In terms of theory, we look at some of the most important ethical ideas in the history of Western philosophy</w:t>
            </w:r>
            <w:r w:rsidRPr="000B41A3">
              <w:rPr>
                <w:rFonts w:ascii="Times New Roman" w:hAnsi="Times New Roman"/>
                <w:sz w:val="24"/>
              </w:rPr>
              <w:t xml:space="preserve"> (virtue ethics, utilitarianism, and deontology). </w:t>
            </w:r>
            <w:r>
              <w:rPr>
                <w:rFonts w:ascii="Times New Roman" w:hAnsi="Times New Roman"/>
                <w:sz w:val="24"/>
              </w:rPr>
              <w:t xml:space="preserve">Most of the course is devoted to the application of these theories </w:t>
            </w:r>
            <w:r w:rsidR="004D7B8E">
              <w:rPr>
                <w:rFonts w:ascii="Times New Roman" w:hAnsi="Times New Roman"/>
                <w:sz w:val="24"/>
              </w:rPr>
              <w:t>through the themes of Ethical Egoism, Wealth/Poverty Ethics, Animal Ethics, and Crime and Punishment.</w:t>
            </w:r>
          </w:p>
        </w:tc>
      </w:tr>
      <w:tr w:rsidR="00673B06" w:rsidRPr="000B41A3" w14:paraId="62AC7867" w14:textId="77777777" w:rsidTr="00690F3A">
        <w:tc>
          <w:tcPr>
            <w:tcW w:w="9736" w:type="dxa"/>
            <w:shd w:val="clear" w:color="auto" w:fill="auto"/>
          </w:tcPr>
          <w:p w14:paraId="1D550BA5" w14:textId="77777777" w:rsidR="00673B06" w:rsidRPr="000B41A3" w:rsidRDefault="00673B06" w:rsidP="00690F3A">
            <w:pPr>
              <w:jc w:val="left"/>
              <w:rPr>
                <w:rFonts w:ascii="Times New Roman" w:hAnsi="Times New Roman"/>
                <w:b/>
                <w:sz w:val="24"/>
              </w:rPr>
            </w:pPr>
            <w:r w:rsidRPr="000B41A3">
              <w:rPr>
                <w:rFonts w:ascii="Times New Roman" w:hAnsi="Times New Roman"/>
                <w:b/>
                <w:sz w:val="24"/>
              </w:rPr>
              <w:t>Course Objectives:</w:t>
            </w:r>
          </w:p>
        </w:tc>
      </w:tr>
      <w:tr w:rsidR="00673B06" w:rsidRPr="000B41A3" w14:paraId="60988A96" w14:textId="77777777" w:rsidTr="00690F3A">
        <w:tc>
          <w:tcPr>
            <w:tcW w:w="9736" w:type="dxa"/>
            <w:shd w:val="clear" w:color="auto" w:fill="auto"/>
          </w:tcPr>
          <w:p w14:paraId="0217DA65" w14:textId="77777777" w:rsidR="00673B06" w:rsidRPr="000B41A3" w:rsidRDefault="00673B06" w:rsidP="00690F3A">
            <w:pPr>
              <w:jc w:val="left"/>
              <w:rPr>
                <w:rFonts w:ascii="Times New Roman" w:hAnsi="Times New Roman"/>
                <w:w w:val="96"/>
                <w:sz w:val="24"/>
              </w:rPr>
            </w:pPr>
            <w:r w:rsidRPr="000B41A3">
              <w:rPr>
                <w:rFonts w:ascii="Times New Roman" w:hAnsi="Times New Roman"/>
                <w:w w:val="96"/>
                <w:sz w:val="24"/>
              </w:rPr>
              <w:t xml:space="preserve">Upon completion of this course, students will have a strong understanding of the main themes of Ethics, both in terms of theory and application. </w:t>
            </w:r>
          </w:p>
          <w:p w14:paraId="68221221" w14:textId="77777777" w:rsidR="00673B06" w:rsidRPr="000B41A3" w:rsidRDefault="00673B06" w:rsidP="00690F3A">
            <w:pPr>
              <w:jc w:val="left"/>
              <w:rPr>
                <w:rFonts w:ascii="Times New Roman" w:hAnsi="Times New Roman"/>
                <w:w w:val="96"/>
                <w:sz w:val="24"/>
              </w:rPr>
            </w:pPr>
            <w:r w:rsidRPr="000B41A3">
              <w:rPr>
                <w:rFonts w:ascii="Times New Roman" w:hAnsi="Times New Roman"/>
                <w:w w:val="96"/>
                <w:sz w:val="24"/>
              </w:rPr>
              <w:t xml:space="preserve">Students should be familiar with: </w:t>
            </w:r>
          </w:p>
          <w:p w14:paraId="7E1E7A17" w14:textId="77777777" w:rsidR="00673B06" w:rsidRPr="000B41A3" w:rsidRDefault="00673B06" w:rsidP="00690F3A">
            <w:pPr>
              <w:jc w:val="left"/>
              <w:rPr>
                <w:rFonts w:ascii="Times New Roman" w:hAnsi="Times New Roman"/>
                <w:w w:val="96"/>
                <w:sz w:val="24"/>
              </w:rPr>
            </w:pPr>
            <w:r w:rsidRPr="000B41A3">
              <w:rPr>
                <w:rFonts w:ascii="Times New Roman" w:hAnsi="Times New Roman"/>
                <w:w w:val="96"/>
                <w:sz w:val="24"/>
              </w:rPr>
              <w:t xml:space="preserve"> Several of the central problems and questions in the history of ethical thought; </w:t>
            </w:r>
          </w:p>
          <w:p w14:paraId="723ED018" w14:textId="77777777" w:rsidR="00673B06" w:rsidRPr="000B41A3" w:rsidRDefault="00673B06" w:rsidP="00690F3A">
            <w:pPr>
              <w:jc w:val="left"/>
              <w:rPr>
                <w:rFonts w:ascii="Times New Roman" w:hAnsi="Times New Roman"/>
                <w:w w:val="96"/>
                <w:sz w:val="24"/>
              </w:rPr>
            </w:pPr>
            <w:r w:rsidRPr="000B41A3">
              <w:rPr>
                <w:rFonts w:ascii="Times New Roman" w:hAnsi="Times New Roman"/>
                <w:w w:val="96"/>
                <w:sz w:val="24"/>
              </w:rPr>
              <w:t> How to apply theoretical ethics to contemporary social and political issues in the world today.</w:t>
            </w:r>
          </w:p>
          <w:p w14:paraId="6EC21FC7" w14:textId="77777777" w:rsidR="00673B06" w:rsidRPr="000B41A3" w:rsidRDefault="00673B06" w:rsidP="00690F3A">
            <w:pPr>
              <w:jc w:val="left"/>
              <w:rPr>
                <w:rFonts w:ascii="Times New Roman" w:hAnsi="Times New Roman"/>
                <w:sz w:val="24"/>
              </w:rPr>
            </w:pPr>
          </w:p>
          <w:p w14:paraId="284A0743" w14:textId="77777777" w:rsidR="00673B06" w:rsidRPr="000B41A3" w:rsidRDefault="00673B06" w:rsidP="00690F3A">
            <w:pPr>
              <w:jc w:val="left"/>
              <w:rPr>
                <w:rFonts w:ascii="Times New Roman" w:hAnsi="Times New Roman"/>
                <w:b/>
                <w:sz w:val="24"/>
              </w:rPr>
            </w:pPr>
            <w:r w:rsidRPr="000B41A3">
              <w:rPr>
                <w:rFonts w:ascii="Times New Roman" w:hAnsi="Times New Roman"/>
                <w:b/>
                <w:sz w:val="24"/>
              </w:rPr>
              <w:t>Critical Thinking Objectives</w:t>
            </w:r>
          </w:p>
          <w:p w14:paraId="3B055375" w14:textId="77777777" w:rsidR="00673B06" w:rsidRPr="000B41A3" w:rsidRDefault="00673B06" w:rsidP="00690F3A">
            <w:pPr>
              <w:jc w:val="left"/>
              <w:rPr>
                <w:rFonts w:ascii="Times New Roman" w:hAnsi="Times New Roman"/>
                <w:sz w:val="24"/>
              </w:rPr>
            </w:pPr>
            <w:r w:rsidRPr="000B41A3">
              <w:rPr>
                <w:rFonts w:ascii="Times New Roman" w:hAnsi="Times New Roman"/>
                <w:sz w:val="24"/>
              </w:rPr>
              <w:t>Upon completion of this course, students will have developed their critical thinking abilities. They will have improved their ability to do the following;</w:t>
            </w:r>
          </w:p>
          <w:p w14:paraId="565F793B" w14:textId="77777777" w:rsidR="00673B06" w:rsidRPr="000B41A3" w:rsidRDefault="00673B06" w:rsidP="00690F3A">
            <w:pPr>
              <w:jc w:val="left"/>
              <w:rPr>
                <w:rFonts w:ascii="Times New Roman" w:hAnsi="Times New Roman"/>
                <w:sz w:val="24"/>
              </w:rPr>
            </w:pPr>
            <w:r w:rsidRPr="000B41A3">
              <w:rPr>
                <w:rFonts w:ascii="Times New Roman" w:hAnsi="Times New Roman"/>
                <w:sz w:val="24"/>
              </w:rPr>
              <w:t xml:space="preserve"> Read texts analytically and understand different lines of argument; </w:t>
            </w:r>
          </w:p>
          <w:p w14:paraId="27BAC273" w14:textId="77777777" w:rsidR="00673B06" w:rsidRPr="000B41A3" w:rsidRDefault="00673B06" w:rsidP="00690F3A">
            <w:pPr>
              <w:jc w:val="left"/>
              <w:rPr>
                <w:rFonts w:ascii="Times New Roman" w:hAnsi="Times New Roman"/>
                <w:sz w:val="24"/>
              </w:rPr>
            </w:pPr>
            <w:r w:rsidRPr="000B41A3">
              <w:rPr>
                <w:rFonts w:ascii="Times New Roman" w:hAnsi="Times New Roman"/>
                <w:sz w:val="24"/>
              </w:rPr>
              <w:t xml:space="preserve"> Interpret responses to identified philosophical questions; </w:t>
            </w:r>
          </w:p>
          <w:p w14:paraId="42C26C7A" w14:textId="77777777" w:rsidR="00673B06" w:rsidRPr="000B41A3" w:rsidRDefault="00673B06" w:rsidP="00690F3A">
            <w:pPr>
              <w:jc w:val="left"/>
              <w:rPr>
                <w:rFonts w:ascii="Times New Roman" w:hAnsi="Times New Roman"/>
                <w:sz w:val="24"/>
              </w:rPr>
            </w:pPr>
            <w:r w:rsidRPr="000B41A3">
              <w:rPr>
                <w:rFonts w:ascii="Times New Roman" w:hAnsi="Times New Roman"/>
                <w:sz w:val="24"/>
              </w:rPr>
              <w:t xml:space="preserve"> Analyze and assess the consistency and plausibility of ideas; </w:t>
            </w:r>
          </w:p>
          <w:p w14:paraId="37C84EBA" w14:textId="77777777" w:rsidR="00673B06" w:rsidRPr="000B41A3" w:rsidRDefault="00673B06" w:rsidP="00690F3A">
            <w:pPr>
              <w:jc w:val="left"/>
              <w:rPr>
                <w:rFonts w:ascii="Times New Roman" w:hAnsi="Times New Roman"/>
                <w:sz w:val="24"/>
              </w:rPr>
            </w:pPr>
            <w:r w:rsidRPr="000B41A3">
              <w:rPr>
                <w:rFonts w:ascii="Times New Roman" w:hAnsi="Times New Roman"/>
                <w:sz w:val="24"/>
              </w:rPr>
              <w:t> Compare, contrast and evaluate diverse philosophical positions.</w:t>
            </w:r>
          </w:p>
          <w:p w14:paraId="1A80F736" w14:textId="77777777" w:rsidR="00673B06" w:rsidRPr="000B41A3" w:rsidRDefault="00673B06" w:rsidP="00690F3A">
            <w:pPr>
              <w:jc w:val="left"/>
              <w:rPr>
                <w:rFonts w:ascii="Times New Roman" w:hAnsi="Times New Roman"/>
                <w:sz w:val="24"/>
              </w:rPr>
            </w:pPr>
          </w:p>
        </w:tc>
      </w:tr>
    </w:tbl>
    <w:p w14:paraId="0A18F94B" w14:textId="77777777" w:rsidR="00D60C5E" w:rsidRPr="001E358F" w:rsidRDefault="00D60C5E" w:rsidP="009B08F6">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323"/>
        <w:gridCol w:w="40"/>
      </w:tblGrid>
      <w:tr w:rsidR="004A798F" w:rsidRPr="001E358F" w14:paraId="0E4823C9" w14:textId="77777777" w:rsidTr="004A798F">
        <w:tc>
          <w:tcPr>
            <w:tcW w:w="1413" w:type="dxa"/>
            <w:shd w:val="clear" w:color="auto" w:fill="auto"/>
          </w:tcPr>
          <w:p w14:paraId="1533A80E" w14:textId="77777777" w:rsidR="004A798F" w:rsidRPr="001E358F" w:rsidRDefault="004A798F" w:rsidP="00184787">
            <w:pPr>
              <w:jc w:val="center"/>
              <w:rPr>
                <w:rFonts w:ascii="Times New Roman" w:hAnsi="Times New Roman"/>
                <w:sz w:val="24"/>
              </w:rPr>
            </w:pPr>
            <w:r w:rsidRPr="001E358F">
              <w:rPr>
                <w:rFonts w:ascii="Times New Roman" w:hAnsi="Times New Roman"/>
                <w:sz w:val="24"/>
              </w:rPr>
              <w:t>Day</w:t>
            </w:r>
          </w:p>
        </w:tc>
        <w:tc>
          <w:tcPr>
            <w:tcW w:w="8363" w:type="dxa"/>
            <w:gridSpan w:val="2"/>
            <w:shd w:val="clear" w:color="auto" w:fill="auto"/>
          </w:tcPr>
          <w:p w14:paraId="44ABCF9A" w14:textId="77777777" w:rsidR="004A798F" w:rsidRPr="001E358F" w:rsidRDefault="004A798F" w:rsidP="00184787">
            <w:pPr>
              <w:jc w:val="center"/>
              <w:rPr>
                <w:rFonts w:ascii="Times New Roman" w:hAnsi="Times New Roman"/>
                <w:sz w:val="24"/>
              </w:rPr>
            </w:pPr>
            <w:r w:rsidRPr="001E358F">
              <w:rPr>
                <w:rFonts w:ascii="Times New Roman" w:hAnsi="Times New Roman"/>
                <w:sz w:val="24"/>
              </w:rPr>
              <w:t>Content/Activities</w:t>
            </w:r>
          </w:p>
        </w:tc>
      </w:tr>
      <w:tr w:rsidR="004A798F" w:rsidRPr="001E358F" w14:paraId="2D29A405" w14:textId="77777777" w:rsidTr="004A798F">
        <w:tc>
          <w:tcPr>
            <w:tcW w:w="1413" w:type="dxa"/>
            <w:shd w:val="clear" w:color="auto" w:fill="auto"/>
          </w:tcPr>
          <w:p w14:paraId="00918B86" w14:textId="2BF5F67A" w:rsidR="004A798F" w:rsidRPr="001E358F" w:rsidRDefault="004A798F" w:rsidP="00184787">
            <w:pPr>
              <w:jc w:val="center"/>
              <w:rPr>
                <w:rFonts w:ascii="Times New Roman" w:hAnsi="Times New Roman"/>
                <w:sz w:val="24"/>
              </w:rPr>
            </w:pPr>
            <w:r>
              <w:rPr>
                <w:rFonts w:ascii="Times New Roman" w:hAnsi="Times New Roman"/>
                <w:sz w:val="24"/>
              </w:rPr>
              <w:t>1</w:t>
            </w:r>
          </w:p>
        </w:tc>
        <w:tc>
          <w:tcPr>
            <w:tcW w:w="8363" w:type="dxa"/>
            <w:gridSpan w:val="2"/>
            <w:shd w:val="clear" w:color="auto" w:fill="auto"/>
          </w:tcPr>
          <w:p w14:paraId="6CCA6FA3" w14:textId="526F25E4" w:rsidR="004A798F" w:rsidRPr="001E358F" w:rsidRDefault="004A798F" w:rsidP="00184787">
            <w:pPr>
              <w:jc w:val="left"/>
              <w:rPr>
                <w:rFonts w:ascii="Times New Roman" w:hAnsi="Times New Roman"/>
                <w:sz w:val="24"/>
              </w:rPr>
            </w:pPr>
            <w:r w:rsidRPr="000B41A3">
              <w:rPr>
                <w:rFonts w:ascii="Times New Roman" w:hAnsi="Times New Roman"/>
                <w:sz w:val="24"/>
              </w:rPr>
              <w:t>Teachers’ Introduction, Discussion of Syllabus, Explanation of Goals and Purpose of the Class, Students’ Introduction</w:t>
            </w:r>
            <w:r>
              <w:rPr>
                <w:rFonts w:ascii="Times New Roman" w:hAnsi="Times New Roman"/>
                <w:sz w:val="24"/>
              </w:rPr>
              <w:t>; Plato, “The Story of Gyges’ Ring”</w:t>
            </w:r>
          </w:p>
        </w:tc>
      </w:tr>
      <w:tr w:rsidR="004A798F" w:rsidRPr="001E358F" w14:paraId="46969A35" w14:textId="77777777" w:rsidTr="004A798F">
        <w:tc>
          <w:tcPr>
            <w:tcW w:w="1413" w:type="dxa"/>
            <w:shd w:val="clear" w:color="auto" w:fill="auto"/>
          </w:tcPr>
          <w:p w14:paraId="31862B8F" w14:textId="3A2BAEB7" w:rsidR="004A798F" w:rsidRPr="001E358F" w:rsidRDefault="004A798F" w:rsidP="00184787">
            <w:pPr>
              <w:jc w:val="center"/>
              <w:rPr>
                <w:rFonts w:ascii="Times New Roman" w:hAnsi="Times New Roman"/>
                <w:sz w:val="24"/>
              </w:rPr>
            </w:pPr>
            <w:r>
              <w:rPr>
                <w:rFonts w:ascii="Times New Roman" w:hAnsi="Times New Roman"/>
                <w:sz w:val="24"/>
              </w:rPr>
              <w:t>2</w:t>
            </w:r>
          </w:p>
        </w:tc>
        <w:tc>
          <w:tcPr>
            <w:tcW w:w="8363" w:type="dxa"/>
            <w:gridSpan w:val="2"/>
            <w:shd w:val="clear" w:color="auto" w:fill="auto"/>
          </w:tcPr>
          <w:p w14:paraId="1087D8D8" w14:textId="3E16D0E8" w:rsidR="004A798F" w:rsidRPr="001E358F" w:rsidRDefault="00673B06" w:rsidP="00184787">
            <w:pPr>
              <w:jc w:val="left"/>
              <w:rPr>
                <w:rFonts w:ascii="Times New Roman" w:hAnsi="Times New Roman"/>
                <w:sz w:val="24"/>
                <w:lang w:val="en"/>
              </w:rPr>
            </w:pPr>
            <w:r w:rsidRPr="00673B06">
              <w:rPr>
                <w:rFonts w:ascii="Times New Roman" w:hAnsi="Times New Roman"/>
                <w:b/>
                <w:bCs/>
                <w:sz w:val="24"/>
              </w:rPr>
              <w:t>Egoism or Altruism:</w:t>
            </w:r>
            <w:r>
              <w:rPr>
                <w:rFonts w:ascii="Times New Roman" w:hAnsi="Times New Roman"/>
                <w:sz w:val="24"/>
              </w:rPr>
              <w:t xml:space="preserve"> </w:t>
            </w:r>
            <w:r w:rsidR="004A798F">
              <w:rPr>
                <w:rFonts w:ascii="Times New Roman" w:hAnsi="Times New Roman"/>
                <w:sz w:val="24"/>
              </w:rPr>
              <w:t>Plato</w:t>
            </w:r>
            <w:r w:rsidR="004A798F">
              <w:rPr>
                <w:rFonts w:ascii="Times New Roman" w:hAnsi="Times New Roman"/>
                <w:sz w:val="24"/>
              </w:rPr>
              <w:t>,</w:t>
            </w:r>
            <w:r w:rsidR="004A798F">
              <w:rPr>
                <w:rFonts w:ascii="Times New Roman" w:hAnsi="Times New Roman"/>
                <w:sz w:val="24"/>
              </w:rPr>
              <w:t xml:space="preserve"> “The Story of Gyges’ Ring”</w:t>
            </w:r>
          </w:p>
        </w:tc>
      </w:tr>
      <w:tr w:rsidR="004A798F" w:rsidRPr="001E358F" w14:paraId="4CD60897" w14:textId="77777777" w:rsidTr="004A798F">
        <w:tc>
          <w:tcPr>
            <w:tcW w:w="1413" w:type="dxa"/>
            <w:shd w:val="clear" w:color="auto" w:fill="auto"/>
          </w:tcPr>
          <w:p w14:paraId="1AA6B587" w14:textId="13933C9B" w:rsidR="004A798F" w:rsidRPr="001E358F" w:rsidRDefault="004A798F" w:rsidP="00184787">
            <w:pPr>
              <w:jc w:val="center"/>
              <w:rPr>
                <w:rFonts w:ascii="Times New Roman" w:hAnsi="Times New Roman"/>
                <w:sz w:val="24"/>
              </w:rPr>
            </w:pPr>
            <w:r>
              <w:rPr>
                <w:rFonts w:ascii="Times New Roman" w:hAnsi="Times New Roman"/>
                <w:sz w:val="24"/>
              </w:rPr>
              <w:t>3</w:t>
            </w:r>
          </w:p>
        </w:tc>
        <w:tc>
          <w:tcPr>
            <w:tcW w:w="8363" w:type="dxa"/>
            <w:gridSpan w:val="2"/>
            <w:shd w:val="clear" w:color="auto" w:fill="auto"/>
          </w:tcPr>
          <w:p w14:paraId="6779F5C2" w14:textId="2B4EAEA6" w:rsidR="004A798F" w:rsidRPr="001E358F" w:rsidRDefault="004A798F" w:rsidP="00184787">
            <w:pPr>
              <w:jc w:val="left"/>
              <w:rPr>
                <w:rFonts w:ascii="Times New Roman" w:hAnsi="Times New Roman"/>
                <w:sz w:val="24"/>
              </w:rPr>
            </w:pPr>
            <w:r>
              <w:rPr>
                <w:rFonts w:ascii="Times New Roman" w:hAnsi="Times New Roman"/>
                <w:sz w:val="24"/>
              </w:rPr>
              <w:t>Plato</w:t>
            </w:r>
            <w:r>
              <w:rPr>
                <w:rFonts w:ascii="Times New Roman" w:hAnsi="Times New Roman"/>
                <w:sz w:val="24"/>
              </w:rPr>
              <w:t>,</w:t>
            </w:r>
            <w:r>
              <w:rPr>
                <w:rFonts w:ascii="Times New Roman" w:hAnsi="Times New Roman"/>
                <w:sz w:val="24"/>
              </w:rPr>
              <w:t xml:space="preserve"> “The Story of Gyges’ Ring”</w:t>
            </w:r>
          </w:p>
        </w:tc>
      </w:tr>
      <w:tr w:rsidR="004A798F" w:rsidRPr="001E358F" w14:paraId="44C8DF24" w14:textId="77777777" w:rsidTr="004A798F">
        <w:tc>
          <w:tcPr>
            <w:tcW w:w="1413" w:type="dxa"/>
            <w:shd w:val="clear" w:color="auto" w:fill="auto"/>
          </w:tcPr>
          <w:p w14:paraId="4A145F06" w14:textId="3732A1F3" w:rsidR="004A798F" w:rsidRPr="001E358F" w:rsidRDefault="004A798F" w:rsidP="00184787">
            <w:pPr>
              <w:jc w:val="center"/>
              <w:rPr>
                <w:rFonts w:ascii="Times New Roman" w:hAnsi="Times New Roman"/>
                <w:sz w:val="24"/>
              </w:rPr>
            </w:pPr>
            <w:r>
              <w:rPr>
                <w:rFonts w:ascii="Times New Roman" w:hAnsi="Times New Roman"/>
                <w:sz w:val="24"/>
              </w:rPr>
              <w:t>4</w:t>
            </w:r>
          </w:p>
        </w:tc>
        <w:tc>
          <w:tcPr>
            <w:tcW w:w="8363" w:type="dxa"/>
            <w:gridSpan w:val="2"/>
            <w:shd w:val="clear" w:color="auto" w:fill="auto"/>
          </w:tcPr>
          <w:p w14:paraId="0E072FFE" w14:textId="61DB4D52" w:rsidR="004A798F" w:rsidRPr="00C701D2" w:rsidRDefault="004A798F" w:rsidP="00184787">
            <w:pPr>
              <w:jc w:val="left"/>
              <w:rPr>
                <w:rFonts w:ascii="Times New Roman" w:hAnsi="Times New Roman"/>
                <w:sz w:val="24"/>
              </w:rPr>
            </w:pPr>
            <w:r>
              <w:rPr>
                <w:rFonts w:ascii="Times New Roman" w:hAnsi="Times New Roman"/>
                <w:sz w:val="24"/>
              </w:rPr>
              <w:t>Plato</w:t>
            </w:r>
            <w:r>
              <w:rPr>
                <w:rFonts w:ascii="Times New Roman" w:hAnsi="Times New Roman"/>
                <w:sz w:val="24"/>
              </w:rPr>
              <w:t>,</w:t>
            </w:r>
            <w:r>
              <w:rPr>
                <w:rFonts w:ascii="Times New Roman" w:hAnsi="Times New Roman"/>
                <w:sz w:val="24"/>
              </w:rPr>
              <w:t xml:space="preserve"> “The Story of Gyges’ Ring”</w:t>
            </w:r>
          </w:p>
        </w:tc>
      </w:tr>
      <w:tr w:rsidR="004A798F" w:rsidRPr="001E358F" w14:paraId="35111AC7" w14:textId="77777777" w:rsidTr="004A798F">
        <w:tc>
          <w:tcPr>
            <w:tcW w:w="1413" w:type="dxa"/>
            <w:shd w:val="clear" w:color="auto" w:fill="auto"/>
          </w:tcPr>
          <w:p w14:paraId="692546EF" w14:textId="24735096" w:rsidR="004A798F" w:rsidRPr="001E358F" w:rsidRDefault="004A798F" w:rsidP="00184787">
            <w:pPr>
              <w:jc w:val="center"/>
              <w:rPr>
                <w:rFonts w:ascii="Times New Roman" w:hAnsi="Times New Roman"/>
                <w:sz w:val="24"/>
              </w:rPr>
            </w:pPr>
            <w:r>
              <w:rPr>
                <w:rFonts w:ascii="Times New Roman" w:hAnsi="Times New Roman"/>
                <w:sz w:val="24"/>
              </w:rPr>
              <w:t>5</w:t>
            </w:r>
          </w:p>
        </w:tc>
        <w:tc>
          <w:tcPr>
            <w:tcW w:w="8363" w:type="dxa"/>
            <w:gridSpan w:val="2"/>
            <w:shd w:val="clear" w:color="auto" w:fill="auto"/>
          </w:tcPr>
          <w:p w14:paraId="07828410" w14:textId="48ABC67B" w:rsidR="004A798F" w:rsidRPr="001E358F" w:rsidRDefault="004A798F" w:rsidP="00184787">
            <w:pPr>
              <w:jc w:val="left"/>
              <w:rPr>
                <w:rFonts w:ascii="Times New Roman" w:hAnsi="Times New Roman"/>
                <w:sz w:val="24"/>
              </w:rPr>
            </w:pPr>
            <w:r>
              <w:rPr>
                <w:rFonts w:ascii="Times New Roman" w:hAnsi="Times New Roman"/>
                <w:sz w:val="24"/>
              </w:rPr>
              <w:t>Socrates’ Response to the Gyges Story; Mencius, “The Child Falling into the Well”</w:t>
            </w:r>
          </w:p>
        </w:tc>
      </w:tr>
      <w:tr w:rsidR="004A798F" w:rsidRPr="001E358F" w14:paraId="36F33C7A" w14:textId="77777777" w:rsidTr="004A798F">
        <w:tc>
          <w:tcPr>
            <w:tcW w:w="1413" w:type="dxa"/>
            <w:shd w:val="clear" w:color="auto" w:fill="auto"/>
          </w:tcPr>
          <w:p w14:paraId="6C3D0A46" w14:textId="4CF0410B" w:rsidR="004A798F" w:rsidRPr="001E358F" w:rsidRDefault="004A798F" w:rsidP="00184787">
            <w:pPr>
              <w:jc w:val="center"/>
              <w:rPr>
                <w:rFonts w:ascii="Times New Roman" w:hAnsi="Times New Roman"/>
                <w:sz w:val="24"/>
              </w:rPr>
            </w:pPr>
            <w:r>
              <w:rPr>
                <w:rFonts w:ascii="Times New Roman" w:hAnsi="Times New Roman"/>
                <w:sz w:val="24"/>
              </w:rPr>
              <w:lastRenderedPageBreak/>
              <w:t>6</w:t>
            </w:r>
          </w:p>
        </w:tc>
        <w:tc>
          <w:tcPr>
            <w:tcW w:w="8363" w:type="dxa"/>
            <w:gridSpan w:val="2"/>
            <w:shd w:val="clear" w:color="auto" w:fill="auto"/>
          </w:tcPr>
          <w:p w14:paraId="6F8AB29E" w14:textId="3E4DCAEF" w:rsidR="004A798F" w:rsidRPr="00184787" w:rsidRDefault="004A798F" w:rsidP="00184787">
            <w:pPr>
              <w:jc w:val="left"/>
              <w:rPr>
                <w:rFonts w:ascii="Times New Roman" w:hAnsi="Times New Roman"/>
                <w:b/>
                <w:sz w:val="24"/>
              </w:rPr>
            </w:pPr>
            <w:r>
              <w:rPr>
                <w:rFonts w:ascii="Times New Roman" w:hAnsi="Times New Roman"/>
                <w:sz w:val="24"/>
              </w:rPr>
              <w:t>Rachels, “A Critique of Ethical Egoism”</w:t>
            </w:r>
          </w:p>
        </w:tc>
      </w:tr>
      <w:tr w:rsidR="004A798F" w:rsidRPr="001E358F" w14:paraId="39598E0D" w14:textId="77777777" w:rsidTr="004A798F">
        <w:tc>
          <w:tcPr>
            <w:tcW w:w="1413" w:type="dxa"/>
            <w:shd w:val="clear" w:color="auto" w:fill="auto"/>
          </w:tcPr>
          <w:p w14:paraId="2C63EF82" w14:textId="32515808" w:rsidR="004A798F" w:rsidRPr="001E358F" w:rsidRDefault="004A798F" w:rsidP="00184787">
            <w:pPr>
              <w:jc w:val="center"/>
              <w:rPr>
                <w:rFonts w:ascii="Times New Roman" w:hAnsi="Times New Roman"/>
                <w:sz w:val="24"/>
              </w:rPr>
            </w:pPr>
            <w:r>
              <w:rPr>
                <w:rFonts w:ascii="Times New Roman" w:hAnsi="Times New Roman"/>
                <w:sz w:val="24"/>
              </w:rPr>
              <w:t>7</w:t>
            </w:r>
          </w:p>
        </w:tc>
        <w:tc>
          <w:tcPr>
            <w:tcW w:w="8363" w:type="dxa"/>
            <w:gridSpan w:val="2"/>
            <w:shd w:val="clear" w:color="auto" w:fill="auto"/>
          </w:tcPr>
          <w:p w14:paraId="35A94219" w14:textId="27E190EC" w:rsidR="004A798F" w:rsidRPr="001E358F" w:rsidRDefault="004A798F" w:rsidP="00184787">
            <w:pPr>
              <w:rPr>
                <w:rFonts w:ascii="Times New Roman" w:hAnsi="Times New Roman"/>
                <w:sz w:val="24"/>
              </w:rPr>
            </w:pPr>
            <w:r>
              <w:rPr>
                <w:rFonts w:ascii="Times New Roman" w:hAnsi="Times New Roman"/>
                <w:sz w:val="24"/>
              </w:rPr>
              <w:t>Rachels, “A Critique of Ethical Egoism”</w:t>
            </w:r>
          </w:p>
        </w:tc>
      </w:tr>
      <w:tr w:rsidR="004A798F" w:rsidRPr="001E358F" w14:paraId="413B8663" w14:textId="77777777" w:rsidTr="004A798F">
        <w:tc>
          <w:tcPr>
            <w:tcW w:w="1413" w:type="dxa"/>
            <w:shd w:val="clear" w:color="auto" w:fill="auto"/>
          </w:tcPr>
          <w:p w14:paraId="3BAB61D0" w14:textId="396D5794" w:rsidR="004A798F" w:rsidRPr="001E358F" w:rsidRDefault="004A798F" w:rsidP="00184787">
            <w:pPr>
              <w:jc w:val="center"/>
              <w:rPr>
                <w:rFonts w:ascii="Times New Roman" w:hAnsi="Times New Roman"/>
                <w:sz w:val="24"/>
              </w:rPr>
            </w:pPr>
            <w:r>
              <w:rPr>
                <w:rFonts w:ascii="Times New Roman" w:hAnsi="Times New Roman"/>
                <w:sz w:val="24"/>
              </w:rPr>
              <w:t>8</w:t>
            </w:r>
          </w:p>
        </w:tc>
        <w:tc>
          <w:tcPr>
            <w:tcW w:w="8363" w:type="dxa"/>
            <w:gridSpan w:val="2"/>
            <w:shd w:val="clear" w:color="auto" w:fill="auto"/>
          </w:tcPr>
          <w:p w14:paraId="41D91D08" w14:textId="240201DE" w:rsidR="004A798F" w:rsidRPr="001E358F" w:rsidRDefault="004A798F" w:rsidP="00184787">
            <w:pPr>
              <w:jc w:val="left"/>
              <w:rPr>
                <w:rFonts w:ascii="Times New Roman" w:hAnsi="Times New Roman"/>
                <w:sz w:val="24"/>
              </w:rPr>
            </w:pPr>
            <w:r>
              <w:rPr>
                <w:rFonts w:ascii="Times New Roman" w:hAnsi="Times New Roman"/>
                <w:sz w:val="24"/>
              </w:rPr>
              <w:t>Rachels, “A Critique of Ethical Egoism”</w:t>
            </w:r>
          </w:p>
        </w:tc>
      </w:tr>
      <w:tr w:rsidR="004A798F" w:rsidRPr="001E358F" w14:paraId="0BCCF1FE" w14:textId="77777777" w:rsidTr="004A798F">
        <w:tc>
          <w:tcPr>
            <w:tcW w:w="1413" w:type="dxa"/>
            <w:shd w:val="clear" w:color="auto" w:fill="auto"/>
          </w:tcPr>
          <w:p w14:paraId="239F4C93" w14:textId="3346C6B9" w:rsidR="004A798F" w:rsidRPr="001E358F" w:rsidRDefault="004A798F" w:rsidP="00184787">
            <w:pPr>
              <w:jc w:val="center"/>
              <w:rPr>
                <w:rFonts w:ascii="Times New Roman" w:hAnsi="Times New Roman"/>
                <w:sz w:val="24"/>
              </w:rPr>
            </w:pPr>
            <w:r>
              <w:rPr>
                <w:rFonts w:ascii="Times New Roman" w:hAnsi="Times New Roman"/>
                <w:sz w:val="24"/>
              </w:rPr>
              <w:t>9</w:t>
            </w:r>
          </w:p>
        </w:tc>
        <w:tc>
          <w:tcPr>
            <w:tcW w:w="8363" w:type="dxa"/>
            <w:gridSpan w:val="2"/>
            <w:shd w:val="clear" w:color="auto" w:fill="auto"/>
          </w:tcPr>
          <w:p w14:paraId="65A526C3" w14:textId="50B01296" w:rsidR="004A798F" w:rsidRPr="001E358F" w:rsidRDefault="004A798F" w:rsidP="00184787">
            <w:pPr>
              <w:jc w:val="left"/>
              <w:rPr>
                <w:rFonts w:ascii="Times New Roman" w:hAnsi="Times New Roman"/>
                <w:sz w:val="24"/>
                <w:lang w:val="en"/>
              </w:rPr>
            </w:pPr>
            <w:r>
              <w:rPr>
                <w:rFonts w:ascii="Times New Roman" w:hAnsi="Times New Roman"/>
                <w:sz w:val="24"/>
              </w:rPr>
              <w:t>Rachels, “A Critique of Ethical Egoism”</w:t>
            </w:r>
          </w:p>
        </w:tc>
      </w:tr>
      <w:tr w:rsidR="004A798F" w:rsidRPr="001E358F" w14:paraId="68E014FD" w14:textId="77777777" w:rsidTr="004A798F">
        <w:tc>
          <w:tcPr>
            <w:tcW w:w="1413" w:type="dxa"/>
            <w:shd w:val="clear" w:color="auto" w:fill="auto"/>
          </w:tcPr>
          <w:p w14:paraId="506C4702" w14:textId="26069D56" w:rsidR="004A798F" w:rsidRPr="001E358F" w:rsidRDefault="004A798F" w:rsidP="00184787">
            <w:pPr>
              <w:jc w:val="center"/>
              <w:rPr>
                <w:rFonts w:ascii="Times New Roman" w:hAnsi="Times New Roman"/>
                <w:sz w:val="24"/>
              </w:rPr>
            </w:pPr>
            <w:r>
              <w:rPr>
                <w:rFonts w:ascii="Times New Roman" w:hAnsi="Times New Roman"/>
                <w:sz w:val="24"/>
              </w:rPr>
              <w:t>10</w:t>
            </w:r>
          </w:p>
        </w:tc>
        <w:tc>
          <w:tcPr>
            <w:tcW w:w="8363" w:type="dxa"/>
            <w:gridSpan w:val="2"/>
            <w:shd w:val="clear" w:color="auto" w:fill="auto"/>
          </w:tcPr>
          <w:p w14:paraId="71FBEDD6" w14:textId="7917C9C2" w:rsidR="004A798F" w:rsidRPr="001E358F" w:rsidRDefault="004A798F" w:rsidP="00184787">
            <w:pPr>
              <w:jc w:val="left"/>
              <w:rPr>
                <w:rFonts w:ascii="Times New Roman" w:hAnsi="Times New Roman"/>
                <w:sz w:val="24"/>
              </w:rPr>
            </w:pPr>
            <w:r>
              <w:rPr>
                <w:rFonts w:ascii="Times New Roman" w:hAnsi="Times New Roman"/>
                <w:sz w:val="24"/>
              </w:rPr>
              <w:t>Rachels, “A Critique of Ethical Egoism”</w:t>
            </w:r>
          </w:p>
        </w:tc>
      </w:tr>
      <w:tr w:rsidR="004A798F" w:rsidRPr="001E358F" w14:paraId="68669D4C" w14:textId="77777777" w:rsidTr="004A798F">
        <w:tc>
          <w:tcPr>
            <w:tcW w:w="1413" w:type="dxa"/>
            <w:shd w:val="clear" w:color="auto" w:fill="auto"/>
          </w:tcPr>
          <w:p w14:paraId="77921DA0" w14:textId="50B01E6D" w:rsidR="004A798F" w:rsidRPr="001E358F" w:rsidRDefault="004A798F" w:rsidP="00184787">
            <w:pPr>
              <w:jc w:val="center"/>
              <w:rPr>
                <w:rFonts w:ascii="Times New Roman" w:hAnsi="Times New Roman"/>
                <w:sz w:val="24"/>
              </w:rPr>
            </w:pPr>
            <w:r>
              <w:rPr>
                <w:rFonts w:ascii="Times New Roman" w:hAnsi="Times New Roman"/>
                <w:sz w:val="24"/>
              </w:rPr>
              <w:t>11</w:t>
            </w:r>
          </w:p>
        </w:tc>
        <w:tc>
          <w:tcPr>
            <w:tcW w:w="8363" w:type="dxa"/>
            <w:gridSpan w:val="2"/>
            <w:shd w:val="clear" w:color="auto" w:fill="auto"/>
          </w:tcPr>
          <w:p w14:paraId="57C62AD9" w14:textId="4FE89A15" w:rsidR="004A798F" w:rsidRPr="001E358F" w:rsidRDefault="004A798F" w:rsidP="00184787">
            <w:pPr>
              <w:jc w:val="left"/>
              <w:rPr>
                <w:rFonts w:ascii="Times New Roman" w:hAnsi="Times New Roman"/>
                <w:sz w:val="24"/>
              </w:rPr>
            </w:pPr>
            <w:r>
              <w:rPr>
                <w:rFonts w:ascii="Times New Roman" w:hAnsi="Times New Roman"/>
                <w:sz w:val="24"/>
              </w:rPr>
              <w:t>Rachels, “A Critique of Ethical Egoism”</w:t>
            </w:r>
          </w:p>
        </w:tc>
      </w:tr>
      <w:tr w:rsidR="004A798F" w:rsidRPr="001E358F" w14:paraId="07FCD398" w14:textId="77777777" w:rsidTr="004A798F">
        <w:tc>
          <w:tcPr>
            <w:tcW w:w="1413" w:type="dxa"/>
            <w:shd w:val="clear" w:color="auto" w:fill="auto"/>
          </w:tcPr>
          <w:p w14:paraId="43AD5DFA" w14:textId="524FC873" w:rsidR="004A798F" w:rsidRPr="001E358F" w:rsidRDefault="004A798F" w:rsidP="00184787">
            <w:pPr>
              <w:jc w:val="center"/>
              <w:rPr>
                <w:rFonts w:ascii="Times New Roman" w:hAnsi="Times New Roman"/>
                <w:sz w:val="24"/>
              </w:rPr>
            </w:pPr>
            <w:r>
              <w:rPr>
                <w:rFonts w:ascii="Times New Roman" w:hAnsi="Times New Roman"/>
                <w:sz w:val="24"/>
              </w:rPr>
              <w:t>12</w:t>
            </w:r>
          </w:p>
        </w:tc>
        <w:tc>
          <w:tcPr>
            <w:tcW w:w="8363" w:type="dxa"/>
            <w:gridSpan w:val="2"/>
            <w:shd w:val="clear" w:color="auto" w:fill="auto"/>
          </w:tcPr>
          <w:p w14:paraId="770EA5D5" w14:textId="53FFAC57" w:rsidR="004A798F" w:rsidRPr="00740FF8" w:rsidRDefault="00673B06" w:rsidP="00184787">
            <w:pPr>
              <w:jc w:val="left"/>
              <w:rPr>
                <w:rFonts w:ascii="Times New Roman" w:hAnsi="Times New Roman"/>
                <w:i/>
                <w:iCs/>
                <w:sz w:val="24"/>
              </w:rPr>
            </w:pPr>
            <w:r w:rsidRPr="00673B06">
              <w:rPr>
                <w:rFonts w:ascii="Times New Roman" w:hAnsi="Times New Roman"/>
                <w:b/>
                <w:bCs/>
                <w:sz w:val="24"/>
                <w:lang w:val="en"/>
              </w:rPr>
              <w:t>Wealth/Poverty Ethics:</w:t>
            </w:r>
            <w:r>
              <w:rPr>
                <w:rFonts w:ascii="Times New Roman" w:hAnsi="Times New Roman"/>
                <w:sz w:val="24"/>
                <w:lang w:val="en"/>
              </w:rPr>
              <w:t xml:space="preserve"> </w:t>
            </w:r>
            <w:r w:rsidR="004A798F">
              <w:rPr>
                <w:rFonts w:ascii="Times New Roman" w:hAnsi="Times New Roman"/>
                <w:sz w:val="24"/>
                <w:lang w:val="en"/>
              </w:rPr>
              <w:t>Singer, “Famine, Affluence, and Morality”</w:t>
            </w:r>
          </w:p>
        </w:tc>
      </w:tr>
      <w:tr w:rsidR="004A798F" w:rsidRPr="001E358F" w14:paraId="1F8BB345" w14:textId="77777777" w:rsidTr="004A798F">
        <w:tc>
          <w:tcPr>
            <w:tcW w:w="1413" w:type="dxa"/>
            <w:shd w:val="clear" w:color="auto" w:fill="auto"/>
          </w:tcPr>
          <w:p w14:paraId="094E2166" w14:textId="7CCDADAD" w:rsidR="004A798F" w:rsidRPr="001E358F" w:rsidRDefault="004A798F" w:rsidP="00184787">
            <w:pPr>
              <w:jc w:val="center"/>
              <w:rPr>
                <w:rFonts w:ascii="Times New Roman" w:hAnsi="Times New Roman"/>
                <w:sz w:val="24"/>
              </w:rPr>
            </w:pPr>
            <w:r>
              <w:rPr>
                <w:rFonts w:ascii="Times New Roman" w:hAnsi="Times New Roman"/>
                <w:sz w:val="24"/>
              </w:rPr>
              <w:t>13</w:t>
            </w:r>
          </w:p>
        </w:tc>
        <w:tc>
          <w:tcPr>
            <w:tcW w:w="8363" w:type="dxa"/>
            <w:gridSpan w:val="2"/>
            <w:shd w:val="clear" w:color="auto" w:fill="auto"/>
          </w:tcPr>
          <w:p w14:paraId="37C1C412" w14:textId="125A2F38" w:rsidR="004A798F" w:rsidRPr="001E358F" w:rsidRDefault="004A798F" w:rsidP="00184787">
            <w:pPr>
              <w:jc w:val="left"/>
              <w:rPr>
                <w:rFonts w:ascii="Times New Roman" w:hAnsi="Times New Roman"/>
                <w:sz w:val="24"/>
              </w:rPr>
            </w:pPr>
            <w:r>
              <w:rPr>
                <w:rFonts w:ascii="Times New Roman" w:hAnsi="Times New Roman"/>
                <w:sz w:val="24"/>
                <w:lang w:val="en"/>
              </w:rPr>
              <w:t>Singer, “Famine, Affluence, and Morality”</w:t>
            </w:r>
          </w:p>
        </w:tc>
      </w:tr>
      <w:tr w:rsidR="004A798F" w:rsidRPr="001E358F" w14:paraId="68802B50" w14:textId="77777777" w:rsidTr="004A798F">
        <w:tc>
          <w:tcPr>
            <w:tcW w:w="1413" w:type="dxa"/>
            <w:shd w:val="clear" w:color="auto" w:fill="auto"/>
          </w:tcPr>
          <w:p w14:paraId="4D69118B" w14:textId="114B881B" w:rsidR="004A798F" w:rsidRPr="001E358F" w:rsidRDefault="004A798F" w:rsidP="00184787">
            <w:pPr>
              <w:jc w:val="center"/>
              <w:rPr>
                <w:rFonts w:ascii="Times New Roman" w:hAnsi="Times New Roman"/>
                <w:sz w:val="24"/>
              </w:rPr>
            </w:pPr>
            <w:r>
              <w:rPr>
                <w:rFonts w:ascii="Times New Roman" w:hAnsi="Times New Roman"/>
                <w:sz w:val="24"/>
              </w:rPr>
              <w:t>14</w:t>
            </w:r>
          </w:p>
        </w:tc>
        <w:tc>
          <w:tcPr>
            <w:tcW w:w="8363" w:type="dxa"/>
            <w:gridSpan w:val="2"/>
            <w:shd w:val="clear" w:color="auto" w:fill="auto"/>
          </w:tcPr>
          <w:p w14:paraId="7CFBF202" w14:textId="77B70B72" w:rsidR="004A798F" w:rsidRPr="001E358F" w:rsidRDefault="004A798F" w:rsidP="00184787">
            <w:pPr>
              <w:jc w:val="left"/>
              <w:rPr>
                <w:rFonts w:ascii="Times New Roman" w:hAnsi="Times New Roman"/>
                <w:sz w:val="24"/>
              </w:rPr>
            </w:pPr>
            <w:r>
              <w:rPr>
                <w:rFonts w:ascii="Times New Roman" w:hAnsi="Times New Roman"/>
                <w:sz w:val="24"/>
                <w:lang w:val="en"/>
              </w:rPr>
              <w:t>Singer, “Famine, Affluence, and Morality”</w:t>
            </w:r>
          </w:p>
        </w:tc>
      </w:tr>
      <w:tr w:rsidR="004A798F" w:rsidRPr="001E358F" w14:paraId="287882CF" w14:textId="77777777" w:rsidTr="004A798F">
        <w:tc>
          <w:tcPr>
            <w:tcW w:w="1413" w:type="dxa"/>
            <w:shd w:val="clear" w:color="auto" w:fill="auto"/>
          </w:tcPr>
          <w:p w14:paraId="180A8E2E" w14:textId="511D55E9" w:rsidR="004A798F" w:rsidRPr="001E358F" w:rsidRDefault="004A798F" w:rsidP="00184787">
            <w:pPr>
              <w:jc w:val="center"/>
              <w:rPr>
                <w:rFonts w:ascii="Times New Roman" w:hAnsi="Times New Roman"/>
                <w:sz w:val="24"/>
              </w:rPr>
            </w:pPr>
            <w:r>
              <w:rPr>
                <w:rFonts w:ascii="Times New Roman" w:hAnsi="Times New Roman"/>
                <w:sz w:val="24"/>
              </w:rPr>
              <w:t>15</w:t>
            </w:r>
          </w:p>
        </w:tc>
        <w:tc>
          <w:tcPr>
            <w:tcW w:w="8363" w:type="dxa"/>
            <w:gridSpan w:val="2"/>
            <w:shd w:val="clear" w:color="auto" w:fill="auto"/>
          </w:tcPr>
          <w:p w14:paraId="7A8DAED1" w14:textId="403DE338" w:rsidR="004A798F" w:rsidRPr="00184787" w:rsidRDefault="004A798F" w:rsidP="00184787">
            <w:pPr>
              <w:jc w:val="left"/>
              <w:rPr>
                <w:rFonts w:ascii="Times New Roman" w:hAnsi="Times New Roman"/>
                <w:sz w:val="24"/>
              </w:rPr>
            </w:pPr>
            <w:r>
              <w:rPr>
                <w:rFonts w:ascii="Times New Roman" w:hAnsi="Times New Roman"/>
                <w:sz w:val="24"/>
                <w:lang w:val="en"/>
              </w:rPr>
              <w:t>Singer, “Famine, Affluence, and Morality”</w:t>
            </w:r>
          </w:p>
        </w:tc>
      </w:tr>
      <w:tr w:rsidR="00673B06" w:rsidRPr="001E358F" w14:paraId="7F84FD70" w14:textId="77777777" w:rsidTr="004A798F">
        <w:tc>
          <w:tcPr>
            <w:tcW w:w="1413" w:type="dxa"/>
            <w:shd w:val="clear" w:color="auto" w:fill="auto"/>
          </w:tcPr>
          <w:p w14:paraId="323F14D8" w14:textId="349F46A7" w:rsidR="00673B06" w:rsidRPr="001E358F" w:rsidRDefault="00673B06" w:rsidP="00673B06">
            <w:pPr>
              <w:jc w:val="center"/>
              <w:rPr>
                <w:rFonts w:ascii="Times New Roman" w:hAnsi="Times New Roman"/>
                <w:sz w:val="24"/>
              </w:rPr>
            </w:pPr>
            <w:r>
              <w:rPr>
                <w:rFonts w:ascii="Times New Roman" w:hAnsi="Times New Roman"/>
                <w:sz w:val="24"/>
              </w:rPr>
              <w:t>16</w:t>
            </w:r>
          </w:p>
        </w:tc>
        <w:tc>
          <w:tcPr>
            <w:tcW w:w="8363" w:type="dxa"/>
            <w:gridSpan w:val="2"/>
            <w:shd w:val="clear" w:color="auto" w:fill="auto"/>
          </w:tcPr>
          <w:p w14:paraId="1FEA6DDA" w14:textId="621131DA" w:rsidR="00673B06" w:rsidRPr="00E5018E" w:rsidRDefault="00673B06" w:rsidP="00673B06">
            <w:pPr>
              <w:jc w:val="left"/>
              <w:rPr>
                <w:rFonts w:ascii="Times New Roman" w:hAnsi="Times New Roman"/>
                <w:i/>
                <w:iCs/>
                <w:sz w:val="24"/>
              </w:rPr>
            </w:pPr>
            <w:r>
              <w:rPr>
                <w:rFonts w:ascii="Times New Roman" w:eastAsia="Times New Roman" w:hAnsi="Times New Roman"/>
                <w:sz w:val="24"/>
              </w:rPr>
              <w:t>Unit</w:t>
            </w:r>
            <w:r w:rsidR="004D7B8E">
              <w:rPr>
                <w:rFonts w:ascii="Times New Roman" w:eastAsia="Times New Roman" w:hAnsi="Times New Roman"/>
                <w:sz w:val="24"/>
              </w:rPr>
              <w:t xml:space="preserve"> 1</w:t>
            </w:r>
            <w:r>
              <w:rPr>
                <w:rFonts w:ascii="Times New Roman" w:eastAsia="Times New Roman" w:hAnsi="Times New Roman"/>
                <w:sz w:val="24"/>
              </w:rPr>
              <w:t xml:space="preserve"> Review</w:t>
            </w:r>
          </w:p>
        </w:tc>
      </w:tr>
      <w:tr w:rsidR="00673B06" w:rsidRPr="001E358F" w14:paraId="13AFE793" w14:textId="77777777" w:rsidTr="004A798F">
        <w:tc>
          <w:tcPr>
            <w:tcW w:w="1413" w:type="dxa"/>
            <w:shd w:val="clear" w:color="auto" w:fill="auto"/>
          </w:tcPr>
          <w:p w14:paraId="2BFBA933" w14:textId="0D489B8B" w:rsidR="00673B06" w:rsidRPr="001E358F" w:rsidRDefault="00673B06" w:rsidP="00673B06">
            <w:pPr>
              <w:jc w:val="center"/>
              <w:rPr>
                <w:rFonts w:ascii="Times New Roman" w:hAnsi="Times New Roman"/>
                <w:sz w:val="24"/>
              </w:rPr>
            </w:pPr>
            <w:r>
              <w:rPr>
                <w:rFonts w:ascii="Times New Roman" w:hAnsi="Times New Roman"/>
                <w:sz w:val="24"/>
              </w:rPr>
              <w:t>17</w:t>
            </w:r>
          </w:p>
        </w:tc>
        <w:tc>
          <w:tcPr>
            <w:tcW w:w="8363" w:type="dxa"/>
            <w:gridSpan w:val="2"/>
            <w:shd w:val="clear" w:color="auto" w:fill="auto"/>
          </w:tcPr>
          <w:p w14:paraId="65FF7171" w14:textId="3C3C2223" w:rsidR="00673B06" w:rsidRPr="001E358F" w:rsidRDefault="00673B06" w:rsidP="00673B06">
            <w:pPr>
              <w:jc w:val="left"/>
              <w:rPr>
                <w:rFonts w:ascii="Times New Roman" w:eastAsia="Times New Roman" w:hAnsi="Times New Roman"/>
                <w:sz w:val="24"/>
              </w:rPr>
            </w:pPr>
            <w:r>
              <w:rPr>
                <w:rFonts w:ascii="Times New Roman" w:hAnsi="Times New Roman"/>
                <w:sz w:val="24"/>
              </w:rPr>
              <w:t>Midterm Exam</w:t>
            </w:r>
          </w:p>
        </w:tc>
      </w:tr>
      <w:tr w:rsidR="00673B06" w:rsidRPr="001E358F" w14:paraId="1CB734ED" w14:textId="77777777" w:rsidTr="004A798F">
        <w:tc>
          <w:tcPr>
            <w:tcW w:w="1413" w:type="dxa"/>
            <w:shd w:val="clear" w:color="auto" w:fill="auto"/>
          </w:tcPr>
          <w:p w14:paraId="5E53BEFA" w14:textId="6FF55CFE" w:rsidR="00673B06" w:rsidRPr="001E358F" w:rsidRDefault="00673B06" w:rsidP="00673B06">
            <w:pPr>
              <w:jc w:val="center"/>
              <w:rPr>
                <w:rFonts w:ascii="Times New Roman" w:hAnsi="Times New Roman"/>
                <w:sz w:val="24"/>
              </w:rPr>
            </w:pPr>
            <w:r>
              <w:rPr>
                <w:rFonts w:ascii="Times New Roman" w:hAnsi="Times New Roman"/>
                <w:sz w:val="24"/>
              </w:rPr>
              <w:t>18</w:t>
            </w:r>
          </w:p>
        </w:tc>
        <w:tc>
          <w:tcPr>
            <w:tcW w:w="8363" w:type="dxa"/>
            <w:gridSpan w:val="2"/>
            <w:shd w:val="clear" w:color="auto" w:fill="auto"/>
          </w:tcPr>
          <w:p w14:paraId="1CFC78E9" w14:textId="21804227" w:rsidR="00673B06" w:rsidRPr="001E358F" w:rsidRDefault="00673B06" w:rsidP="00673B06">
            <w:pPr>
              <w:jc w:val="left"/>
              <w:rPr>
                <w:rFonts w:ascii="Times New Roman" w:hAnsi="Times New Roman"/>
                <w:sz w:val="24"/>
              </w:rPr>
            </w:pPr>
            <w:r w:rsidRPr="00673B06">
              <w:rPr>
                <w:rFonts w:ascii="Times New Roman" w:hAnsi="Times New Roman"/>
                <w:b/>
                <w:bCs/>
                <w:sz w:val="24"/>
              </w:rPr>
              <w:t>Animal Ethics:</w:t>
            </w:r>
            <w:r>
              <w:rPr>
                <w:rFonts w:ascii="Times New Roman" w:hAnsi="Times New Roman"/>
                <w:sz w:val="24"/>
              </w:rPr>
              <w:t xml:space="preserve"> </w:t>
            </w:r>
            <w:r>
              <w:rPr>
                <w:rFonts w:ascii="Times New Roman" w:hAnsi="Times New Roman"/>
                <w:sz w:val="24"/>
              </w:rPr>
              <w:t>Singer, “All Animals are Equal”</w:t>
            </w:r>
          </w:p>
        </w:tc>
      </w:tr>
      <w:tr w:rsidR="00673B06" w:rsidRPr="001E358F" w14:paraId="1A00811B" w14:textId="77777777" w:rsidTr="004A798F">
        <w:tc>
          <w:tcPr>
            <w:tcW w:w="1413" w:type="dxa"/>
            <w:shd w:val="clear" w:color="auto" w:fill="auto"/>
          </w:tcPr>
          <w:p w14:paraId="3B761701" w14:textId="19A3D8CA" w:rsidR="00673B06" w:rsidRPr="001E358F" w:rsidRDefault="00673B06" w:rsidP="00673B06">
            <w:pPr>
              <w:jc w:val="center"/>
              <w:rPr>
                <w:rFonts w:ascii="Times New Roman" w:hAnsi="Times New Roman"/>
                <w:sz w:val="24"/>
              </w:rPr>
            </w:pPr>
            <w:r>
              <w:rPr>
                <w:rFonts w:ascii="Times New Roman" w:hAnsi="Times New Roman"/>
                <w:sz w:val="24"/>
              </w:rPr>
              <w:t>19</w:t>
            </w:r>
          </w:p>
        </w:tc>
        <w:tc>
          <w:tcPr>
            <w:tcW w:w="8363" w:type="dxa"/>
            <w:gridSpan w:val="2"/>
            <w:shd w:val="clear" w:color="auto" w:fill="auto"/>
          </w:tcPr>
          <w:p w14:paraId="62D17EF6" w14:textId="56FB99BE" w:rsidR="00673B06" w:rsidRPr="001E358F" w:rsidRDefault="00673B06" w:rsidP="00673B06">
            <w:pPr>
              <w:jc w:val="left"/>
              <w:rPr>
                <w:rFonts w:ascii="Times New Roman" w:hAnsi="Times New Roman"/>
                <w:sz w:val="24"/>
              </w:rPr>
            </w:pPr>
            <w:r>
              <w:rPr>
                <w:rFonts w:ascii="Times New Roman" w:hAnsi="Times New Roman"/>
                <w:sz w:val="24"/>
              </w:rPr>
              <w:t>Singer, “All Animals are Equal”</w:t>
            </w:r>
          </w:p>
        </w:tc>
      </w:tr>
      <w:tr w:rsidR="00673B06" w:rsidRPr="001E358F" w14:paraId="1EE69928" w14:textId="77777777" w:rsidTr="004A798F">
        <w:tc>
          <w:tcPr>
            <w:tcW w:w="1413" w:type="dxa"/>
            <w:shd w:val="clear" w:color="auto" w:fill="auto"/>
          </w:tcPr>
          <w:p w14:paraId="2065A534" w14:textId="0F8310AF" w:rsidR="00673B06" w:rsidRPr="001E358F" w:rsidRDefault="00673B06" w:rsidP="00673B06">
            <w:pPr>
              <w:jc w:val="center"/>
              <w:rPr>
                <w:rFonts w:ascii="Times New Roman" w:hAnsi="Times New Roman"/>
                <w:sz w:val="24"/>
              </w:rPr>
            </w:pPr>
            <w:r>
              <w:rPr>
                <w:rFonts w:ascii="Times New Roman" w:hAnsi="Times New Roman"/>
                <w:sz w:val="24"/>
              </w:rPr>
              <w:t>20</w:t>
            </w:r>
          </w:p>
        </w:tc>
        <w:tc>
          <w:tcPr>
            <w:tcW w:w="8363" w:type="dxa"/>
            <w:gridSpan w:val="2"/>
            <w:shd w:val="clear" w:color="auto" w:fill="auto"/>
          </w:tcPr>
          <w:p w14:paraId="1430602F" w14:textId="41154B61" w:rsidR="00673B06" w:rsidRPr="001E358F" w:rsidRDefault="00673B06" w:rsidP="00673B06">
            <w:pPr>
              <w:jc w:val="left"/>
              <w:rPr>
                <w:rFonts w:ascii="Times New Roman" w:hAnsi="Times New Roman"/>
                <w:sz w:val="24"/>
              </w:rPr>
            </w:pPr>
            <w:r>
              <w:rPr>
                <w:rFonts w:ascii="Times New Roman" w:hAnsi="Times New Roman"/>
                <w:sz w:val="24"/>
              </w:rPr>
              <w:t>Singer, “All Animals are Equal”</w:t>
            </w:r>
          </w:p>
        </w:tc>
      </w:tr>
      <w:tr w:rsidR="00673B06" w:rsidRPr="001E358F" w14:paraId="1749E83F" w14:textId="77777777" w:rsidTr="004A798F">
        <w:tc>
          <w:tcPr>
            <w:tcW w:w="1413" w:type="dxa"/>
            <w:shd w:val="clear" w:color="auto" w:fill="auto"/>
          </w:tcPr>
          <w:p w14:paraId="0F8E6236" w14:textId="42CE127E" w:rsidR="00673B06" w:rsidRPr="001E358F" w:rsidRDefault="00673B06" w:rsidP="00673B06">
            <w:pPr>
              <w:jc w:val="center"/>
              <w:rPr>
                <w:rFonts w:ascii="Times New Roman" w:hAnsi="Times New Roman"/>
                <w:sz w:val="24"/>
              </w:rPr>
            </w:pPr>
            <w:r>
              <w:rPr>
                <w:rFonts w:ascii="Times New Roman" w:hAnsi="Times New Roman"/>
                <w:sz w:val="24"/>
              </w:rPr>
              <w:t>21</w:t>
            </w:r>
          </w:p>
        </w:tc>
        <w:tc>
          <w:tcPr>
            <w:tcW w:w="8363" w:type="dxa"/>
            <w:gridSpan w:val="2"/>
            <w:shd w:val="clear" w:color="auto" w:fill="auto"/>
          </w:tcPr>
          <w:p w14:paraId="794CEDC0" w14:textId="4A085F3E" w:rsidR="00673B06" w:rsidRPr="001E358F" w:rsidRDefault="00673B06" w:rsidP="00673B06">
            <w:pPr>
              <w:jc w:val="left"/>
              <w:rPr>
                <w:rFonts w:ascii="Times New Roman" w:hAnsi="Times New Roman"/>
                <w:sz w:val="24"/>
              </w:rPr>
            </w:pPr>
            <w:r>
              <w:rPr>
                <w:rFonts w:ascii="Times New Roman" w:hAnsi="Times New Roman"/>
                <w:sz w:val="24"/>
              </w:rPr>
              <w:t>Singer, “All Animals are Equal”</w:t>
            </w:r>
          </w:p>
        </w:tc>
      </w:tr>
      <w:tr w:rsidR="00673B06" w:rsidRPr="001E358F" w14:paraId="4E0C21DC" w14:textId="77777777" w:rsidTr="004A798F">
        <w:tc>
          <w:tcPr>
            <w:tcW w:w="1413" w:type="dxa"/>
            <w:shd w:val="clear" w:color="auto" w:fill="auto"/>
          </w:tcPr>
          <w:p w14:paraId="095F785B" w14:textId="3E2FA520" w:rsidR="00673B06" w:rsidRPr="001E358F" w:rsidRDefault="00673B06" w:rsidP="00673B06">
            <w:pPr>
              <w:jc w:val="center"/>
              <w:rPr>
                <w:rFonts w:ascii="Times New Roman" w:hAnsi="Times New Roman"/>
                <w:sz w:val="24"/>
              </w:rPr>
            </w:pPr>
            <w:r>
              <w:rPr>
                <w:rFonts w:ascii="Times New Roman" w:hAnsi="Times New Roman"/>
                <w:sz w:val="24"/>
              </w:rPr>
              <w:t>22</w:t>
            </w:r>
          </w:p>
        </w:tc>
        <w:tc>
          <w:tcPr>
            <w:tcW w:w="8363" w:type="dxa"/>
            <w:gridSpan w:val="2"/>
            <w:shd w:val="clear" w:color="auto" w:fill="auto"/>
          </w:tcPr>
          <w:p w14:paraId="3B267966" w14:textId="148AEA45" w:rsidR="00673B06" w:rsidRPr="001E358F" w:rsidRDefault="00673B06" w:rsidP="00673B06">
            <w:pPr>
              <w:rPr>
                <w:rFonts w:ascii="Times New Roman" w:hAnsi="Times New Roman"/>
                <w:sz w:val="24"/>
              </w:rPr>
            </w:pPr>
            <w:r w:rsidRPr="00673B06">
              <w:rPr>
                <w:rFonts w:ascii="Times New Roman" w:hAnsi="Times New Roman"/>
                <w:b/>
                <w:bCs/>
                <w:sz w:val="24"/>
              </w:rPr>
              <w:t>Crime and Punishment</w:t>
            </w:r>
            <w:r w:rsidRPr="00673B06">
              <w:rPr>
                <w:rFonts w:ascii="Times New Roman" w:hAnsi="Times New Roman"/>
                <w:b/>
                <w:bCs/>
                <w:sz w:val="24"/>
              </w:rPr>
              <w:t>:</w:t>
            </w:r>
            <w:r>
              <w:rPr>
                <w:rFonts w:ascii="Times New Roman" w:hAnsi="Times New Roman"/>
                <w:sz w:val="24"/>
              </w:rPr>
              <w:t xml:space="preserve"> Rachels, “Punishment and Desert”</w:t>
            </w:r>
          </w:p>
        </w:tc>
      </w:tr>
      <w:tr w:rsidR="00673B06" w:rsidRPr="001E358F" w14:paraId="0E80D7BC" w14:textId="77777777" w:rsidTr="004A798F">
        <w:tc>
          <w:tcPr>
            <w:tcW w:w="1413" w:type="dxa"/>
            <w:shd w:val="clear" w:color="auto" w:fill="auto"/>
          </w:tcPr>
          <w:p w14:paraId="427BCCAA" w14:textId="0B188EA5" w:rsidR="00673B06" w:rsidRPr="001E358F" w:rsidRDefault="00673B06" w:rsidP="00673B06">
            <w:pPr>
              <w:jc w:val="center"/>
              <w:rPr>
                <w:rFonts w:ascii="Times New Roman" w:hAnsi="Times New Roman"/>
                <w:sz w:val="24"/>
              </w:rPr>
            </w:pPr>
            <w:r>
              <w:rPr>
                <w:rFonts w:ascii="Times New Roman" w:hAnsi="Times New Roman"/>
                <w:sz w:val="24"/>
              </w:rPr>
              <w:t>23</w:t>
            </w:r>
          </w:p>
        </w:tc>
        <w:tc>
          <w:tcPr>
            <w:tcW w:w="8363" w:type="dxa"/>
            <w:gridSpan w:val="2"/>
            <w:shd w:val="clear" w:color="auto" w:fill="auto"/>
          </w:tcPr>
          <w:p w14:paraId="7379460A" w14:textId="2A296F9A" w:rsidR="00673B06" w:rsidRPr="001E358F" w:rsidRDefault="00673B06" w:rsidP="00673B06">
            <w:pPr>
              <w:jc w:val="left"/>
              <w:rPr>
                <w:rFonts w:ascii="Times New Roman" w:hAnsi="Times New Roman"/>
                <w:sz w:val="24"/>
              </w:rPr>
            </w:pPr>
            <w:r>
              <w:rPr>
                <w:rFonts w:ascii="Times New Roman" w:hAnsi="Times New Roman"/>
                <w:sz w:val="24"/>
              </w:rPr>
              <w:t>Rachels, “Punishment and Desert”</w:t>
            </w:r>
          </w:p>
        </w:tc>
      </w:tr>
      <w:tr w:rsidR="00673B06" w:rsidRPr="001E358F" w14:paraId="69B5265E" w14:textId="77777777" w:rsidTr="004A798F">
        <w:tc>
          <w:tcPr>
            <w:tcW w:w="1413" w:type="dxa"/>
            <w:shd w:val="clear" w:color="auto" w:fill="auto"/>
          </w:tcPr>
          <w:p w14:paraId="7FE10290" w14:textId="20CD4D4B" w:rsidR="00673B06" w:rsidRPr="001E358F" w:rsidRDefault="00673B06" w:rsidP="00673B06">
            <w:pPr>
              <w:jc w:val="center"/>
              <w:rPr>
                <w:rFonts w:ascii="Times New Roman" w:hAnsi="Times New Roman"/>
                <w:sz w:val="24"/>
              </w:rPr>
            </w:pPr>
            <w:r>
              <w:rPr>
                <w:rFonts w:ascii="Times New Roman" w:hAnsi="Times New Roman"/>
                <w:sz w:val="24"/>
              </w:rPr>
              <w:t>24</w:t>
            </w:r>
          </w:p>
        </w:tc>
        <w:tc>
          <w:tcPr>
            <w:tcW w:w="8363" w:type="dxa"/>
            <w:gridSpan w:val="2"/>
            <w:shd w:val="clear" w:color="auto" w:fill="auto"/>
          </w:tcPr>
          <w:p w14:paraId="1AF2A51E" w14:textId="12AB2C08" w:rsidR="00673B06" w:rsidRPr="001E358F" w:rsidRDefault="00673B06" w:rsidP="00673B06">
            <w:pPr>
              <w:jc w:val="left"/>
              <w:rPr>
                <w:rFonts w:ascii="Times New Roman" w:hAnsi="Times New Roman"/>
                <w:sz w:val="24"/>
              </w:rPr>
            </w:pPr>
            <w:r>
              <w:rPr>
                <w:rFonts w:ascii="Times New Roman" w:hAnsi="Times New Roman"/>
                <w:sz w:val="24"/>
              </w:rPr>
              <w:t>Rachels, “Punishment and Desert”</w:t>
            </w:r>
          </w:p>
        </w:tc>
      </w:tr>
      <w:tr w:rsidR="00673B06" w:rsidRPr="001E358F" w14:paraId="739376D4" w14:textId="77777777" w:rsidTr="004A798F">
        <w:tc>
          <w:tcPr>
            <w:tcW w:w="1413" w:type="dxa"/>
            <w:shd w:val="clear" w:color="auto" w:fill="auto"/>
          </w:tcPr>
          <w:p w14:paraId="658DE65F" w14:textId="0F3262BC" w:rsidR="00673B06" w:rsidRPr="001E358F" w:rsidRDefault="00673B06" w:rsidP="00673B06">
            <w:pPr>
              <w:jc w:val="center"/>
              <w:rPr>
                <w:rFonts w:ascii="Times New Roman" w:hAnsi="Times New Roman"/>
                <w:sz w:val="24"/>
              </w:rPr>
            </w:pPr>
            <w:r>
              <w:rPr>
                <w:rFonts w:ascii="Times New Roman" w:hAnsi="Times New Roman"/>
                <w:sz w:val="24"/>
              </w:rPr>
              <w:t>25</w:t>
            </w:r>
          </w:p>
        </w:tc>
        <w:tc>
          <w:tcPr>
            <w:tcW w:w="8363" w:type="dxa"/>
            <w:gridSpan w:val="2"/>
            <w:shd w:val="clear" w:color="auto" w:fill="auto"/>
          </w:tcPr>
          <w:p w14:paraId="16667497" w14:textId="5DE53BFA" w:rsidR="00673B06" w:rsidRPr="001E358F" w:rsidRDefault="00673B06" w:rsidP="00673B06">
            <w:pPr>
              <w:jc w:val="left"/>
              <w:rPr>
                <w:rFonts w:ascii="Times New Roman" w:hAnsi="Times New Roman"/>
                <w:sz w:val="24"/>
              </w:rPr>
            </w:pPr>
            <w:r>
              <w:rPr>
                <w:rFonts w:ascii="Times New Roman" w:hAnsi="Times New Roman"/>
                <w:sz w:val="24"/>
              </w:rPr>
              <w:t>Rachels, “Punishment and Desert”</w:t>
            </w:r>
          </w:p>
        </w:tc>
      </w:tr>
      <w:tr w:rsidR="00673B06" w:rsidRPr="001E358F" w14:paraId="56429F5D" w14:textId="77777777" w:rsidTr="004A798F">
        <w:tc>
          <w:tcPr>
            <w:tcW w:w="1413" w:type="dxa"/>
            <w:shd w:val="clear" w:color="auto" w:fill="auto"/>
          </w:tcPr>
          <w:p w14:paraId="7B42A922" w14:textId="77EFA906" w:rsidR="00673B06" w:rsidRPr="001E358F" w:rsidRDefault="00673B06" w:rsidP="00673B06">
            <w:pPr>
              <w:jc w:val="center"/>
              <w:rPr>
                <w:rFonts w:ascii="Times New Roman" w:hAnsi="Times New Roman"/>
                <w:sz w:val="24"/>
              </w:rPr>
            </w:pPr>
            <w:r>
              <w:rPr>
                <w:rFonts w:ascii="Times New Roman" w:hAnsi="Times New Roman"/>
                <w:sz w:val="24"/>
              </w:rPr>
              <w:t>26</w:t>
            </w:r>
          </w:p>
        </w:tc>
        <w:tc>
          <w:tcPr>
            <w:tcW w:w="8363" w:type="dxa"/>
            <w:gridSpan w:val="2"/>
            <w:shd w:val="clear" w:color="auto" w:fill="auto"/>
          </w:tcPr>
          <w:p w14:paraId="362F7906" w14:textId="129AF9C9" w:rsidR="00673B06" w:rsidRPr="001E358F" w:rsidRDefault="00673B06" w:rsidP="00673B06">
            <w:pPr>
              <w:jc w:val="left"/>
              <w:rPr>
                <w:rFonts w:ascii="Times New Roman" w:hAnsi="Times New Roman"/>
                <w:sz w:val="24"/>
              </w:rPr>
            </w:pPr>
            <w:r>
              <w:rPr>
                <w:rFonts w:ascii="Times New Roman" w:hAnsi="Times New Roman"/>
                <w:sz w:val="24"/>
              </w:rPr>
              <w:t>Pojman, “In Defense of the Death Penalty”; Reiman, “Against the Death Penalty”</w:t>
            </w:r>
          </w:p>
        </w:tc>
      </w:tr>
      <w:tr w:rsidR="00673B06" w:rsidRPr="001E358F" w14:paraId="032BF938" w14:textId="77777777" w:rsidTr="004A798F">
        <w:tc>
          <w:tcPr>
            <w:tcW w:w="1413" w:type="dxa"/>
            <w:shd w:val="clear" w:color="auto" w:fill="auto"/>
          </w:tcPr>
          <w:p w14:paraId="54E897DD" w14:textId="2DE84E2F" w:rsidR="00673B06" w:rsidRPr="001E358F" w:rsidRDefault="00673B06" w:rsidP="00673B06">
            <w:pPr>
              <w:jc w:val="center"/>
              <w:rPr>
                <w:rFonts w:ascii="Times New Roman" w:hAnsi="Times New Roman"/>
                <w:sz w:val="24"/>
              </w:rPr>
            </w:pPr>
            <w:r>
              <w:rPr>
                <w:rFonts w:ascii="Times New Roman" w:hAnsi="Times New Roman"/>
                <w:sz w:val="24"/>
              </w:rPr>
              <w:t>27</w:t>
            </w:r>
          </w:p>
        </w:tc>
        <w:tc>
          <w:tcPr>
            <w:tcW w:w="8363" w:type="dxa"/>
            <w:gridSpan w:val="2"/>
            <w:shd w:val="clear" w:color="auto" w:fill="auto"/>
          </w:tcPr>
          <w:p w14:paraId="58DF2219" w14:textId="2F146EEB" w:rsidR="00673B06" w:rsidRPr="001E358F" w:rsidRDefault="00673B06" w:rsidP="00673B06">
            <w:pPr>
              <w:jc w:val="left"/>
              <w:rPr>
                <w:rFonts w:ascii="Times New Roman" w:hAnsi="Times New Roman"/>
                <w:sz w:val="24"/>
              </w:rPr>
            </w:pPr>
            <w:r>
              <w:rPr>
                <w:rFonts w:ascii="Times New Roman" w:hAnsi="Times New Roman"/>
                <w:sz w:val="24"/>
              </w:rPr>
              <w:t>Pojman, “In Defense of the Death Penalty”; Reiman, “Against the Death Penalty”</w:t>
            </w:r>
          </w:p>
        </w:tc>
      </w:tr>
      <w:tr w:rsidR="00673B06" w:rsidRPr="001E358F" w14:paraId="09ABB8AA" w14:textId="77777777" w:rsidTr="004A798F">
        <w:tc>
          <w:tcPr>
            <w:tcW w:w="1413" w:type="dxa"/>
            <w:shd w:val="clear" w:color="auto" w:fill="auto"/>
          </w:tcPr>
          <w:p w14:paraId="49048E8B" w14:textId="2B93A74D" w:rsidR="00673B06" w:rsidRPr="001E358F" w:rsidRDefault="00673B06" w:rsidP="00673B06">
            <w:pPr>
              <w:jc w:val="center"/>
              <w:rPr>
                <w:rFonts w:ascii="Times New Roman" w:hAnsi="Times New Roman"/>
                <w:sz w:val="24"/>
              </w:rPr>
            </w:pPr>
            <w:r>
              <w:rPr>
                <w:rFonts w:ascii="Times New Roman" w:hAnsi="Times New Roman"/>
                <w:sz w:val="24"/>
              </w:rPr>
              <w:t>28</w:t>
            </w:r>
          </w:p>
        </w:tc>
        <w:tc>
          <w:tcPr>
            <w:tcW w:w="8363" w:type="dxa"/>
            <w:gridSpan w:val="2"/>
            <w:shd w:val="clear" w:color="auto" w:fill="auto"/>
          </w:tcPr>
          <w:p w14:paraId="195FC23F" w14:textId="4D702481" w:rsidR="00673B06" w:rsidRPr="001E358F" w:rsidRDefault="00673B06" w:rsidP="00673B06">
            <w:pPr>
              <w:jc w:val="left"/>
              <w:rPr>
                <w:rFonts w:ascii="Times New Roman" w:hAnsi="Times New Roman"/>
                <w:sz w:val="24"/>
              </w:rPr>
            </w:pPr>
            <w:r>
              <w:rPr>
                <w:rFonts w:ascii="Times New Roman" w:hAnsi="Times New Roman"/>
                <w:sz w:val="24"/>
              </w:rPr>
              <w:t>Pojman, “In Defense of the Death Penalty”; Reiman, “Against the Death Penalty”</w:t>
            </w:r>
          </w:p>
        </w:tc>
      </w:tr>
      <w:tr w:rsidR="00673B06" w:rsidRPr="001E358F" w14:paraId="5ACF4E24" w14:textId="77777777" w:rsidTr="004A798F">
        <w:tc>
          <w:tcPr>
            <w:tcW w:w="1413" w:type="dxa"/>
            <w:shd w:val="clear" w:color="auto" w:fill="auto"/>
          </w:tcPr>
          <w:p w14:paraId="1BD81A11" w14:textId="38A5DCE6" w:rsidR="00673B06" w:rsidRPr="001E358F" w:rsidRDefault="00673B06" w:rsidP="00673B06">
            <w:pPr>
              <w:jc w:val="center"/>
              <w:rPr>
                <w:rFonts w:ascii="Times New Roman" w:hAnsi="Times New Roman"/>
                <w:sz w:val="24"/>
              </w:rPr>
            </w:pPr>
            <w:r>
              <w:rPr>
                <w:rFonts w:ascii="Times New Roman" w:hAnsi="Times New Roman"/>
                <w:sz w:val="24"/>
              </w:rPr>
              <w:t>29</w:t>
            </w:r>
          </w:p>
        </w:tc>
        <w:tc>
          <w:tcPr>
            <w:tcW w:w="8363" w:type="dxa"/>
            <w:gridSpan w:val="2"/>
            <w:shd w:val="clear" w:color="auto" w:fill="auto"/>
          </w:tcPr>
          <w:p w14:paraId="0288F297" w14:textId="545A5988" w:rsidR="00673B06" w:rsidRPr="001E358F" w:rsidRDefault="004D7B8E" w:rsidP="00673B06">
            <w:pPr>
              <w:jc w:val="left"/>
              <w:rPr>
                <w:rFonts w:ascii="Times New Roman" w:hAnsi="Times New Roman"/>
                <w:sz w:val="24"/>
              </w:rPr>
            </w:pPr>
            <w:r>
              <w:rPr>
                <w:rFonts w:ascii="Times New Roman" w:hAnsi="Times New Roman"/>
                <w:sz w:val="24"/>
              </w:rPr>
              <w:t xml:space="preserve">Unit 2 </w:t>
            </w:r>
            <w:bookmarkStart w:id="0" w:name="_GoBack"/>
            <w:bookmarkEnd w:id="0"/>
            <w:r w:rsidR="00673B06">
              <w:rPr>
                <w:rFonts w:ascii="Times New Roman" w:hAnsi="Times New Roman"/>
                <w:sz w:val="24"/>
              </w:rPr>
              <w:t>Review</w:t>
            </w:r>
          </w:p>
        </w:tc>
      </w:tr>
      <w:tr w:rsidR="00673B06" w:rsidRPr="001E358F" w14:paraId="47BCE462" w14:textId="77777777" w:rsidTr="004A798F">
        <w:tc>
          <w:tcPr>
            <w:tcW w:w="1413" w:type="dxa"/>
            <w:shd w:val="clear" w:color="auto" w:fill="auto"/>
          </w:tcPr>
          <w:p w14:paraId="5DF59944" w14:textId="136ED3F2" w:rsidR="00673B06" w:rsidRPr="001E358F" w:rsidRDefault="00673B06" w:rsidP="00673B06">
            <w:pPr>
              <w:jc w:val="center"/>
              <w:rPr>
                <w:rFonts w:ascii="Times New Roman" w:hAnsi="Times New Roman"/>
                <w:sz w:val="24"/>
              </w:rPr>
            </w:pPr>
            <w:r>
              <w:rPr>
                <w:rFonts w:ascii="Times New Roman" w:hAnsi="Times New Roman"/>
                <w:sz w:val="24"/>
              </w:rPr>
              <w:t>30</w:t>
            </w:r>
          </w:p>
        </w:tc>
        <w:tc>
          <w:tcPr>
            <w:tcW w:w="8363" w:type="dxa"/>
            <w:gridSpan w:val="2"/>
            <w:shd w:val="clear" w:color="auto" w:fill="auto"/>
          </w:tcPr>
          <w:p w14:paraId="1C536E58" w14:textId="51D071B9" w:rsidR="00673B06" w:rsidRPr="001E358F" w:rsidRDefault="00673B06" w:rsidP="00673B06">
            <w:pPr>
              <w:jc w:val="left"/>
              <w:rPr>
                <w:rFonts w:ascii="Times New Roman" w:hAnsi="Times New Roman"/>
                <w:sz w:val="24"/>
              </w:rPr>
            </w:pPr>
            <w:r>
              <w:rPr>
                <w:rFonts w:ascii="Times New Roman" w:hAnsi="Times New Roman"/>
                <w:sz w:val="24"/>
              </w:rPr>
              <w:t>Final Exam</w:t>
            </w:r>
          </w:p>
        </w:tc>
      </w:tr>
      <w:tr w:rsidR="004D7B8E" w:rsidRPr="000B41A3" w14:paraId="40085F46" w14:textId="77777777" w:rsidTr="00690F3A">
        <w:trPr>
          <w:gridAfter w:val="1"/>
          <w:wAfter w:w="40" w:type="dxa"/>
        </w:trPr>
        <w:tc>
          <w:tcPr>
            <w:tcW w:w="9736" w:type="dxa"/>
            <w:gridSpan w:val="2"/>
            <w:shd w:val="clear" w:color="auto" w:fill="auto"/>
          </w:tcPr>
          <w:p w14:paraId="0C5BFD12" w14:textId="77777777" w:rsidR="004D7B8E" w:rsidRPr="000B41A3" w:rsidRDefault="004D7B8E" w:rsidP="00690F3A">
            <w:pPr>
              <w:rPr>
                <w:rFonts w:ascii="Times New Roman" w:hAnsi="Times New Roman"/>
                <w:sz w:val="24"/>
              </w:rPr>
            </w:pPr>
            <w:r w:rsidRPr="000B41A3">
              <w:rPr>
                <w:rFonts w:ascii="Times New Roman" w:hAnsi="Times New Roman"/>
                <w:sz w:val="24"/>
              </w:rPr>
              <w:t>Required Materials:</w:t>
            </w:r>
          </w:p>
        </w:tc>
      </w:tr>
      <w:tr w:rsidR="004D7B8E" w:rsidRPr="000B41A3" w14:paraId="300DE2AE" w14:textId="77777777" w:rsidTr="00690F3A">
        <w:trPr>
          <w:gridAfter w:val="1"/>
          <w:wAfter w:w="40" w:type="dxa"/>
        </w:trPr>
        <w:tc>
          <w:tcPr>
            <w:tcW w:w="9736" w:type="dxa"/>
            <w:gridSpan w:val="2"/>
            <w:shd w:val="clear" w:color="auto" w:fill="auto"/>
          </w:tcPr>
          <w:p w14:paraId="1C3BE210" w14:textId="77777777" w:rsidR="004D7B8E" w:rsidRPr="000B41A3" w:rsidRDefault="004D7B8E" w:rsidP="00690F3A">
            <w:pPr>
              <w:rPr>
                <w:rFonts w:ascii="Times New Roman" w:hAnsi="Times New Roman"/>
                <w:sz w:val="24"/>
              </w:rPr>
            </w:pPr>
            <w:r w:rsidRPr="000B41A3">
              <w:rPr>
                <w:rFonts w:ascii="Times New Roman" w:hAnsi="Times New Roman"/>
                <w:sz w:val="24"/>
              </w:rPr>
              <w:t xml:space="preserve">Bring a highlighter, a red pen, a pencil, an eraser, an English-English dictionary, and an A-4 binder to every class. Instead of using a standard textbook, handouts will be given in class. There are no textbooks necessary. </w:t>
            </w:r>
          </w:p>
          <w:p w14:paraId="405C4D4A" w14:textId="77777777" w:rsidR="004D7B8E" w:rsidRPr="000B41A3" w:rsidRDefault="004D7B8E" w:rsidP="00690F3A">
            <w:pPr>
              <w:rPr>
                <w:rFonts w:ascii="Times New Roman" w:hAnsi="Times New Roman"/>
                <w:sz w:val="24"/>
              </w:rPr>
            </w:pPr>
          </w:p>
        </w:tc>
      </w:tr>
      <w:tr w:rsidR="004D7B8E" w:rsidRPr="000B41A3" w14:paraId="567AC268" w14:textId="77777777" w:rsidTr="00690F3A">
        <w:trPr>
          <w:gridAfter w:val="1"/>
          <w:wAfter w:w="40" w:type="dxa"/>
        </w:trPr>
        <w:tc>
          <w:tcPr>
            <w:tcW w:w="9736" w:type="dxa"/>
            <w:gridSpan w:val="2"/>
            <w:shd w:val="clear" w:color="auto" w:fill="auto"/>
          </w:tcPr>
          <w:p w14:paraId="1FBDFC0A" w14:textId="77777777" w:rsidR="004D7B8E" w:rsidRPr="000B41A3" w:rsidRDefault="004D7B8E" w:rsidP="00690F3A">
            <w:pPr>
              <w:rPr>
                <w:rFonts w:ascii="Times New Roman" w:hAnsi="Times New Roman"/>
                <w:sz w:val="24"/>
              </w:rPr>
            </w:pPr>
            <w:r w:rsidRPr="000B41A3">
              <w:rPr>
                <w:rFonts w:ascii="Times New Roman" w:hAnsi="Times New Roman"/>
                <w:sz w:val="24"/>
              </w:rPr>
              <w:t>Course Policies (Attendance, etc.):</w:t>
            </w:r>
          </w:p>
        </w:tc>
      </w:tr>
      <w:tr w:rsidR="004D7B8E" w:rsidRPr="000B41A3" w14:paraId="03F2F1D0" w14:textId="77777777" w:rsidTr="00690F3A">
        <w:trPr>
          <w:gridAfter w:val="1"/>
          <w:wAfter w:w="40" w:type="dxa"/>
        </w:trPr>
        <w:tc>
          <w:tcPr>
            <w:tcW w:w="9736" w:type="dxa"/>
            <w:gridSpan w:val="2"/>
            <w:shd w:val="clear" w:color="auto" w:fill="auto"/>
          </w:tcPr>
          <w:p w14:paraId="3E80E127" w14:textId="77777777" w:rsidR="004D7B8E" w:rsidRPr="000B41A3" w:rsidRDefault="004D7B8E" w:rsidP="00690F3A">
            <w:pPr>
              <w:tabs>
                <w:tab w:val="left" w:pos="2880"/>
                <w:tab w:val="left" w:pos="4320"/>
                <w:tab w:val="left" w:pos="4860"/>
                <w:tab w:val="left" w:pos="5660"/>
                <w:tab w:val="left" w:pos="7200"/>
              </w:tabs>
              <w:rPr>
                <w:rFonts w:ascii="Times New Roman" w:hAnsi="Times New Roman"/>
                <w:sz w:val="24"/>
              </w:rPr>
            </w:pPr>
            <w:r w:rsidRPr="000B41A3">
              <w:rPr>
                <w:rFonts w:ascii="Times New Roman" w:hAnsi="Times New Roman"/>
                <w:sz w:val="24"/>
              </w:rPr>
              <w:t xml:space="preserve">You are expected to be punctual and to attend all lessons. A delay or early departure will be counted as a half (0.5) day absence. However, any absence, delay, or early departure can be excused if an official document (e.g., doctor’s notes) is submitted to us </w:t>
            </w:r>
            <w:r w:rsidRPr="000B41A3">
              <w:rPr>
                <w:rFonts w:ascii="Times New Roman" w:hAnsi="Times New Roman"/>
                <w:sz w:val="24"/>
                <w:u w:val="single"/>
              </w:rPr>
              <w:t>within 7 days</w:t>
            </w:r>
            <w:r w:rsidRPr="000B41A3">
              <w:rPr>
                <w:rFonts w:ascii="Times New Roman" w:hAnsi="Times New Roman"/>
                <w:sz w:val="24"/>
              </w:rPr>
              <w:t xml:space="preserve"> of such an occurrence. When you miss a lesson, it is your responsibility to see your teachers afterwards (and perhaps other students who attended the lesson), to find out how to catch up with the work you missed. If you expect to be absent from a forthcoming lesson, you should email </w:t>
            </w:r>
            <w:r w:rsidRPr="000B41A3">
              <w:rPr>
                <w:rFonts w:ascii="Times New Roman" w:hAnsi="Times New Roman"/>
                <w:sz w:val="24"/>
                <w:u w:val="single"/>
              </w:rPr>
              <w:t>both of your teachers</w:t>
            </w:r>
            <w:r w:rsidRPr="000B41A3">
              <w:rPr>
                <w:rFonts w:ascii="Times New Roman" w:hAnsi="Times New Roman"/>
                <w:sz w:val="24"/>
              </w:rPr>
              <w:t xml:space="preserve"> to explain your absence at least one day in advance. </w:t>
            </w:r>
          </w:p>
          <w:p w14:paraId="714A790B" w14:textId="77777777" w:rsidR="004D7B8E" w:rsidRPr="000B41A3" w:rsidRDefault="004D7B8E" w:rsidP="00690F3A">
            <w:pPr>
              <w:tabs>
                <w:tab w:val="left" w:pos="2880"/>
                <w:tab w:val="left" w:pos="4320"/>
                <w:tab w:val="left" w:pos="4860"/>
                <w:tab w:val="left" w:pos="5660"/>
                <w:tab w:val="left" w:pos="7200"/>
              </w:tabs>
              <w:rPr>
                <w:rFonts w:ascii="Times New Roman" w:hAnsi="Times New Roman"/>
                <w:sz w:val="24"/>
              </w:rPr>
            </w:pPr>
            <w:r w:rsidRPr="000B41A3">
              <w:rPr>
                <w:rFonts w:ascii="Times New Roman" w:hAnsi="Times New Roman"/>
                <w:sz w:val="24"/>
              </w:rPr>
              <w:t xml:space="preserve"> </w:t>
            </w:r>
          </w:p>
          <w:p w14:paraId="5112A011" w14:textId="77777777" w:rsidR="004D7B8E" w:rsidRPr="000B41A3" w:rsidRDefault="004D7B8E" w:rsidP="00690F3A">
            <w:pPr>
              <w:tabs>
                <w:tab w:val="left" w:pos="2880"/>
                <w:tab w:val="left" w:pos="4320"/>
                <w:tab w:val="left" w:pos="4860"/>
                <w:tab w:val="left" w:pos="5660"/>
                <w:tab w:val="left" w:pos="7200"/>
              </w:tabs>
              <w:rPr>
                <w:rFonts w:ascii="Times New Roman" w:hAnsi="Times New Roman"/>
                <w:b/>
                <w:sz w:val="24"/>
              </w:rPr>
            </w:pPr>
            <w:r w:rsidRPr="000B41A3">
              <w:rPr>
                <w:rFonts w:ascii="Times New Roman" w:hAnsi="Times New Roman"/>
                <w:b/>
                <w:sz w:val="24"/>
              </w:rPr>
              <w:lastRenderedPageBreak/>
              <w:t xml:space="preserve">A maximum of four and a half (4.5) absences is allowed. The fifth absence will automatically result in a withdrawal from the course. </w:t>
            </w:r>
          </w:p>
          <w:p w14:paraId="52939CCB" w14:textId="77777777" w:rsidR="004D7B8E" w:rsidRPr="000B41A3" w:rsidRDefault="004D7B8E" w:rsidP="00690F3A">
            <w:pPr>
              <w:tabs>
                <w:tab w:val="left" w:pos="2880"/>
                <w:tab w:val="left" w:pos="4320"/>
                <w:tab w:val="left" w:pos="4860"/>
                <w:tab w:val="left" w:pos="5660"/>
                <w:tab w:val="left" w:pos="7200"/>
              </w:tabs>
              <w:rPr>
                <w:rFonts w:ascii="Times New Roman" w:hAnsi="Times New Roman"/>
                <w:b/>
                <w:sz w:val="24"/>
              </w:rPr>
            </w:pPr>
          </w:p>
        </w:tc>
      </w:tr>
      <w:tr w:rsidR="004D7B8E" w:rsidRPr="000B41A3" w14:paraId="43AD3752" w14:textId="77777777" w:rsidTr="00690F3A">
        <w:trPr>
          <w:gridAfter w:val="1"/>
          <w:wAfter w:w="40" w:type="dxa"/>
        </w:trPr>
        <w:tc>
          <w:tcPr>
            <w:tcW w:w="9736" w:type="dxa"/>
            <w:gridSpan w:val="2"/>
            <w:shd w:val="clear" w:color="auto" w:fill="auto"/>
          </w:tcPr>
          <w:p w14:paraId="1A3378C7" w14:textId="77777777" w:rsidR="004D7B8E" w:rsidRPr="000B41A3" w:rsidRDefault="004D7B8E" w:rsidP="00690F3A">
            <w:pPr>
              <w:ind w:hanging="1134"/>
              <w:rPr>
                <w:rFonts w:ascii="Times New Roman" w:hAnsi="Times New Roman"/>
                <w:bCs/>
                <w:sz w:val="24"/>
              </w:rPr>
            </w:pPr>
            <w:r w:rsidRPr="000B41A3">
              <w:rPr>
                <w:rFonts w:ascii="Times New Roman" w:hAnsi="Times New Roman"/>
                <w:bCs/>
                <w:sz w:val="24"/>
              </w:rPr>
              <w:lastRenderedPageBreak/>
              <w:t>Class Preparation and Review:</w:t>
            </w:r>
          </w:p>
        </w:tc>
      </w:tr>
      <w:tr w:rsidR="004D7B8E" w:rsidRPr="000B41A3" w14:paraId="11D68D98" w14:textId="77777777" w:rsidTr="00690F3A">
        <w:trPr>
          <w:gridAfter w:val="1"/>
          <w:wAfter w:w="40" w:type="dxa"/>
        </w:trPr>
        <w:tc>
          <w:tcPr>
            <w:tcW w:w="9736" w:type="dxa"/>
            <w:gridSpan w:val="2"/>
            <w:shd w:val="clear" w:color="auto" w:fill="auto"/>
          </w:tcPr>
          <w:p w14:paraId="67301423" w14:textId="77777777" w:rsidR="004D7B8E" w:rsidRPr="000B41A3" w:rsidRDefault="004D7B8E" w:rsidP="00690F3A">
            <w:pPr>
              <w:rPr>
                <w:rFonts w:ascii="Times New Roman" w:hAnsi="Times New Roman"/>
                <w:bCs/>
                <w:sz w:val="24"/>
              </w:rPr>
            </w:pPr>
            <w:r w:rsidRPr="000B41A3">
              <w:rPr>
                <w:rFonts w:ascii="Times New Roman" w:hAnsi="Times New Roman"/>
                <w:bCs/>
                <w:sz w:val="24"/>
              </w:rPr>
              <w:t>Students are expected to spend at least one hour reviewing and doing homework and one hour preparing for every hour of lesson time.</w:t>
            </w:r>
          </w:p>
          <w:p w14:paraId="3A816A44" w14:textId="77777777" w:rsidR="004D7B8E" w:rsidRPr="000B41A3" w:rsidRDefault="004D7B8E" w:rsidP="00690F3A">
            <w:pPr>
              <w:rPr>
                <w:rFonts w:ascii="Times New Roman" w:hAnsi="Times New Roman"/>
                <w:sz w:val="24"/>
              </w:rPr>
            </w:pPr>
          </w:p>
        </w:tc>
      </w:tr>
      <w:tr w:rsidR="004D7B8E" w:rsidRPr="000B41A3" w14:paraId="579A4F7B" w14:textId="77777777" w:rsidTr="00690F3A">
        <w:trPr>
          <w:gridAfter w:val="1"/>
          <w:wAfter w:w="40" w:type="dxa"/>
        </w:trPr>
        <w:tc>
          <w:tcPr>
            <w:tcW w:w="9736" w:type="dxa"/>
            <w:gridSpan w:val="2"/>
            <w:shd w:val="clear" w:color="auto" w:fill="auto"/>
          </w:tcPr>
          <w:p w14:paraId="6F02C05B" w14:textId="77777777" w:rsidR="004D7B8E" w:rsidRPr="000B41A3" w:rsidRDefault="004D7B8E" w:rsidP="00690F3A">
            <w:pPr>
              <w:rPr>
                <w:rFonts w:ascii="Times New Roman" w:hAnsi="Times New Roman"/>
                <w:sz w:val="24"/>
              </w:rPr>
            </w:pPr>
            <w:r w:rsidRPr="000B41A3">
              <w:rPr>
                <w:rFonts w:ascii="Times New Roman" w:hAnsi="Times New Roman"/>
                <w:sz w:val="24"/>
              </w:rPr>
              <w:t>Grades and Grading Standards:</w:t>
            </w:r>
          </w:p>
        </w:tc>
      </w:tr>
      <w:tr w:rsidR="004D7B8E" w:rsidRPr="000B41A3" w14:paraId="182D7199" w14:textId="77777777" w:rsidTr="00690F3A">
        <w:trPr>
          <w:gridAfter w:val="1"/>
          <w:wAfter w:w="40" w:type="dxa"/>
        </w:trPr>
        <w:tc>
          <w:tcPr>
            <w:tcW w:w="9736" w:type="dxa"/>
            <w:gridSpan w:val="2"/>
            <w:shd w:val="clear" w:color="auto" w:fill="auto"/>
          </w:tcPr>
          <w:p w14:paraId="55E7F53A" w14:textId="77777777" w:rsidR="004D7B8E" w:rsidRPr="000B41A3" w:rsidRDefault="004D7B8E" w:rsidP="00690F3A">
            <w:pPr>
              <w:rPr>
                <w:rFonts w:ascii="Times New Roman" w:hAnsi="Times New Roman"/>
                <w:sz w:val="24"/>
              </w:rPr>
            </w:pPr>
            <w:r w:rsidRPr="000B41A3">
              <w:rPr>
                <w:rFonts w:ascii="Times New Roman" w:eastAsia="Arial Unicode MS" w:hAnsi="Times New Roman"/>
                <w:sz w:val="24"/>
              </w:rPr>
              <w:t xml:space="preserve">  </w:t>
            </w:r>
            <w:r w:rsidRPr="000B41A3">
              <w:rPr>
                <w:rFonts w:ascii="Times New Roman" w:hAnsi="Times New Roman"/>
                <w:sz w:val="24"/>
              </w:rPr>
              <w:t>Participation: 15%</w:t>
            </w:r>
          </w:p>
          <w:p w14:paraId="3EB7A037" w14:textId="77777777" w:rsidR="004D7B8E" w:rsidRPr="000B41A3" w:rsidRDefault="004D7B8E" w:rsidP="00690F3A">
            <w:pPr>
              <w:rPr>
                <w:rFonts w:ascii="Times New Roman" w:hAnsi="Times New Roman"/>
                <w:sz w:val="24"/>
              </w:rPr>
            </w:pPr>
            <w:r w:rsidRPr="000B41A3">
              <w:rPr>
                <w:rFonts w:ascii="Times New Roman" w:eastAsia="Arial Unicode MS" w:hAnsi="Times New Roman"/>
                <w:sz w:val="24"/>
              </w:rPr>
              <w:t>  Midterm</w:t>
            </w:r>
            <w:r w:rsidRPr="000B41A3">
              <w:rPr>
                <w:rFonts w:ascii="Times New Roman" w:hAnsi="Times New Roman"/>
                <w:sz w:val="24"/>
              </w:rPr>
              <w:t xml:space="preserve"> 42%</w:t>
            </w:r>
          </w:p>
          <w:p w14:paraId="258A3845" w14:textId="77777777" w:rsidR="004D7B8E" w:rsidRPr="000B41A3" w:rsidRDefault="004D7B8E" w:rsidP="00690F3A">
            <w:pPr>
              <w:rPr>
                <w:rFonts w:ascii="Times New Roman" w:hAnsi="Times New Roman"/>
                <w:sz w:val="24"/>
              </w:rPr>
            </w:pPr>
            <w:r w:rsidRPr="000B41A3">
              <w:rPr>
                <w:rFonts w:ascii="Times New Roman" w:eastAsia="Arial Unicode MS" w:hAnsi="Times New Roman"/>
                <w:sz w:val="24"/>
              </w:rPr>
              <w:t xml:space="preserve">  </w:t>
            </w:r>
            <w:r w:rsidRPr="000B41A3">
              <w:rPr>
                <w:rFonts w:ascii="Times New Roman" w:hAnsi="Times New Roman"/>
                <w:sz w:val="24"/>
              </w:rPr>
              <w:t>Final Exam: 43%</w:t>
            </w:r>
          </w:p>
          <w:p w14:paraId="429D842F" w14:textId="77777777" w:rsidR="004D7B8E" w:rsidRPr="000B41A3" w:rsidRDefault="004D7B8E" w:rsidP="00690F3A">
            <w:pPr>
              <w:rPr>
                <w:rFonts w:ascii="Times New Roman" w:hAnsi="Times New Roman"/>
                <w:sz w:val="24"/>
              </w:rPr>
            </w:pPr>
          </w:p>
          <w:p w14:paraId="2FE4E61A" w14:textId="77777777" w:rsidR="004D7B8E" w:rsidRPr="000B41A3" w:rsidRDefault="004D7B8E" w:rsidP="00690F3A">
            <w:pPr>
              <w:rPr>
                <w:rFonts w:ascii="Times New Roman" w:hAnsi="Times New Roman"/>
                <w:sz w:val="24"/>
              </w:rPr>
            </w:pPr>
            <w:r w:rsidRPr="000B41A3">
              <w:rPr>
                <w:rFonts w:ascii="Times New Roman" w:hAnsi="Times New Roman"/>
                <w:b/>
                <w:w w:val="95"/>
                <w:sz w:val="24"/>
              </w:rPr>
              <w:t>Participation</w:t>
            </w:r>
          </w:p>
          <w:p w14:paraId="7B5C43EA" w14:textId="77777777" w:rsidR="004D7B8E" w:rsidRPr="000B41A3" w:rsidRDefault="004D7B8E" w:rsidP="00690F3A">
            <w:pPr>
              <w:rPr>
                <w:rFonts w:ascii="Times New Roman" w:hAnsi="Times New Roman"/>
                <w:sz w:val="24"/>
              </w:rPr>
            </w:pPr>
            <w:r w:rsidRPr="000B41A3">
              <w:rPr>
                <w:rFonts w:ascii="Times New Roman" w:hAnsi="Times New Roman"/>
                <w:sz w:val="24"/>
              </w:rPr>
              <w:t>The participation grade includes but is not limited to: contributing to class activities and overall attentiveness in class.</w:t>
            </w:r>
          </w:p>
          <w:p w14:paraId="1DA66B5C" w14:textId="77777777" w:rsidR="004D7B8E" w:rsidRPr="000B41A3" w:rsidRDefault="004D7B8E" w:rsidP="00690F3A">
            <w:pPr>
              <w:rPr>
                <w:rFonts w:ascii="Times New Roman" w:hAnsi="Times New Roman"/>
                <w:sz w:val="24"/>
              </w:rPr>
            </w:pPr>
          </w:p>
          <w:p w14:paraId="14716BEF" w14:textId="77777777" w:rsidR="004D7B8E" w:rsidRPr="000B41A3" w:rsidRDefault="004D7B8E" w:rsidP="00690F3A">
            <w:pPr>
              <w:rPr>
                <w:rFonts w:ascii="Times New Roman" w:hAnsi="Times New Roman"/>
                <w:sz w:val="24"/>
              </w:rPr>
            </w:pPr>
            <w:r w:rsidRPr="000B41A3">
              <w:rPr>
                <w:rFonts w:ascii="Times New Roman" w:hAnsi="Times New Roman"/>
                <w:b/>
                <w:w w:val="95"/>
                <w:sz w:val="24"/>
              </w:rPr>
              <w:t>Unit</w:t>
            </w:r>
            <w:r w:rsidRPr="000B41A3">
              <w:rPr>
                <w:rFonts w:ascii="Times New Roman" w:hAnsi="Times New Roman"/>
                <w:b/>
                <w:sz w:val="24"/>
              </w:rPr>
              <w:t xml:space="preserve"> </w:t>
            </w:r>
            <w:r w:rsidRPr="000B41A3">
              <w:rPr>
                <w:rFonts w:ascii="Times New Roman" w:hAnsi="Times New Roman"/>
                <w:b/>
                <w:w w:val="95"/>
                <w:sz w:val="24"/>
              </w:rPr>
              <w:t>Tests</w:t>
            </w:r>
          </w:p>
          <w:p w14:paraId="5E467C8D" w14:textId="77777777" w:rsidR="004D7B8E" w:rsidRPr="000B41A3" w:rsidRDefault="004D7B8E" w:rsidP="00690F3A">
            <w:pPr>
              <w:rPr>
                <w:rFonts w:ascii="Times New Roman" w:hAnsi="Times New Roman"/>
                <w:sz w:val="24"/>
              </w:rPr>
            </w:pPr>
            <w:r w:rsidRPr="000B41A3">
              <w:rPr>
                <w:rFonts w:ascii="Times New Roman" w:hAnsi="Times New Roman"/>
                <w:sz w:val="24"/>
              </w:rPr>
              <w:t>A test will be held at the end of Units 1 and 2. Absence from a test will result in a mark of ‘0’ unless documentation acceptable to Academic Affairs is provided. Make-up tests will only be provided if extenuating documentation is provided. If a Make-up is provided, it will be at least as hard as the original test.</w:t>
            </w:r>
          </w:p>
          <w:p w14:paraId="51250710" w14:textId="77777777" w:rsidR="004D7B8E" w:rsidRPr="000B41A3" w:rsidRDefault="004D7B8E" w:rsidP="00690F3A">
            <w:pPr>
              <w:rPr>
                <w:rFonts w:ascii="Times New Roman" w:hAnsi="Times New Roman"/>
                <w:b/>
                <w:sz w:val="24"/>
              </w:rPr>
            </w:pPr>
          </w:p>
          <w:p w14:paraId="148CC27D" w14:textId="77777777" w:rsidR="004D7B8E" w:rsidRPr="000B41A3" w:rsidRDefault="004D7B8E" w:rsidP="00690F3A">
            <w:pPr>
              <w:rPr>
                <w:rFonts w:ascii="Times New Roman" w:hAnsi="Times New Roman"/>
                <w:b/>
                <w:sz w:val="24"/>
              </w:rPr>
            </w:pPr>
            <w:r w:rsidRPr="000B41A3">
              <w:rPr>
                <w:rFonts w:ascii="Times New Roman" w:hAnsi="Times New Roman"/>
                <w:b/>
                <w:sz w:val="24"/>
              </w:rPr>
              <w:t>Final Exam</w:t>
            </w:r>
          </w:p>
          <w:p w14:paraId="770DE86F" w14:textId="77777777" w:rsidR="004D7B8E" w:rsidRPr="000B41A3" w:rsidRDefault="004D7B8E" w:rsidP="00690F3A">
            <w:pPr>
              <w:rPr>
                <w:rFonts w:ascii="Times New Roman" w:hAnsi="Times New Roman"/>
                <w:sz w:val="24"/>
              </w:rPr>
            </w:pPr>
            <w:r w:rsidRPr="000B41A3">
              <w:rPr>
                <w:rFonts w:ascii="Times New Roman" w:hAnsi="Times New Roman"/>
                <w:sz w:val="24"/>
              </w:rPr>
              <w:t>The final exam will be held during the exam period and may cover all material studied in the course. Details of the format of the final exam will be provided in class.</w:t>
            </w:r>
          </w:p>
          <w:p w14:paraId="6B9ADEE9" w14:textId="77777777" w:rsidR="004D7B8E" w:rsidRPr="000B41A3" w:rsidRDefault="004D7B8E" w:rsidP="00690F3A">
            <w:pPr>
              <w:rPr>
                <w:rFonts w:ascii="Times New Roman" w:hAnsi="Times New Roman"/>
                <w:sz w:val="24"/>
              </w:rPr>
            </w:pPr>
          </w:p>
          <w:p w14:paraId="2F6682C3" w14:textId="77777777" w:rsidR="004D7B8E" w:rsidRPr="000B41A3" w:rsidRDefault="004D7B8E" w:rsidP="00690F3A">
            <w:pPr>
              <w:rPr>
                <w:rFonts w:ascii="Times New Roman" w:hAnsi="Times New Roman"/>
                <w:sz w:val="24"/>
              </w:rPr>
            </w:pPr>
          </w:p>
          <w:p w14:paraId="0AB33EE5" w14:textId="77777777" w:rsidR="004D7B8E" w:rsidRPr="000B41A3" w:rsidRDefault="004D7B8E" w:rsidP="00690F3A">
            <w:pPr>
              <w:rPr>
                <w:rFonts w:ascii="Times New Roman" w:hAnsi="Times New Roman"/>
                <w:bCs/>
                <w:sz w:val="24"/>
              </w:rPr>
            </w:pPr>
            <w:r w:rsidRPr="000B41A3">
              <w:rPr>
                <w:rFonts w:ascii="Times New Roman" w:hAnsi="Times New Roman"/>
                <w:bCs/>
                <w:sz w:val="24"/>
              </w:rPr>
              <w:t>The final grade will be determined as below.</w:t>
            </w:r>
          </w:p>
          <w:p w14:paraId="198098AE" w14:textId="77777777" w:rsidR="004D7B8E" w:rsidRPr="000B41A3" w:rsidRDefault="004D7B8E" w:rsidP="00690F3A">
            <w:pPr>
              <w:rPr>
                <w:rFonts w:ascii="Times New Roman" w:hAnsi="Times New Roman"/>
                <w:bCs/>
                <w:sz w:val="24"/>
              </w:rPr>
            </w:pPr>
            <w:r w:rsidRPr="000B41A3">
              <w:rPr>
                <w:rFonts w:ascii="Times New Roman" w:hAnsi="Times New Roman"/>
                <w:bCs/>
                <w:sz w:val="24"/>
              </w:rPr>
              <w:t>A: 90-100 points</w:t>
            </w:r>
          </w:p>
          <w:p w14:paraId="756E1B9B" w14:textId="77777777" w:rsidR="004D7B8E" w:rsidRPr="000B41A3" w:rsidRDefault="004D7B8E" w:rsidP="00690F3A">
            <w:pPr>
              <w:rPr>
                <w:rFonts w:ascii="Times New Roman" w:hAnsi="Times New Roman"/>
                <w:bCs/>
                <w:sz w:val="24"/>
              </w:rPr>
            </w:pPr>
            <w:r w:rsidRPr="000B41A3">
              <w:rPr>
                <w:rFonts w:ascii="Times New Roman" w:hAnsi="Times New Roman"/>
                <w:bCs/>
                <w:sz w:val="24"/>
              </w:rPr>
              <w:t>B: 80-89 points</w:t>
            </w:r>
          </w:p>
          <w:p w14:paraId="1C2605B1" w14:textId="77777777" w:rsidR="004D7B8E" w:rsidRPr="000B41A3" w:rsidRDefault="004D7B8E" w:rsidP="00690F3A">
            <w:pPr>
              <w:rPr>
                <w:rFonts w:ascii="Times New Roman" w:hAnsi="Times New Roman"/>
                <w:bCs/>
                <w:sz w:val="24"/>
              </w:rPr>
            </w:pPr>
            <w:r w:rsidRPr="000B41A3">
              <w:rPr>
                <w:rFonts w:ascii="Times New Roman" w:hAnsi="Times New Roman"/>
                <w:bCs/>
                <w:sz w:val="24"/>
              </w:rPr>
              <w:t>C: 70-79 points</w:t>
            </w:r>
          </w:p>
          <w:p w14:paraId="79B51EDB" w14:textId="77777777" w:rsidR="004D7B8E" w:rsidRPr="000B41A3" w:rsidRDefault="004D7B8E" w:rsidP="00690F3A">
            <w:pPr>
              <w:rPr>
                <w:rFonts w:ascii="Times New Roman" w:hAnsi="Times New Roman"/>
                <w:bCs/>
                <w:sz w:val="24"/>
              </w:rPr>
            </w:pPr>
            <w:r w:rsidRPr="000B41A3">
              <w:rPr>
                <w:rFonts w:ascii="Times New Roman" w:hAnsi="Times New Roman"/>
                <w:bCs/>
                <w:sz w:val="24"/>
              </w:rPr>
              <w:t>D: 60-69 points</w:t>
            </w:r>
          </w:p>
          <w:p w14:paraId="346DA34E" w14:textId="77777777" w:rsidR="004D7B8E" w:rsidRPr="000B41A3" w:rsidRDefault="004D7B8E" w:rsidP="00690F3A">
            <w:pPr>
              <w:rPr>
                <w:rFonts w:ascii="Times New Roman" w:hAnsi="Times New Roman"/>
                <w:bCs/>
                <w:sz w:val="24"/>
              </w:rPr>
            </w:pPr>
            <w:r w:rsidRPr="000B41A3">
              <w:rPr>
                <w:rFonts w:ascii="Times New Roman" w:hAnsi="Times New Roman"/>
                <w:bCs/>
                <w:sz w:val="24"/>
              </w:rPr>
              <w:t>F: Less than 60 points</w:t>
            </w:r>
          </w:p>
          <w:p w14:paraId="6D1EC8F7" w14:textId="77777777" w:rsidR="004D7B8E" w:rsidRPr="000B41A3" w:rsidRDefault="004D7B8E" w:rsidP="00690F3A">
            <w:pPr>
              <w:rPr>
                <w:rFonts w:ascii="Times New Roman" w:hAnsi="Times New Roman"/>
                <w:bCs/>
                <w:sz w:val="24"/>
              </w:rPr>
            </w:pPr>
          </w:p>
          <w:p w14:paraId="51109F92" w14:textId="77777777" w:rsidR="004D7B8E" w:rsidRPr="000B41A3" w:rsidRDefault="004D7B8E" w:rsidP="00690F3A">
            <w:pPr>
              <w:tabs>
                <w:tab w:val="left" w:pos="2880"/>
                <w:tab w:val="left" w:pos="4320"/>
                <w:tab w:val="left" w:pos="4860"/>
                <w:tab w:val="left" w:pos="5660"/>
                <w:tab w:val="left" w:pos="7200"/>
              </w:tabs>
              <w:rPr>
                <w:rFonts w:ascii="Times New Roman" w:hAnsi="Times New Roman"/>
                <w:bCs/>
                <w:sz w:val="24"/>
                <w:u w:val="single"/>
              </w:rPr>
            </w:pPr>
            <w:r w:rsidRPr="000B41A3">
              <w:rPr>
                <w:rFonts w:ascii="Times New Roman" w:hAnsi="Times New Roman"/>
                <w:bCs/>
                <w:sz w:val="24"/>
                <w:u w:val="single"/>
              </w:rPr>
              <w:t>Plagiarism</w:t>
            </w:r>
          </w:p>
          <w:p w14:paraId="05C676FD" w14:textId="77777777" w:rsidR="004D7B8E" w:rsidRPr="000B41A3" w:rsidRDefault="004D7B8E" w:rsidP="00690F3A">
            <w:pPr>
              <w:rPr>
                <w:rFonts w:ascii="Times New Roman" w:hAnsi="Times New Roman"/>
                <w:bCs/>
                <w:sz w:val="24"/>
              </w:rPr>
            </w:pPr>
            <w:r w:rsidRPr="000B41A3">
              <w:rPr>
                <w:rFonts w:ascii="Times New Roman" w:hAnsi="Times New Roman"/>
                <w:bCs/>
                <w:sz w:val="24"/>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p w14:paraId="29CF7E4F" w14:textId="77777777" w:rsidR="004D7B8E" w:rsidRPr="000B41A3" w:rsidRDefault="004D7B8E" w:rsidP="00690F3A">
            <w:pPr>
              <w:rPr>
                <w:rFonts w:ascii="Times New Roman" w:hAnsi="Times New Roman"/>
                <w:bCs/>
                <w:sz w:val="24"/>
              </w:rPr>
            </w:pPr>
          </w:p>
        </w:tc>
      </w:tr>
      <w:tr w:rsidR="004D7B8E" w:rsidRPr="000B41A3" w14:paraId="16D93472" w14:textId="77777777" w:rsidTr="00690F3A">
        <w:trPr>
          <w:gridAfter w:val="1"/>
          <w:wAfter w:w="40" w:type="dxa"/>
        </w:trPr>
        <w:tc>
          <w:tcPr>
            <w:tcW w:w="9736" w:type="dxa"/>
            <w:gridSpan w:val="2"/>
            <w:shd w:val="clear" w:color="auto" w:fill="auto"/>
          </w:tcPr>
          <w:p w14:paraId="226BA658" w14:textId="77777777" w:rsidR="004D7B8E" w:rsidRPr="000B41A3" w:rsidRDefault="004D7B8E" w:rsidP="00690F3A">
            <w:pPr>
              <w:rPr>
                <w:rFonts w:ascii="Times New Roman" w:hAnsi="Times New Roman"/>
                <w:sz w:val="24"/>
              </w:rPr>
            </w:pPr>
            <w:r w:rsidRPr="000B41A3">
              <w:rPr>
                <w:rFonts w:ascii="Times New Roman" w:hAnsi="Times New Roman"/>
                <w:sz w:val="24"/>
              </w:rPr>
              <w:lastRenderedPageBreak/>
              <w:t>Methods of Feedback:</w:t>
            </w:r>
          </w:p>
        </w:tc>
      </w:tr>
      <w:tr w:rsidR="004D7B8E" w:rsidRPr="000B41A3" w14:paraId="13EECAF1" w14:textId="77777777" w:rsidTr="00690F3A">
        <w:trPr>
          <w:gridAfter w:val="1"/>
          <w:wAfter w:w="40" w:type="dxa"/>
        </w:trPr>
        <w:tc>
          <w:tcPr>
            <w:tcW w:w="9736" w:type="dxa"/>
            <w:gridSpan w:val="2"/>
            <w:shd w:val="clear" w:color="auto" w:fill="auto"/>
          </w:tcPr>
          <w:p w14:paraId="25BDAEEA" w14:textId="77777777" w:rsidR="004D7B8E" w:rsidRPr="000B41A3" w:rsidRDefault="004D7B8E" w:rsidP="00690F3A">
            <w:pPr>
              <w:rPr>
                <w:rFonts w:ascii="Times New Roman" w:hAnsi="Times New Roman"/>
                <w:sz w:val="24"/>
              </w:rPr>
            </w:pPr>
            <w:r w:rsidRPr="000B41A3">
              <w:rPr>
                <w:rFonts w:ascii="Times New Roman" w:hAnsi="Times New Roman"/>
                <w:sz w:val="24"/>
              </w:rPr>
              <w:t>In principle, graded work will be returned within one week of submission with appropriate feedback, i.e., grade, comments, etc.</w:t>
            </w:r>
          </w:p>
          <w:p w14:paraId="78EC1501" w14:textId="77777777" w:rsidR="004D7B8E" w:rsidRPr="000B41A3" w:rsidRDefault="004D7B8E" w:rsidP="00690F3A">
            <w:pPr>
              <w:rPr>
                <w:rFonts w:ascii="Times New Roman" w:hAnsi="Times New Roman"/>
                <w:sz w:val="24"/>
              </w:rPr>
            </w:pPr>
          </w:p>
        </w:tc>
      </w:tr>
      <w:tr w:rsidR="004D7B8E" w:rsidRPr="000B41A3" w14:paraId="6234E7CD" w14:textId="77777777" w:rsidTr="00690F3A">
        <w:trPr>
          <w:gridAfter w:val="1"/>
          <w:wAfter w:w="40" w:type="dxa"/>
        </w:trPr>
        <w:tc>
          <w:tcPr>
            <w:tcW w:w="9736" w:type="dxa"/>
            <w:gridSpan w:val="2"/>
            <w:shd w:val="clear" w:color="auto" w:fill="auto"/>
          </w:tcPr>
          <w:p w14:paraId="4AEC3187" w14:textId="77777777" w:rsidR="004D7B8E" w:rsidRPr="000B41A3" w:rsidRDefault="004D7B8E" w:rsidP="00690F3A">
            <w:pPr>
              <w:rPr>
                <w:rFonts w:ascii="Times New Roman" w:hAnsi="Times New Roman"/>
                <w:sz w:val="24"/>
              </w:rPr>
            </w:pPr>
            <w:r w:rsidRPr="000B41A3">
              <w:rPr>
                <w:rFonts w:ascii="Times New Roman" w:hAnsi="Times New Roman"/>
                <w:sz w:val="24"/>
              </w:rPr>
              <w:t>Diploma Policy Objectives:</w:t>
            </w:r>
          </w:p>
        </w:tc>
      </w:tr>
      <w:tr w:rsidR="004D7B8E" w:rsidRPr="000B41A3" w14:paraId="169C6D90" w14:textId="77777777" w:rsidTr="00690F3A">
        <w:trPr>
          <w:gridAfter w:val="1"/>
          <w:wAfter w:w="40" w:type="dxa"/>
        </w:trPr>
        <w:tc>
          <w:tcPr>
            <w:tcW w:w="9736" w:type="dxa"/>
            <w:gridSpan w:val="2"/>
            <w:shd w:val="clear" w:color="auto" w:fill="auto"/>
          </w:tcPr>
          <w:p w14:paraId="22AD828F" w14:textId="77777777" w:rsidR="004D7B8E" w:rsidRPr="000B41A3" w:rsidRDefault="004D7B8E" w:rsidP="00690F3A">
            <w:pPr>
              <w:rPr>
                <w:rFonts w:ascii="Times New Roman" w:hAnsi="Times New Roman"/>
                <w:sz w:val="24"/>
              </w:rPr>
            </w:pPr>
            <w:r w:rsidRPr="000B41A3">
              <w:rPr>
                <w:rFonts w:ascii="Times New Roman" w:hAnsi="Times New Roman"/>
                <w:sz w:val="24"/>
              </w:rPr>
              <w:t xml:space="preserve">Work completed in this course helps students achieve the following Diploma Policy objectives: </w:t>
            </w:r>
          </w:p>
          <w:p w14:paraId="75766EAE" w14:textId="77777777" w:rsidR="004D7B8E" w:rsidRPr="000B41A3" w:rsidRDefault="004D7B8E" w:rsidP="00690F3A">
            <w:pPr>
              <w:pStyle w:val="ListParagraph"/>
              <w:numPr>
                <w:ilvl w:val="0"/>
                <w:numId w:val="7"/>
              </w:numPr>
              <w:ind w:leftChars="0" w:left="0"/>
              <w:rPr>
                <w:rFonts w:ascii="Times New Roman" w:hAnsi="Times New Roman"/>
                <w:sz w:val="24"/>
              </w:rPr>
            </w:pPr>
            <w:r w:rsidRPr="000B41A3">
              <w:rPr>
                <w:rFonts w:ascii="Times New Roman" w:hAnsi="Times New Roman"/>
                <w:sz w:val="24"/>
              </w:rPr>
              <w:t>Advanced thinking skills (comparison, analysis, synthesis, and evaluation) based on critical thinking (critical and analytic thought)</w:t>
            </w:r>
          </w:p>
          <w:p w14:paraId="5B80F508" w14:textId="77777777" w:rsidR="004D7B8E" w:rsidRPr="000B41A3" w:rsidRDefault="004D7B8E" w:rsidP="00690F3A">
            <w:pPr>
              <w:pStyle w:val="ListParagraph"/>
              <w:numPr>
                <w:ilvl w:val="0"/>
                <w:numId w:val="11"/>
              </w:numPr>
              <w:ind w:leftChars="0" w:left="0"/>
              <w:rPr>
                <w:rFonts w:ascii="Times New Roman" w:hAnsi="Times New Roman"/>
                <w:sz w:val="24"/>
              </w:rPr>
            </w:pPr>
            <w:r w:rsidRPr="000B41A3">
              <w:rPr>
                <w:rFonts w:ascii="Times New Roman" w:hAnsi="Times New Roman"/>
                <w:sz w:val="24"/>
              </w:rPr>
              <w:t>The ability to identify and solve problems</w:t>
            </w:r>
          </w:p>
          <w:p w14:paraId="7D451C6E" w14:textId="77777777" w:rsidR="004D7B8E" w:rsidRPr="000B41A3" w:rsidRDefault="004D7B8E" w:rsidP="00690F3A">
            <w:pPr>
              <w:rPr>
                <w:rFonts w:ascii="Times New Roman" w:hAnsi="Times New Roman"/>
                <w:sz w:val="24"/>
              </w:rPr>
            </w:pPr>
            <w:r w:rsidRPr="000B41A3">
              <w:rPr>
                <w:rFonts w:ascii="Times New Roman" w:hAnsi="Times New Roman"/>
                <w:sz w:val="24"/>
              </w:rPr>
              <w:t xml:space="preserve">5.  Proficiency in the use of information technology </w:t>
            </w:r>
          </w:p>
          <w:p w14:paraId="5F6090B6" w14:textId="77777777" w:rsidR="004D7B8E" w:rsidRPr="000B41A3" w:rsidRDefault="004D7B8E" w:rsidP="00690F3A">
            <w:pPr>
              <w:pStyle w:val="ListParagraph"/>
              <w:ind w:leftChars="0" w:left="0"/>
              <w:rPr>
                <w:rFonts w:ascii="Times New Roman" w:hAnsi="Times New Roman"/>
                <w:sz w:val="24"/>
              </w:rPr>
            </w:pPr>
          </w:p>
        </w:tc>
      </w:tr>
      <w:tr w:rsidR="004D7B8E" w:rsidRPr="000B41A3" w14:paraId="1D4E18BD" w14:textId="77777777" w:rsidTr="00690F3A">
        <w:trPr>
          <w:gridAfter w:val="1"/>
          <w:wAfter w:w="40" w:type="dxa"/>
        </w:trPr>
        <w:tc>
          <w:tcPr>
            <w:tcW w:w="9736" w:type="dxa"/>
            <w:gridSpan w:val="2"/>
            <w:shd w:val="clear" w:color="auto" w:fill="auto"/>
          </w:tcPr>
          <w:p w14:paraId="0A23DFD1" w14:textId="77777777" w:rsidR="004D7B8E" w:rsidRPr="000B41A3" w:rsidRDefault="004D7B8E" w:rsidP="00690F3A">
            <w:pPr>
              <w:tabs>
                <w:tab w:val="left" w:pos="8138"/>
              </w:tabs>
              <w:rPr>
                <w:rFonts w:ascii="Times New Roman" w:hAnsi="Times New Roman"/>
                <w:sz w:val="24"/>
              </w:rPr>
            </w:pPr>
            <w:r w:rsidRPr="000B41A3">
              <w:rPr>
                <w:rFonts w:ascii="Times New Roman" w:hAnsi="Times New Roman"/>
                <w:sz w:val="24"/>
              </w:rPr>
              <w:t>Notes:</w:t>
            </w:r>
            <w:r w:rsidRPr="000B41A3">
              <w:rPr>
                <w:rFonts w:ascii="Times New Roman" w:hAnsi="Times New Roman"/>
                <w:sz w:val="24"/>
              </w:rPr>
              <w:tab/>
            </w:r>
          </w:p>
        </w:tc>
      </w:tr>
      <w:tr w:rsidR="004D7B8E" w:rsidRPr="000B41A3" w14:paraId="6F2529D0" w14:textId="77777777" w:rsidTr="00690F3A">
        <w:trPr>
          <w:gridAfter w:val="1"/>
          <w:wAfter w:w="40" w:type="dxa"/>
        </w:trPr>
        <w:tc>
          <w:tcPr>
            <w:tcW w:w="9736" w:type="dxa"/>
            <w:gridSpan w:val="2"/>
            <w:shd w:val="clear" w:color="auto" w:fill="auto"/>
          </w:tcPr>
          <w:p w14:paraId="5817CCE5" w14:textId="77777777" w:rsidR="004D7B8E" w:rsidRPr="000B41A3" w:rsidRDefault="004D7B8E" w:rsidP="00690F3A">
            <w:pPr>
              <w:rPr>
                <w:rFonts w:ascii="Times New Roman" w:hAnsi="Times New Roman"/>
                <w:sz w:val="24"/>
              </w:rPr>
            </w:pPr>
            <w:r w:rsidRPr="000B41A3">
              <w:rPr>
                <w:rFonts w:ascii="Times New Roman" w:hAnsi="Times New Roman"/>
                <w:sz w:val="24"/>
              </w:rPr>
              <w:t>The schedule, policies, and procedures in this course are subject to change at the discretion of the instructor.</w:t>
            </w:r>
          </w:p>
          <w:p w14:paraId="241C5CE9" w14:textId="77777777" w:rsidR="004D7B8E" w:rsidRPr="000B41A3" w:rsidRDefault="004D7B8E" w:rsidP="00690F3A">
            <w:pPr>
              <w:rPr>
                <w:rFonts w:ascii="Times New Roman" w:hAnsi="Times New Roman"/>
                <w:sz w:val="24"/>
              </w:rPr>
            </w:pPr>
          </w:p>
        </w:tc>
      </w:tr>
    </w:tbl>
    <w:p w14:paraId="56926370" w14:textId="77777777" w:rsidR="00C54669" w:rsidRPr="001E358F" w:rsidRDefault="00C54669" w:rsidP="009B08F6">
      <w:pPr>
        <w:rPr>
          <w:rFonts w:ascii="Times New Roman" w:hAnsi="Times New Roman"/>
          <w:sz w:val="24"/>
        </w:rPr>
        <w:sectPr w:rsidR="00C54669" w:rsidRPr="001E358F" w:rsidSect="004819EE">
          <w:footerReference w:type="default" r:id="rId8"/>
          <w:pgSz w:w="11906" w:h="16838" w:code="9"/>
          <w:pgMar w:top="720" w:right="720" w:bottom="720" w:left="720" w:header="851" w:footer="992" w:gutter="0"/>
          <w:cols w:space="425"/>
          <w:docGrid w:type="lines" w:linePitch="360"/>
        </w:sectPr>
      </w:pPr>
    </w:p>
    <w:p w14:paraId="449B7A58" w14:textId="4AC4DD89" w:rsidR="00D965CE" w:rsidRPr="001E358F" w:rsidRDefault="00A4414A" w:rsidP="00574A67">
      <w:pPr>
        <w:rPr>
          <w:rFonts w:ascii="Times New Roman" w:hAnsi="Times New Roman"/>
          <w:sz w:val="24"/>
        </w:rPr>
      </w:pPr>
      <w:r w:rsidRPr="001E358F">
        <w:rPr>
          <w:rFonts w:ascii="Times New Roman" w:hAnsi="Times New Roman"/>
          <w:noProof/>
          <w:sz w:val="24"/>
          <w:lang w:eastAsia="en-US"/>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1E358F"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DF041" w14:textId="77777777" w:rsidR="00BA1E23" w:rsidRDefault="00BA1E23" w:rsidP="00C54669">
      <w:r>
        <w:separator/>
      </w:r>
    </w:p>
  </w:endnote>
  <w:endnote w:type="continuationSeparator" w:id="0">
    <w:p w14:paraId="11DB2291" w14:textId="77777777" w:rsidR="00BA1E23" w:rsidRDefault="00BA1E23"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076422"/>
      <w:docPartObj>
        <w:docPartGallery w:val="Page Numbers (Bottom of Page)"/>
        <w:docPartUnique/>
      </w:docPartObj>
    </w:sdtPr>
    <w:sdtEndPr>
      <w:rPr>
        <w:noProof/>
      </w:rPr>
    </w:sdtEndPr>
    <w:sdtContent>
      <w:p w14:paraId="75EF23F6" w14:textId="3ABC28DC" w:rsidR="001A1A5A" w:rsidRDefault="001A1A5A">
        <w:pPr>
          <w:pStyle w:val="Footer"/>
          <w:jc w:val="right"/>
        </w:pPr>
        <w:r>
          <w:fldChar w:fldCharType="begin"/>
        </w:r>
        <w:r>
          <w:instrText xml:space="preserve"> PAGE   \* MERGEFORMAT </w:instrText>
        </w:r>
        <w:r>
          <w:fldChar w:fldCharType="separate"/>
        </w:r>
        <w:r w:rsidR="00361456">
          <w:rPr>
            <w:noProof/>
          </w:rPr>
          <w:t>4</w:t>
        </w:r>
        <w:r>
          <w:rPr>
            <w:noProof/>
          </w:rPr>
          <w:fldChar w:fldCharType="end"/>
        </w:r>
      </w:p>
    </w:sdtContent>
  </w:sdt>
  <w:p w14:paraId="5E1F0B61" w14:textId="77777777" w:rsidR="004819EE" w:rsidRDefault="00481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EDCEB" w14:textId="77777777" w:rsidR="00BA1E23" w:rsidRDefault="00BA1E23" w:rsidP="00C54669">
      <w:r>
        <w:separator/>
      </w:r>
    </w:p>
  </w:footnote>
  <w:footnote w:type="continuationSeparator" w:id="0">
    <w:p w14:paraId="1BE7050B" w14:textId="77777777" w:rsidR="00BA1E23" w:rsidRDefault="00BA1E23" w:rsidP="00C5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C590E85"/>
    <w:multiLevelType w:val="hybridMultilevel"/>
    <w:tmpl w:val="86D052A4"/>
    <w:lvl w:ilvl="0" w:tplc="945E84F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43042F"/>
    <w:multiLevelType w:val="hybridMultilevel"/>
    <w:tmpl w:val="CED0A32A"/>
    <w:lvl w:ilvl="0" w:tplc="B04858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BE02B7"/>
    <w:multiLevelType w:val="hybridMultilevel"/>
    <w:tmpl w:val="B9325E5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6A6D49"/>
    <w:multiLevelType w:val="hybridMultilevel"/>
    <w:tmpl w:val="BA2C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6E881CDF"/>
    <w:multiLevelType w:val="hybridMultilevel"/>
    <w:tmpl w:val="CCAA2CB2"/>
    <w:lvl w:ilvl="0" w:tplc="BEF41A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257394"/>
    <w:multiLevelType w:val="hybridMultilevel"/>
    <w:tmpl w:val="D820F2F8"/>
    <w:lvl w:ilvl="0" w:tplc="9B104E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
  </w:num>
  <w:num w:numId="3">
    <w:abstractNumId w:val="6"/>
  </w:num>
  <w:num w:numId="4">
    <w:abstractNumId w:val="0"/>
  </w:num>
  <w:num w:numId="5">
    <w:abstractNumId w:val="1"/>
  </w:num>
  <w:num w:numId="6">
    <w:abstractNumId w:val="2"/>
  </w:num>
  <w:num w:numId="7">
    <w:abstractNumId w:val="5"/>
  </w:num>
  <w:num w:numId="8">
    <w:abstractNumId w:val="7"/>
  </w:num>
  <w:num w:numId="9">
    <w:abstractNumId w:val="4"/>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FB"/>
    <w:rsid w:val="00002CDD"/>
    <w:rsid w:val="000031AE"/>
    <w:rsid w:val="00005486"/>
    <w:rsid w:val="00007FA8"/>
    <w:rsid w:val="00010AE4"/>
    <w:rsid w:val="0001203F"/>
    <w:rsid w:val="00015661"/>
    <w:rsid w:val="00022032"/>
    <w:rsid w:val="000306AE"/>
    <w:rsid w:val="00033151"/>
    <w:rsid w:val="00035D76"/>
    <w:rsid w:val="000378C7"/>
    <w:rsid w:val="00042877"/>
    <w:rsid w:val="0004638A"/>
    <w:rsid w:val="00050A36"/>
    <w:rsid w:val="00053A11"/>
    <w:rsid w:val="00057CAB"/>
    <w:rsid w:val="00060B6C"/>
    <w:rsid w:val="00064029"/>
    <w:rsid w:val="00065183"/>
    <w:rsid w:val="00066B11"/>
    <w:rsid w:val="00067F1E"/>
    <w:rsid w:val="0007738B"/>
    <w:rsid w:val="000820D9"/>
    <w:rsid w:val="00083D32"/>
    <w:rsid w:val="00084AD4"/>
    <w:rsid w:val="00084FDF"/>
    <w:rsid w:val="000851FF"/>
    <w:rsid w:val="000863E8"/>
    <w:rsid w:val="000A2CC1"/>
    <w:rsid w:val="000A37C5"/>
    <w:rsid w:val="000A7C4D"/>
    <w:rsid w:val="000B0D81"/>
    <w:rsid w:val="000B34F8"/>
    <w:rsid w:val="000B71AF"/>
    <w:rsid w:val="000C031A"/>
    <w:rsid w:val="000C3240"/>
    <w:rsid w:val="000C6E2A"/>
    <w:rsid w:val="000C7830"/>
    <w:rsid w:val="000D141C"/>
    <w:rsid w:val="000D55EF"/>
    <w:rsid w:val="000D618A"/>
    <w:rsid w:val="000D6F9E"/>
    <w:rsid w:val="000E02D6"/>
    <w:rsid w:val="000E4002"/>
    <w:rsid w:val="000F403F"/>
    <w:rsid w:val="000F57A4"/>
    <w:rsid w:val="00105268"/>
    <w:rsid w:val="00106374"/>
    <w:rsid w:val="00122206"/>
    <w:rsid w:val="00124BE1"/>
    <w:rsid w:val="0012569C"/>
    <w:rsid w:val="00127A4E"/>
    <w:rsid w:val="00127D16"/>
    <w:rsid w:val="0013070D"/>
    <w:rsid w:val="00133263"/>
    <w:rsid w:val="00142AE7"/>
    <w:rsid w:val="00146563"/>
    <w:rsid w:val="00151B9F"/>
    <w:rsid w:val="0015349B"/>
    <w:rsid w:val="0015568C"/>
    <w:rsid w:val="00156A10"/>
    <w:rsid w:val="001579DE"/>
    <w:rsid w:val="00184787"/>
    <w:rsid w:val="00187AB7"/>
    <w:rsid w:val="0019112E"/>
    <w:rsid w:val="00192466"/>
    <w:rsid w:val="001971EB"/>
    <w:rsid w:val="001A1A5A"/>
    <w:rsid w:val="001A3F4A"/>
    <w:rsid w:val="001C68A8"/>
    <w:rsid w:val="001C7F41"/>
    <w:rsid w:val="001D6062"/>
    <w:rsid w:val="001E358F"/>
    <w:rsid w:val="001E3CEF"/>
    <w:rsid w:val="001F02C1"/>
    <w:rsid w:val="001F4288"/>
    <w:rsid w:val="001F6317"/>
    <w:rsid w:val="00201822"/>
    <w:rsid w:val="00205534"/>
    <w:rsid w:val="00210139"/>
    <w:rsid w:val="00217B3D"/>
    <w:rsid w:val="002274CC"/>
    <w:rsid w:val="002311A4"/>
    <w:rsid w:val="00237E82"/>
    <w:rsid w:val="00241490"/>
    <w:rsid w:val="00241CF8"/>
    <w:rsid w:val="002548EA"/>
    <w:rsid w:val="002564F1"/>
    <w:rsid w:val="00261ABB"/>
    <w:rsid w:val="00264E93"/>
    <w:rsid w:val="002702F0"/>
    <w:rsid w:val="00273AB5"/>
    <w:rsid w:val="002764E3"/>
    <w:rsid w:val="00280422"/>
    <w:rsid w:val="00287E08"/>
    <w:rsid w:val="00293A06"/>
    <w:rsid w:val="00294420"/>
    <w:rsid w:val="002949C1"/>
    <w:rsid w:val="00295141"/>
    <w:rsid w:val="002951BA"/>
    <w:rsid w:val="002A3CB9"/>
    <w:rsid w:val="002A6965"/>
    <w:rsid w:val="002B4724"/>
    <w:rsid w:val="002C143A"/>
    <w:rsid w:val="002C1636"/>
    <w:rsid w:val="002C7521"/>
    <w:rsid w:val="002D3974"/>
    <w:rsid w:val="002D5F29"/>
    <w:rsid w:val="002D6916"/>
    <w:rsid w:val="002E3982"/>
    <w:rsid w:val="002E40B3"/>
    <w:rsid w:val="002F0839"/>
    <w:rsid w:val="002F42E8"/>
    <w:rsid w:val="002F4E0E"/>
    <w:rsid w:val="002F690C"/>
    <w:rsid w:val="002F6B1B"/>
    <w:rsid w:val="0031130C"/>
    <w:rsid w:val="00313EF2"/>
    <w:rsid w:val="00316870"/>
    <w:rsid w:val="0031781C"/>
    <w:rsid w:val="00321A61"/>
    <w:rsid w:val="0032413C"/>
    <w:rsid w:val="003248CA"/>
    <w:rsid w:val="003349E9"/>
    <w:rsid w:val="00335064"/>
    <w:rsid w:val="00335D5D"/>
    <w:rsid w:val="00342E02"/>
    <w:rsid w:val="00345710"/>
    <w:rsid w:val="00347805"/>
    <w:rsid w:val="00350469"/>
    <w:rsid w:val="0035049D"/>
    <w:rsid w:val="00352B09"/>
    <w:rsid w:val="00354C32"/>
    <w:rsid w:val="003600C9"/>
    <w:rsid w:val="00361456"/>
    <w:rsid w:val="00364E95"/>
    <w:rsid w:val="00370896"/>
    <w:rsid w:val="003725B3"/>
    <w:rsid w:val="0037295F"/>
    <w:rsid w:val="00373C23"/>
    <w:rsid w:val="00376906"/>
    <w:rsid w:val="003769AE"/>
    <w:rsid w:val="00383F00"/>
    <w:rsid w:val="003869BD"/>
    <w:rsid w:val="00386EBD"/>
    <w:rsid w:val="003928AF"/>
    <w:rsid w:val="0039573C"/>
    <w:rsid w:val="003976CE"/>
    <w:rsid w:val="003A2363"/>
    <w:rsid w:val="003A4B33"/>
    <w:rsid w:val="003A71F8"/>
    <w:rsid w:val="003B2F6E"/>
    <w:rsid w:val="003B60B7"/>
    <w:rsid w:val="003C434C"/>
    <w:rsid w:val="003C5852"/>
    <w:rsid w:val="003D562E"/>
    <w:rsid w:val="003E06B7"/>
    <w:rsid w:val="003E1091"/>
    <w:rsid w:val="003E1729"/>
    <w:rsid w:val="003E1BD6"/>
    <w:rsid w:val="003F469E"/>
    <w:rsid w:val="003F68A8"/>
    <w:rsid w:val="003F7084"/>
    <w:rsid w:val="0041393D"/>
    <w:rsid w:val="004143AC"/>
    <w:rsid w:val="0041449B"/>
    <w:rsid w:val="00415089"/>
    <w:rsid w:val="00415A19"/>
    <w:rsid w:val="00420DD9"/>
    <w:rsid w:val="004216AE"/>
    <w:rsid w:val="0042337B"/>
    <w:rsid w:val="004243FF"/>
    <w:rsid w:val="004244C7"/>
    <w:rsid w:val="00426D42"/>
    <w:rsid w:val="0042739E"/>
    <w:rsid w:val="004319D3"/>
    <w:rsid w:val="00435B8E"/>
    <w:rsid w:val="00435C5C"/>
    <w:rsid w:val="00442E11"/>
    <w:rsid w:val="004436EA"/>
    <w:rsid w:val="0044531F"/>
    <w:rsid w:val="0044570F"/>
    <w:rsid w:val="004468C5"/>
    <w:rsid w:val="0045147A"/>
    <w:rsid w:val="00453F7B"/>
    <w:rsid w:val="00456EFA"/>
    <w:rsid w:val="00457320"/>
    <w:rsid w:val="00457B5A"/>
    <w:rsid w:val="00463BEF"/>
    <w:rsid w:val="00465A03"/>
    <w:rsid w:val="00466D46"/>
    <w:rsid w:val="00472459"/>
    <w:rsid w:val="00473825"/>
    <w:rsid w:val="00475A6C"/>
    <w:rsid w:val="004819EE"/>
    <w:rsid w:val="0049255A"/>
    <w:rsid w:val="00497F98"/>
    <w:rsid w:val="004A2132"/>
    <w:rsid w:val="004A3C71"/>
    <w:rsid w:val="004A3CDB"/>
    <w:rsid w:val="004A4DEF"/>
    <w:rsid w:val="004A5A97"/>
    <w:rsid w:val="004A798F"/>
    <w:rsid w:val="004B79ED"/>
    <w:rsid w:val="004C17F2"/>
    <w:rsid w:val="004D4BF8"/>
    <w:rsid w:val="004D4D22"/>
    <w:rsid w:val="004D5F0B"/>
    <w:rsid w:val="004D7B8E"/>
    <w:rsid w:val="004F1D10"/>
    <w:rsid w:val="004F3C9E"/>
    <w:rsid w:val="004F4073"/>
    <w:rsid w:val="004F5663"/>
    <w:rsid w:val="0050704E"/>
    <w:rsid w:val="00510A4D"/>
    <w:rsid w:val="005116B8"/>
    <w:rsid w:val="005133C5"/>
    <w:rsid w:val="005146A5"/>
    <w:rsid w:val="00525C55"/>
    <w:rsid w:val="0052725A"/>
    <w:rsid w:val="005334BF"/>
    <w:rsid w:val="00535183"/>
    <w:rsid w:val="005407B6"/>
    <w:rsid w:val="00540EBE"/>
    <w:rsid w:val="00543210"/>
    <w:rsid w:val="0055238A"/>
    <w:rsid w:val="0056074C"/>
    <w:rsid w:val="00562CCE"/>
    <w:rsid w:val="005651D4"/>
    <w:rsid w:val="005707A1"/>
    <w:rsid w:val="00574A67"/>
    <w:rsid w:val="00575BCA"/>
    <w:rsid w:val="00575ED3"/>
    <w:rsid w:val="00580E67"/>
    <w:rsid w:val="00580EC5"/>
    <w:rsid w:val="00583213"/>
    <w:rsid w:val="00584BF0"/>
    <w:rsid w:val="00585E3B"/>
    <w:rsid w:val="005872A5"/>
    <w:rsid w:val="00591848"/>
    <w:rsid w:val="00595F46"/>
    <w:rsid w:val="005966FB"/>
    <w:rsid w:val="00597756"/>
    <w:rsid w:val="005A7740"/>
    <w:rsid w:val="005B2B53"/>
    <w:rsid w:val="005B36FB"/>
    <w:rsid w:val="005C006D"/>
    <w:rsid w:val="005C3098"/>
    <w:rsid w:val="005C4DC5"/>
    <w:rsid w:val="005C6DEB"/>
    <w:rsid w:val="005D00B6"/>
    <w:rsid w:val="005D1BB9"/>
    <w:rsid w:val="005E0717"/>
    <w:rsid w:val="005E0805"/>
    <w:rsid w:val="005F1970"/>
    <w:rsid w:val="005F766C"/>
    <w:rsid w:val="006009F9"/>
    <w:rsid w:val="006010C3"/>
    <w:rsid w:val="006064D9"/>
    <w:rsid w:val="0061129C"/>
    <w:rsid w:val="00620BFF"/>
    <w:rsid w:val="006212A4"/>
    <w:rsid w:val="00622855"/>
    <w:rsid w:val="006269E2"/>
    <w:rsid w:val="00630893"/>
    <w:rsid w:val="00636743"/>
    <w:rsid w:val="006406A8"/>
    <w:rsid w:val="00642EC6"/>
    <w:rsid w:val="00645978"/>
    <w:rsid w:val="00646965"/>
    <w:rsid w:val="006523D2"/>
    <w:rsid w:val="00654C1A"/>
    <w:rsid w:val="0065658E"/>
    <w:rsid w:val="00666F21"/>
    <w:rsid w:val="00673B06"/>
    <w:rsid w:val="00675D5E"/>
    <w:rsid w:val="006853A0"/>
    <w:rsid w:val="006903BE"/>
    <w:rsid w:val="00691579"/>
    <w:rsid w:val="00693DAA"/>
    <w:rsid w:val="00695F72"/>
    <w:rsid w:val="00696815"/>
    <w:rsid w:val="006A12B3"/>
    <w:rsid w:val="006A3337"/>
    <w:rsid w:val="006B1A75"/>
    <w:rsid w:val="006B4D24"/>
    <w:rsid w:val="006B68D6"/>
    <w:rsid w:val="006C242F"/>
    <w:rsid w:val="006C6ABA"/>
    <w:rsid w:val="006D0863"/>
    <w:rsid w:val="006E085E"/>
    <w:rsid w:val="006E2EBE"/>
    <w:rsid w:val="006E51B6"/>
    <w:rsid w:val="006F0AAA"/>
    <w:rsid w:val="006F347B"/>
    <w:rsid w:val="006F454A"/>
    <w:rsid w:val="007049BF"/>
    <w:rsid w:val="007151C7"/>
    <w:rsid w:val="00721101"/>
    <w:rsid w:val="00725CE1"/>
    <w:rsid w:val="00732ABD"/>
    <w:rsid w:val="00740FF8"/>
    <w:rsid w:val="007456F4"/>
    <w:rsid w:val="007467B3"/>
    <w:rsid w:val="00761D5F"/>
    <w:rsid w:val="007624E6"/>
    <w:rsid w:val="0076390B"/>
    <w:rsid w:val="007664BB"/>
    <w:rsid w:val="00766760"/>
    <w:rsid w:val="0078189C"/>
    <w:rsid w:val="00781E3D"/>
    <w:rsid w:val="00782BC8"/>
    <w:rsid w:val="0079407D"/>
    <w:rsid w:val="007A06EB"/>
    <w:rsid w:val="007A2A36"/>
    <w:rsid w:val="007A39A2"/>
    <w:rsid w:val="007A45DD"/>
    <w:rsid w:val="007A65F6"/>
    <w:rsid w:val="007B100C"/>
    <w:rsid w:val="007B43B3"/>
    <w:rsid w:val="007D0D7E"/>
    <w:rsid w:val="007D1310"/>
    <w:rsid w:val="007D27A5"/>
    <w:rsid w:val="007D3BE8"/>
    <w:rsid w:val="007E4E68"/>
    <w:rsid w:val="007F229E"/>
    <w:rsid w:val="007F5C62"/>
    <w:rsid w:val="007F7F46"/>
    <w:rsid w:val="00806C8F"/>
    <w:rsid w:val="0081091D"/>
    <w:rsid w:val="00813766"/>
    <w:rsid w:val="008153C6"/>
    <w:rsid w:val="00815A47"/>
    <w:rsid w:val="00815DA5"/>
    <w:rsid w:val="00816F1D"/>
    <w:rsid w:val="00817329"/>
    <w:rsid w:val="00824D90"/>
    <w:rsid w:val="00830BC7"/>
    <w:rsid w:val="00833283"/>
    <w:rsid w:val="0083509E"/>
    <w:rsid w:val="00840855"/>
    <w:rsid w:val="0084108D"/>
    <w:rsid w:val="008419EE"/>
    <w:rsid w:val="00845188"/>
    <w:rsid w:val="008512D1"/>
    <w:rsid w:val="00851EFD"/>
    <w:rsid w:val="0085358A"/>
    <w:rsid w:val="00855DB2"/>
    <w:rsid w:val="00880BB9"/>
    <w:rsid w:val="00882ADD"/>
    <w:rsid w:val="00885E6A"/>
    <w:rsid w:val="00892598"/>
    <w:rsid w:val="00894C03"/>
    <w:rsid w:val="008A3107"/>
    <w:rsid w:val="008B0291"/>
    <w:rsid w:val="008B0E5E"/>
    <w:rsid w:val="008B4962"/>
    <w:rsid w:val="008B51E6"/>
    <w:rsid w:val="008C15D8"/>
    <w:rsid w:val="008C2616"/>
    <w:rsid w:val="008C6C38"/>
    <w:rsid w:val="008C77C8"/>
    <w:rsid w:val="008D1831"/>
    <w:rsid w:val="008D586C"/>
    <w:rsid w:val="008E52BA"/>
    <w:rsid w:val="008F06A4"/>
    <w:rsid w:val="008F309F"/>
    <w:rsid w:val="008F4266"/>
    <w:rsid w:val="008F6130"/>
    <w:rsid w:val="008F6469"/>
    <w:rsid w:val="009009AA"/>
    <w:rsid w:val="009034F4"/>
    <w:rsid w:val="00904A4F"/>
    <w:rsid w:val="0090705B"/>
    <w:rsid w:val="00916EF5"/>
    <w:rsid w:val="00920379"/>
    <w:rsid w:val="0092481A"/>
    <w:rsid w:val="009255AB"/>
    <w:rsid w:val="009302C9"/>
    <w:rsid w:val="00933E2E"/>
    <w:rsid w:val="00942F24"/>
    <w:rsid w:val="0094403C"/>
    <w:rsid w:val="009475B7"/>
    <w:rsid w:val="00950E65"/>
    <w:rsid w:val="00952489"/>
    <w:rsid w:val="009536A0"/>
    <w:rsid w:val="00955655"/>
    <w:rsid w:val="00957C3B"/>
    <w:rsid w:val="00961D35"/>
    <w:rsid w:val="009719A3"/>
    <w:rsid w:val="00974A95"/>
    <w:rsid w:val="00986139"/>
    <w:rsid w:val="00992BF9"/>
    <w:rsid w:val="00994AE6"/>
    <w:rsid w:val="00994DAD"/>
    <w:rsid w:val="009A32A7"/>
    <w:rsid w:val="009B08F6"/>
    <w:rsid w:val="009B636A"/>
    <w:rsid w:val="009B6F09"/>
    <w:rsid w:val="009C4A8C"/>
    <w:rsid w:val="009D004B"/>
    <w:rsid w:val="009D0EA2"/>
    <w:rsid w:val="009D25D2"/>
    <w:rsid w:val="009D2A63"/>
    <w:rsid w:val="009D2C47"/>
    <w:rsid w:val="009D502D"/>
    <w:rsid w:val="009E0D56"/>
    <w:rsid w:val="009E0EF6"/>
    <w:rsid w:val="009E2740"/>
    <w:rsid w:val="009E2C61"/>
    <w:rsid w:val="009E5C44"/>
    <w:rsid w:val="009E606D"/>
    <w:rsid w:val="009F1D70"/>
    <w:rsid w:val="009F743F"/>
    <w:rsid w:val="00A025CB"/>
    <w:rsid w:val="00A14DC9"/>
    <w:rsid w:val="00A1521E"/>
    <w:rsid w:val="00A1535B"/>
    <w:rsid w:val="00A1777D"/>
    <w:rsid w:val="00A23950"/>
    <w:rsid w:val="00A24181"/>
    <w:rsid w:val="00A24271"/>
    <w:rsid w:val="00A24731"/>
    <w:rsid w:val="00A34CAC"/>
    <w:rsid w:val="00A4414A"/>
    <w:rsid w:val="00A50A87"/>
    <w:rsid w:val="00A51A44"/>
    <w:rsid w:val="00A558A9"/>
    <w:rsid w:val="00A559A1"/>
    <w:rsid w:val="00A57B11"/>
    <w:rsid w:val="00A61F89"/>
    <w:rsid w:val="00A62D09"/>
    <w:rsid w:val="00A631D0"/>
    <w:rsid w:val="00A63C10"/>
    <w:rsid w:val="00A676FE"/>
    <w:rsid w:val="00A8341C"/>
    <w:rsid w:val="00A8593E"/>
    <w:rsid w:val="00A931C1"/>
    <w:rsid w:val="00AA4B81"/>
    <w:rsid w:val="00AA6F9F"/>
    <w:rsid w:val="00AB0DF9"/>
    <w:rsid w:val="00AB5DC5"/>
    <w:rsid w:val="00AC1A71"/>
    <w:rsid w:val="00AC4F66"/>
    <w:rsid w:val="00AD027D"/>
    <w:rsid w:val="00AD064E"/>
    <w:rsid w:val="00AE1C4B"/>
    <w:rsid w:val="00AE1D35"/>
    <w:rsid w:val="00AE200A"/>
    <w:rsid w:val="00AE435A"/>
    <w:rsid w:val="00B028E3"/>
    <w:rsid w:val="00B05C76"/>
    <w:rsid w:val="00B11BBC"/>
    <w:rsid w:val="00B212E9"/>
    <w:rsid w:val="00B22503"/>
    <w:rsid w:val="00B25941"/>
    <w:rsid w:val="00B347DC"/>
    <w:rsid w:val="00B35216"/>
    <w:rsid w:val="00B3760E"/>
    <w:rsid w:val="00B41809"/>
    <w:rsid w:val="00B500C5"/>
    <w:rsid w:val="00B51DB3"/>
    <w:rsid w:val="00B54CCD"/>
    <w:rsid w:val="00B56A1A"/>
    <w:rsid w:val="00B6526F"/>
    <w:rsid w:val="00B673EF"/>
    <w:rsid w:val="00B765F1"/>
    <w:rsid w:val="00B7797A"/>
    <w:rsid w:val="00B8267D"/>
    <w:rsid w:val="00B85B19"/>
    <w:rsid w:val="00B864C7"/>
    <w:rsid w:val="00B97A1F"/>
    <w:rsid w:val="00BA1E23"/>
    <w:rsid w:val="00BA2769"/>
    <w:rsid w:val="00BB2CC4"/>
    <w:rsid w:val="00BB73F5"/>
    <w:rsid w:val="00BC0FC7"/>
    <w:rsid w:val="00BC583A"/>
    <w:rsid w:val="00BD439D"/>
    <w:rsid w:val="00BD4764"/>
    <w:rsid w:val="00BE0E63"/>
    <w:rsid w:val="00BF7DF1"/>
    <w:rsid w:val="00C00A1A"/>
    <w:rsid w:val="00C043AE"/>
    <w:rsid w:val="00C079F7"/>
    <w:rsid w:val="00C1462C"/>
    <w:rsid w:val="00C160A3"/>
    <w:rsid w:val="00C16E04"/>
    <w:rsid w:val="00C20338"/>
    <w:rsid w:val="00C22716"/>
    <w:rsid w:val="00C2445C"/>
    <w:rsid w:val="00C35437"/>
    <w:rsid w:val="00C44C53"/>
    <w:rsid w:val="00C44E4B"/>
    <w:rsid w:val="00C50380"/>
    <w:rsid w:val="00C50D6A"/>
    <w:rsid w:val="00C54669"/>
    <w:rsid w:val="00C60357"/>
    <w:rsid w:val="00C62091"/>
    <w:rsid w:val="00C701D2"/>
    <w:rsid w:val="00C71A52"/>
    <w:rsid w:val="00C81AF6"/>
    <w:rsid w:val="00C84751"/>
    <w:rsid w:val="00C84E79"/>
    <w:rsid w:val="00C90843"/>
    <w:rsid w:val="00C947DA"/>
    <w:rsid w:val="00C96626"/>
    <w:rsid w:val="00CA1E2C"/>
    <w:rsid w:val="00CA2C5A"/>
    <w:rsid w:val="00CA6BCC"/>
    <w:rsid w:val="00CB0491"/>
    <w:rsid w:val="00CB0E4F"/>
    <w:rsid w:val="00CB2A21"/>
    <w:rsid w:val="00CB4399"/>
    <w:rsid w:val="00CB5D06"/>
    <w:rsid w:val="00CC2001"/>
    <w:rsid w:val="00CC5891"/>
    <w:rsid w:val="00CD1D14"/>
    <w:rsid w:val="00CD28BF"/>
    <w:rsid w:val="00CE1692"/>
    <w:rsid w:val="00CF627C"/>
    <w:rsid w:val="00D03E32"/>
    <w:rsid w:val="00D04272"/>
    <w:rsid w:val="00D0699B"/>
    <w:rsid w:val="00D06BE1"/>
    <w:rsid w:val="00D1206A"/>
    <w:rsid w:val="00D156A8"/>
    <w:rsid w:val="00D24FC6"/>
    <w:rsid w:val="00D34C07"/>
    <w:rsid w:val="00D353B9"/>
    <w:rsid w:val="00D35AC8"/>
    <w:rsid w:val="00D362C6"/>
    <w:rsid w:val="00D36585"/>
    <w:rsid w:val="00D4124E"/>
    <w:rsid w:val="00D50F4C"/>
    <w:rsid w:val="00D51E0F"/>
    <w:rsid w:val="00D57561"/>
    <w:rsid w:val="00D60C5E"/>
    <w:rsid w:val="00D61D76"/>
    <w:rsid w:val="00D649AC"/>
    <w:rsid w:val="00D650BE"/>
    <w:rsid w:val="00D6717E"/>
    <w:rsid w:val="00D7316A"/>
    <w:rsid w:val="00D74904"/>
    <w:rsid w:val="00D81878"/>
    <w:rsid w:val="00D931A0"/>
    <w:rsid w:val="00D933DC"/>
    <w:rsid w:val="00D93D35"/>
    <w:rsid w:val="00D965CE"/>
    <w:rsid w:val="00DA01A9"/>
    <w:rsid w:val="00DA1875"/>
    <w:rsid w:val="00DA48BD"/>
    <w:rsid w:val="00DA5751"/>
    <w:rsid w:val="00DA59F4"/>
    <w:rsid w:val="00DC05D4"/>
    <w:rsid w:val="00DC2C26"/>
    <w:rsid w:val="00DC34CC"/>
    <w:rsid w:val="00DC5F7C"/>
    <w:rsid w:val="00DD17FA"/>
    <w:rsid w:val="00DD406E"/>
    <w:rsid w:val="00DE4252"/>
    <w:rsid w:val="00DE60B1"/>
    <w:rsid w:val="00DE612C"/>
    <w:rsid w:val="00E04671"/>
    <w:rsid w:val="00E04A29"/>
    <w:rsid w:val="00E057BD"/>
    <w:rsid w:val="00E13FF2"/>
    <w:rsid w:val="00E1713B"/>
    <w:rsid w:val="00E173F7"/>
    <w:rsid w:val="00E200AE"/>
    <w:rsid w:val="00E215D9"/>
    <w:rsid w:val="00E254E1"/>
    <w:rsid w:val="00E30052"/>
    <w:rsid w:val="00E33CAE"/>
    <w:rsid w:val="00E3557C"/>
    <w:rsid w:val="00E423D1"/>
    <w:rsid w:val="00E4769E"/>
    <w:rsid w:val="00E5018E"/>
    <w:rsid w:val="00E50BBB"/>
    <w:rsid w:val="00E525BB"/>
    <w:rsid w:val="00E6073D"/>
    <w:rsid w:val="00E637A7"/>
    <w:rsid w:val="00E65950"/>
    <w:rsid w:val="00E7083D"/>
    <w:rsid w:val="00E7270A"/>
    <w:rsid w:val="00E7349C"/>
    <w:rsid w:val="00E74A6E"/>
    <w:rsid w:val="00E8194D"/>
    <w:rsid w:val="00E834D7"/>
    <w:rsid w:val="00E870A3"/>
    <w:rsid w:val="00E9369B"/>
    <w:rsid w:val="00E940A1"/>
    <w:rsid w:val="00EA0368"/>
    <w:rsid w:val="00EA1B2D"/>
    <w:rsid w:val="00EA1EB4"/>
    <w:rsid w:val="00EA32A2"/>
    <w:rsid w:val="00EB1A00"/>
    <w:rsid w:val="00EB4645"/>
    <w:rsid w:val="00EB72B8"/>
    <w:rsid w:val="00EC0230"/>
    <w:rsid w:val="00EC7169"/>
    <w:rsid w:val="00ED0BB0"/>
    <w:rsid w:val="00ED23BA"/>
    <w:rsid w:val="00ED3402"/>
    <w:rsid w:val="00ED7603"/>
    <w:rsid w:val="00ED78F5"/>
    <w:rsid w:val="00EE6BE4"/>
    <w:rsid w:val="00F00CDA"/>
    <w:rsid w:val="00F04136"/>
    <w:rsid w:val="00F05550"/>
    <w:rsid w:val="00F06FB9"/>
    <w:rsid w:val="00F07013"/>
    <w:rsid w:val="00F11997"/>
    <w:rsid w:val="00F1766B"/>
    <w:rsid w:val="00F2013B"/>
    <w:rsid w:val="00F222B1"/>
    <w:rsid w:val="00F222E3"/>
    <w:rsid w:val="00F3014E"/>
    <w:rsid w:val="00F30479"/>
    <w:rsid w:val="00F305C5"/>
    <w:rsid w:val="00F306D4"/>
    <w:rsid w:val="00F3086C"/>
    <w:rsid w:val="00F31584"/>
    <w:rsid w:val="00F35B6D"/>
    <w:rsid w:val="00F3740F"/>
    <w:rsid w:val="00F4013D"/>
    <w:rsid w:val="00F41F3D"/>
    <w:rsid w:val="00F459CF"/>
    <w:rsid w:val="00F47A55"/>
    <w:rsid w:val="00F570D2"/>
    <w:rsid w:val="00F616BC"/>
    <w:rsid w:val="00F63731"/>
    <w:rsid w:val="00F665D9"/>
    <w:rsid w:val="00F71120"/>
    <w:rsid w:val="00F72129"/>
    <w:rsid w:val="00F740FE"/>
    <w:rsid w:val="00F85C67"/>
    <w:rsid w:val="00F91015"/>
    <w:rsid w:val="00FA3BD0"/>
    <w:rsid w:val="00FA448E"/>
    <w:rsid w:val="00FA4D66"/>
    <w:rsid w:val="00FB1105"/>
    <w:rsid w:val="00FB1F24"/>
    <w:rsid w:val="00FB270F"/>
    <w:rsid w:val="00FB3D25"/>
    <w:rsid w:val="00FC1805"/>
    <w:rsid w:val="00FC18A1"/>
    <w:rsid w:val="00FC4A01"/>
    <w:rsid w:val="00FC6778"/>
    <w:rsid w:val="00FC7A2F"/>
    <w:rsid w:val="00FD3392"/>
    <w:rsid w:val="00FD4AF3"/>
    <w:rsid w:val="00FE2678"/>
    <w:rsid w:val="00FE631E"/>
    <w:rsid w:val="00FF0EE6"/>
    <w:rsid w:val="00FF162A"/>
    <w:rsid w:val="00FF2457"/>
    <w:rsid w:val="00FF4455"/>
    <w:rsid w:val="00FF46A9"/>
    <w:rsid w:val="00FF5E8C"/>
    <w:rsid w:val="00FF68B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uiPriority w:val="99"/>
    <w:rsid w:val="00C54669"/>
    <w:pPr>
      <w:tabs>
        <w:tab w:val="center" w:pos="4320"/>
        <w:tab w:val="right" w:pos="8640"/>
      </w:tabs>
    </w:pPr>
  </w:style>
  <w:style w:type="character" w:customStyle="1" w:styleId="FooterChar">
    <w:name w:val="Footer Char"/>
    <w:basedOn w:val="DefaultParagraphFont"/>
    <w:link w:val="Footer"/>
    <w:uiPriority w:val="99"/>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2548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994BF-A0F6-1F48-A1EE-3B74837A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38</TotalTime>
  <Pages>5</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Microsoft Office User</cp:lastModifiedBy>
  <cp:revision>4</cp:revision>
  <cp:lastPrinted>2019-10-01T07:14:00Z</cp:lastPrinted>
  <dcterms:created xsi:type="dcterms:W3CDTF">2019-12-03T07:07:00Z</dcterms:created>
  <dcterms:modified xsi:type="dcterms:W3CDTF">2020-03-20T04:11:00Z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