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5BB7F" w14:textId="7EDFBF9A" w:rsidR="009F2C61" w:rsidRDefault="00572A56" w:rsidP="00344103">
      <w:pPr>
        <w:spacing w:after="0"/>
      </w:pPr>
      <w:r>
        <w:rPr>
          <w:rFonts w:hint="eastAsia"/>
        </w:rPr>
        <w:t xml:space="preserve"> </w:t>
      </w:r>
    </w:p>
    <w:p w14:paraId="09893371" w14:textId="7777777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Miyazaki International College</w:t>
      </w:r>
    </w:p>
    <w:p w14:paraId="6F873DFB" w14:textId="1327ACC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Course Syllabus</w:t>
      </w:r>
      <w:r w:rsidR="00D43027">
        <w:rPr>
          <w:rFonts w:ascii="Arial" w:hAnsi="Arial" w:cs="Arial"/>
          <w:b/>
          <w:sz w:val="28"/>
        </w:rPr>
        <w:t xml:space="preserve"> (Student version)</w:t>
      </w:r>
    </w:p>
    <w:p w14:paraId="3261AE69" w14:textId="46C18C5F" w:rsidR="006651E7" w:rsidRPr="006651E7" w:rsidRDefault="0029233D" w:rsidP="00B855F6">
      <w:pPr>
        <w:spacing w:after="0"/>
        <w:jc w:val="center"/>
        <w:outlineLvl w:val="0"/>
        <w:rPr>
          <w:rFonts w:ascii="Arial" w:hAnsi="Arial" w:cs="Arial"/>
          <w:b/>
          <w:sz w:val="28"/>
        </w:rPr>
      </w:pPr>
      <w:r>
        <w:rPr>
          <w:rFonts w:ascii="Arial" w:hAnsi="Arial" w:cs="Arial" w:hint="eastAsia"/>
          <w:b/>
          <w:sz w:val="28"/>
        </w:rPr>
        <w:t>Spring</w:t>
      </w:r>
      <w:r w:rsidR="006B06B4">
        <w:rPr>
          <w:rFonts w:ascii="Arial" w:hAnsi="Arial" w:cs="Arial"/>
          <w:b/>
          <w:sz w:val="28"/>
        </w:rPr>
        <w:t xml:space="preserve"> 2020</w:t>
      </w:r>
    </w:p>
    <w:p w14:paraId="686CBF18" w14:textId="77777777" w:rsidR="006651E7" w:rsidRPr="005B36FB" w:rsidRDefault="006651E7" w:rsidP="00344103">
      <w:pPr>
        <w:spacing w:after="0"/>
        <w:rPr>
          <w:rFonts w:ascii="Arial" w:hAnsi="Arial" w:cs="Arial"/>
        </w:rPr>
      </w:pPr>
    </w:p>
    <w:tbl>
      <w:tblPr>
        <w:tblStyle w:val="TableGrid"/>
        <w:tblW w:w="0" w:type="auto"/>
        <w:tblLook w:val="04A0" w:firstRow="1" w:lastRow="0" w:firstColumn="1" w:lastColumn="0" w:noHBand="0" w:noVBand="1"/>
      </w:tblPr>
      <w:tblGrid>
        <w:gridCol w:w="3224"/>
        <w:gridCol w:w="5298"/>
      </w:tblGrid>
      <w:tr w:rsidR="006651E7" w:rsidRPr="006A3337" w14:paraId="191834A6" w14:textId="77777777" w:rsidTr="006651E7">
        <w:tc>
          <w:tcPr>
            <w:tcW w:w="3224" w:type="dxa"/>
          </w:tcPr>
          <w:p w14:paraId="2EEBEA77" w14:textId="77777777" w:rsidR="006651E7" w:rsidRPr="006651E7" w:rsidRDefault="006651E7" w:rsidP="00A356D8">
            <w:pPr>
              <w:rPr>
                <w:rFonts w:ascii="Arial" w:hAnsi="Arial" w:cs="Arial"/>
              </w:rPr>
            </w:pPr>
            <w:r w:rsidRPr="006651E7">
              <w:rPr>
                <w:rFonts w:ascii="Arial" w:hAnsi="Arial" w:cs="Arial"/>
              </w:rPr>
              <w:t>Course Title (Credits)</w:t>
            </w:r>
          </w:p>
        </w:tc>
        <w:tc>
          <w:tcPr>
            <w:tcW w:w="5298" w:type="dxa"/>
          </w:tcPr>
          <w:p w14:paraId="2B8E9C8A" w14:textId="487B7431" w:rsidR="006651E7" w:rsidRPr="006651E7" w:rsidRDefault="0029233D" w:rsidP="00A356D8">
            <w:pPr>
              <w:rPr>
                <w:rFonts w:ascii="Arial" w:hAnsi="Arial" w:cs="Arial"/>
              </w:rPr>
            </w:pPr>
            <w:r>
              <w:rPr>
                <w:rFonts w:ascii="Arial" w:hAnsi="Arial" w:cs="Arial"/>
                <w:color w:val="000000"/>
              </w:rPr>
              <w:t>Reading 1</w:t>
            </w:r>
            <w:r w:rsidR="00D43027">
              <w:rPr>
                <w:rFonts w:ascii="Arial" w:hAnsi="Arial" w:cs="Arial"/>
                <w:color w:val="000000"/>
              </w:rPr>
              <w:t xml:space="preserve"> </w:t>
            </w:r>
            <w:r w:rsidR="003C6AF4">
              <w:rPr>
                <w:rFonts w:ascii="Arial" w:hAnsi="Arial" w:cs="Arial"/>
                <w:color w:val="000000"/>
              </w:rPr>
              <w:t>(2</w:t>
            </w:r>
            <w:r w:rsidR="00224B82">
              <w:rPr>
                <w:rFonts w:ascii="Arial" w:hAnsi="Arial" w:cs="Arial"/>
                <w:color w:val="000000"/>
              </w:rPr>
              <w:t xml:space="preserve"> credits)</w:t>
            </w:r>
          </w:p>
        </w:tc>
      </w:tr>
      <w:tr w:rsidR="006651E7" w:rsidRPr="006A3337" w14:paraId="5C2A9949" w14:textId="77777777" w:rsidTr="006651E7">
        <w:tc>
          <w:tcPr>
            <w:tcW w:w="3224" w:type="dxa"/>
          </w:tcPr>
          <w:p w14:paraId="50A887F7" w14:textId="77777777" w:rsidR="006651E7" w:rsidRPr="006651E7" w:rsidRDefault="006651E7" w:rsidP="00A356D8">
            <w:pPr>
              <w:rPr>
                <w:rFonts w:ascii="Arial" w:hAnsi="Arial" w:cs="Arial"/>
              </w:rPr>
            </w:pPr>
            <w:r w:rsidRPr="006651E7">
              <w:rPr>
                <w:rFonts w:ascii="Arial" w:hAnsi="Arial" w:cs="Arial"/>
              </w:rPr>
              <w:t>Course Designation for TC</w:t>
            </w:r>
          </w:p>
        </w:tc>
        <w:tc>
          <w:tcPr>
            <w:tcW w:w="5298" w:type="dxa"/>
          </w:tcPr>
          <w:p w14:paraId="6C74E964" w14:textId="2D5222A7" w:rsidR="006651E7" w:rsidRPr="006651E7" w:rsidRDefault="00E01D16" w:rsidP="00A356D8">
            <w:pPr>
              <w:rPr>
                <w:rFonts w:ascii="Arial" w:hAnsi="Arial" w:cs="Arial"/>
              </w:rPr>
            </w:pPr>
            <w:r>
              <w:rPr>
                <w:rFonts w:ascii="Arial" w:hAnsi="Arial" w:cs="Arial"/>
              </w:rPr>
              <w:t>Discipline-related</w:t>
            </w:r>
          </w:p>
        </w:tc>
      </w:tr>
      <w:tr w:rsidR="006651E7" w:rsidRPr="006A3337" w14:paraId="28250CFF" w14:textId="77777777" w:rsidTr="006651E7">
        <w:tc>
          <w:tcPr>
            <w:tcW w:w="8522" w:type="dxa"/>
            <w:gridSpan w:val="2"/>
            <w:vAlign w:val="center"/>
          </w:tcPr>
          <w:p w14:paraId="601531D1" w14:textId="4C60E772" w:rsidR="006651E7" w:rsidRPr="006651E7" w:rsidRDefault="00E05687" w:rsidP="00A356D8">
            <w:pPr>
              <w:jc w:val="center"/>
              <w:rPr>
                <w:rFonts w:ascii="Arial" w:hAnsi="Arial" w:cs="Arial"/>
              </w:rPr>
            </w:pPr>
            <w:r>
              <w:rPr>
                <w:rFonts w:ascii="Arial" w:hAnsi="Arial" w:cs="Arial"/>
              </w:rPr>
              <w:t xml:space="preserve">   </w:t>
            </w:r>
            <w:r w:rsidR="006651E7" w:rsidRPr="006651E7">
              <w:rPr>
                <w:rFonts w:ascii="Arial" w:hAnsi="Arial" w:cs="Arial"/>
              </w:rPr>
              <w:t>Language Teacher</w:t>
            </w:r>
          </w:p>
        </w:tc>
      </w:tr>
      <w:tr w:rsidR="00830131" w:rsidRPr="006A3337" w14:paraId="3547CE2D" w14:textId="77777777" w:rsidTr="006651E7">
        <w:trPr>
          <w:trHeight w:val="311"/>
        </w:trPr>
        <w:tc>
          <w:tcPr>
            <w:tcW w:w="3224" w:type="dxa"/>
          </w:tcPr>
          <w:p w14:paraId="307065F5" w14:textId="77777777" w:rsidR="00830131" w:rsidRPr="006651E7" w:rsidRDefault="00830131" w:rsidP="00830131">
            <w:pPr>
              <w:rPr>
                <w:rFonts w:ascii="Arial" w:hAnsi="Arial" w:cs="Arial"/>
              </w:rPr>
            </w:pPr>
            <w:r w:rsidRPr="006651E7">
              <w:rPr>
                <w:rFonts w:ascii="Arial" w:hAnsi="Arial" w:cs="Arial"/>
              </w:rPr>
              <w:t>Instructor</w:t>
            </w:r>
          </w:p>
        </w:tc>
        <w:tc>
          <w:tcPr>
            <w:tcW w:w="5298" w:type="dxa"/>
          </w:tcPr>
          <w:p w14:paraId="6304413E" w14:textId="30024845" w:rsidR="00830131" w:rsidRPr="006651E7" w:rsidRDefault="00830131" w:rsidP="00830131">
            <w:pPr>
              <w:rPr>
                <w:rFonts w:ascii="Arial" w:hAnsi="Arial" w:cs="Arial"/>
              </w:rPr>
            </w:pPr>
            <w:r>
              <w:rPr>
                <w:rFonts w:ascii="Arial" w:hAnsi="Arial" w:cs="Arial" w:hint="eastAsia"/>
              </w:rPr>
              <w:t>Anne Howard</w:t>
            </w:r>
          </w:p>
        </w:tc>
      </w:tr>
      <w:tr w:rsidR="00830131" w:rsidRPr="006A3337" w14:paraId="5F453D17" w14:textId="77777777" w:rsidTr="006651E7">
        <w:tc>
          <w:tcPr>
            <w:tcW w:w="3224" w:type="dxa"/>
          </w:tcPr>
          <w:p w14:paraId="1EBD6858" w14:textId="77777777" w:rsidR="00830131" w:rsidRPr="006651E7" w:rsidRDefault="00830131" w:rsidP="00830131">
            <w:pPr>
              <w:rPr>
                <w:rFonts w:ascii="Arial" w:hAnsi="Arial" w:cs="Arial"/>
              </w:rPr>
            </w:pPr>
            <w:r w:rsidRPr="006651E7">
              <w:rPr>
                <w:rFonts w:ascii="Arial" w:hAnsi="Arial" w:cs="Arial"/>
              </w:rPr>
              <w:t>E-mail address</w:t>
            </w:r>
          </w:p>
        </w:tc>
        <w:tc>
          <w:tcPr>
            <w:tcW w:w="5298" w:type="dxa"/>
          </w:tcPr>
          <w:p w14:paraId="6358C332" w14:textId="7B38DEC3" w:rsidR="00830131" w:rsidRPr="006651E7" w:rsidRDefault="00830131" w:rsidP="00830131">
            <w:pPr>
              <w:rPr>
                <w:rFonts w:ascii="Arial" w:hAnsi="Arial" w:cs="Arial"/>
              </w:rPr>
            </w:pPr>
            <w:r>
              <w:rPr>
                <w:rFonts w:ascii="Arial" w:hAnsi="Arial" w:cs="Arial" w:hint="eastAsia"/>
              </w:rPr>
              <w:t>ahoward@sky.miyazaki-mic.ac.jp</w:t>
            </w:r>
          </w:p>
        </w:tc>
      </w:tr>
      <w:tr w:rsidR="00830131" w:rsidRPr="006A3337" w14:paraId="751DD4D0" w14:textId="77777777" w:rsidTr="006651E7">
        <w:tc>
          <w:tcPr>
            <w:tcW w:w="3224" w:type="dxa"/>
          </w:tcPr>
          <w:p w14:paraId="7E4572B8" w14:textId="77777777" w:rsidR="00830131" w:rsidRPr="006651E7" w:rsidRDefault="00830131" w:rsidP="00830131">
            <w:pPr>
              <w:rPr>
                <w:rFonts w:ascii="Arial" w:hAnsi="Arial" w:cs="Arial"/>
              </w:rPr>
            </w:pPr>
            <w:r w:rsidRPr="006651E7">
              <w:rPr>
                <w:rFonts w:ascii="Arial" w:hAnsi="Arial" w:cs="Arial"/>
              </w:rPr>
              <w:t>Office/Ext</w:t>
            </w:r>
          </w:p>
        </w:tc>
        <w:tc>
          <w:tcPr>
            <w:tcW w:w="5298" w:type="dxa"/>
          </w:tcPr>
          <w:p w14:paraId="494EF51A" w14:textId="1B227DD9" w:rsidR="00830131" w:rsidRPr="006651E7" w:rsidRDefault="00830131" w:rsidP="00830131">
            <w:pPr>
              <w:rPr>
                <w:rFonts w:ascii="Arial" w:hAnsi="Arial" w:cs="Arial"/>
              </w:rPr>
            </w:pPr>
            <w:r>
              <w:rPr>
                <w:rFonts w:ascii="Arial" w:hAnsi="Arial" w:cs="Arial" w:hint="eastAsia"/>
              </w:rPr>
              <w:t>304/3723</w:t>
            </w:r>
          </w:p>
        </w:tc>
      </w:tr>
      <w:tr w:rsidR="00830131" w:rsidRPr="006A3337" w14:paraId="4DD3DC95" w14:textId="77777777" w:rsidTr="006651E7">
        <w:tc>
          <w:tcPr>
            <w:tcW w:w="3224" w:type="dxa"/>
          </w:tcPr>
          <w:p w14:paraId="147A1EC2" w14:textId="77777777" w:rsidR="00830131" w:rsidRPr="006651E7" w:rsidRDefault="00830131" w:rsidP="00830131">
            <w:pPr>
              <w:rPr>
                <w:rFonts w:ascii="Arial" w:hAnsi="Arial" w:cs="Arial"/>
              </w:rPr>
            </w:pPr>
            <w:r w:rsidRPr="006651E7">
              <w:rPr>
                <w:rFonts w:ascii="Arial" w:hAnsi="Arial" w:cs="Arial"/>
              </w:rPr>
              <w:t>Office hours</w:t>
            </w:r>
          </w:p>
        </w:tc>
        <w:tc>
          <w:tcPr>
            <w:tcW w:w="5298" w:type="dxa"/>
          </w:tcPr>
          <w:p w14:paraId="2BFAC13C" w14:textId="3C8013D7" w:rsidR="00830131" w:rsidRPr="007D1B74" w:rsidRDefault="00830131" w:rsidP="00830131">
            <w:pPr>
              <w:rPr>
                <w:rFonts w:ascii="Arial" w:hAnsi="Arial" w:cs="Arial"/>
                <w:b/>
              </w:rPr>
            </w:pPr>
            <w:r>
              <w:rPr>
                <w:rFonts w:ascii="Arial" w:hAnsi="Arial" w:cs="Arial"/>
              </w:rPr>
              <w:t>M</w:t>
            </w:r>
            <w:r>
              <w:rPr>
                <w:rFonts w:ascii="Arial" w:hAnsi="Arial" w:cs="Arial" w:hint="eastAsia"/>
              </w:rPr>
              <w:t>W 3-5</w:t>
            </w:r>
          </w:p>
        </w:tc>
      </w:tr>
    </w:tbl>
    <w:p w14:paraId="69695906" w14:textId="77777777" w:rsidR="006651E7" w:rsidRPr="00F02CB7" w:rsidRDefault="006651E7"/>
    <w:tbl>
      <w:tblPr>
        <w:tblStyle w:val="TableGrid"/>
        <w:tblW w:w="0" w:type="auto"/>
        <w:tblLook w:val="06A0" w:firstRow="1" w:lastRow="0" w:firstColumn="1" w:lastColumn="0" w:noHBand="1" w:noVBand="1"/>
      </w:tblPr>
      <w:tblGrid>
        <w:gridCol w:w="1366"/>
        <w:gridCol w:w="2760"/>
        <w:gridCol w:w="4419"/>
      </w:tblGrid>
      <w:tr w:rsidR="009F2C61" w:rsidRPr="00F02CB7" w14:paraId="7728ADE7" w14:textId="77777777" w:rsidTr="00C33665">
        <w:tc>
          <w:tcPr>
            <w:tcW w:w="8545" w:type="dxa"/>
            <w:gridSpan w:val="3"/>
            <w:vAlign w:val="center"/>
          </w:tcPr>
          <w:p w14:paraId="1446B209" w14:textId="77777777" w:rsidR="009F2C61" w:rsidRPr="0089348A" w:rsidRDefault="009F2C61" w:rsidP="009D2798">
            <w:pPr>
              <w:widowControl w:val="0"/>
              <w:autoSpaceDE w:val="0"/>
              <w:autoSpaceDN w:val="0"/>
              <w:adjustRightInd w:val="0"/>
              <w:rPr>
                <w:rFonts w:ascii="Arial" w:hAnsi="Arial" w:cs="Arial"/>
                <w:b/>
                <w:color w:val="000000"/>
              </w:rPr>
            </w:pPr>
            <w:r w:rsidRPr="0089348A">
              <w:rPr>
                <w:rFonts w:ascii="Arial" w:hAnsi="Arial" w:cs="Arial"/>
                <w:b/>
                <w:color w:val="000000"/>
              </w:rPr>
              <w:t>Course Description:</w:t>
            </w:r>
          </w:p>
        </w:tc>
      </w:tr>
      <w:tr w:rsidR="009F2C61" w:rsidRPr="00F02CB7" w14:paraId="6FD2314E" w14:textId="77777777" w:rsidTr="00C33665">
        <w:tc>
          <w:tcPr>
            <w:tcW w:w="8545" w:type="dxa"/>
            <w:gridSpan w:val="3"/>
          </w:tcPr>
          <w:p w14:paraId="14933E85" w14:textId="57797567" w:rsidR="00167CCA" w:rsidRPr="00F02CB7" w:rsidRDefault="00CB03FF" w:rsidP="00CB03FF">
            <w:pPr>
              <w:rPr>
                <w:rFonts w:ascii="Arial" w:hAnsi="Arial" w:cs="Arial"/>
                <w:color w:val="000000"/>
              </w:rPr>
            </w:pPr>
            <w:r w:rsidRPr="00051978">
              <w:rPr>
                <w:rFonts w:ascii="Arial" w:hAnsi="Arial" w:cs="Times"/>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F2C61" w:rsidRPr="00F02CB7" w14:paraId="259A3274" w14:textId="77777777" w:rsidTr="00C33665">
        <w:tc>
          <w:tcPr>
            <w:tcW w:w="8545" w:type="dxa"/>
            <w:gridSpan w:val="3"/>
            <w:vAlign w:val="center"/>
          </w:tcPr>
          <w:p w14:paraId="6DBA77FE" w14:textId="287A609B" w:rsidR="009F2C61" w:rsidRPr="00CB03FF" w:rsidRDefault="006651E7" w:rsidP="009D2798">
            <w:pPr>
              <w:widowControl w:val="0"/>
              <w:autoSpaceDE w:val="0"/>
              <w:autoSpaceDN w:val="0"/>
              <w:adjustRightInd w:val="0"/>
              <w:rPr>
                <w:rFonts w:ascii="Arial" w:hAnsi="Arial" w:cs="Arial"/>
                <w:b/>
                <w:color w:val="000000"/>
              </w:rPr>
            </w:pPr>
            <w:r w:rsidRPr="00CB03FF">
              <w:rPr>
                <w:rFonts w:ascii="Arial" w:hAnsi="Arial" w:cs="Arial"/>
                <w:b/>
                <w:color w:val="000000"/>
              </w:rPr>
              <w:t xml:space="preserve">Course </w:t>
            </w:r>
            <w:r w:rsidR="009F2C61" w:rsidRPr="00CB03FF">
              <w:rPr>
                <w:rFonts w:ascii="Arial" w:hAnsi="Arial" w:cs="Arial"/>
                <w:b/>
                <w:color w:val="000000"/>
              </w:rPr>
              <w:t>Objectives:</w:t>
            </w:r>
          </w:p>
        </w:tc>
      </w:tr>
      <w:tr w:rsidR="009F2C61" w:rsidRPr="00F02CB7" w14:paraId="49090899" w14:textId="77777777" w:rsidTr="00C33665">
        <w:trPr>
          <w:trHeight w:val="841"/>
        </w:trPr>
        <w:tc>
          <w:tcPr>
            <w:tcW w:w="8545" w:type="dxa"/>
            <w:gridSpan w:val="3"/>
          </w:tcPr>
          <w:p w14:paraId="46D790A3" w14:textId="77777777" w:rsidR="00CB03FF" w:rsidRPr="00CB03FF" w:rsidRDefault="00CB03FF" w:rsidP="00360250">
            <w:pPr>
              <w:widowControl w:val="0"/>
              <w:rPr>
                <w:rStyle w:val="hotkey-layer"/>
                <w:rFonts w:ascii="Arial" w:hAnsi="Arial" w:cs="Arial"/>
              </w:rPr>
            </w:pPr>
            <w:r w:rsidRPr="00CB03FF">
              <w:rPr>
                <w:rStyle w:val="hotkey-layer"/>
                <w:rFonts w:ascii="Arial" w:hAnsi="Arial" w:cs="Arial"/>
              </w:rPr>
              <w:t>By the end of the course, students will be able to...</w:t>
            </w:r>
          </w:p>
          <w:p w14:paraId="36FB4B81" w14:textId="59E10234"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 xml:space="preserve">paraphrase and summarize (in speech and/or writing) course reading passages; </w:t>
            </w:r>
          </w:p>
          <w:p w14:paraId="01B522FA" w14:textId="3349D965"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 xml:space="preserve">demonstrate improved reading fluency (speed) through timed reading practice </w:t>
            </w:r>
          </w:p>
          <w:p w14:paraId="70B9E430" w14:textId="5EE80992"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employ dictionarie</w:t>
            </w:r>
            <w:r>
              <w:rPr>
                <w:rStyle w:val="hotkey-layer"/>
                <w:rFonts w:ascii="Arial" w:hAnsi="Arial" w:cs="Arial"/>
              </w:rPr>
              <w:t>s for learning definitions, coloc</w:t>
            </w:r>
            <w:r w:rsidRPr="00CB03FF">
              <w:rPr>
                <w:rStyle w:val="hotkey-layer"/>
                <w:rFonts w:ascii="Arial" w:hAnsi="Arial" w:cs="Arial"/>
              </w:rPr>
              <w:t>ates,and parts of speech;</w:t>
            </w:r>
          </w:p>
          <w:p w14:paraId="4BB01A42" w14:textId="5CFE29ED"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identify and use (in own examples) grammar forms encountered in simplified texts.</w:t>
            </w:r>
          </w:p>
          <w:p w14:paraId="686D9079" w14:textId="6D4ECA36"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 xml:space="preserve">demonstrate working knowledge up to and including band 3 of the New General Service List(NGSL). </w:t>
            </w:r>
          </w:p>
          <w:p w14:paraId="42CDA351" w14:textId="46E2432D"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employ skills and strategies for improved reading accuracy, such as previewing, goal awareness, predicting, text annotation, structural awareness, scanning, knowledge consolidation and self-monitoring of comprehension</w:t>
            </w:r>
          </w:p>
          <w:p w14:paraId="05E87C7F" w14:textId="77777777" w:rsidR="00CB03FF" w:rsidRPr="00CB03FF" w:rsidRDefault="00CB03FF" w:rsidP="008629E9">
            <w:pPr>
              <w:pStyle w:val="ListParagraph"/>
              <w:widowControl w:val="0"/>
              <w:rPr>
                <w:rStyle w:val="hotkey-layer"/>
                <w:rFonts w:ascii="Arial" w:hAnsi="Arial" w:cs="Arial"/>
              </w:rPr>
            </w:pPr>
          </w:p>
          <w:p w14:paraId="1AFF4E04" w14:textId="6C672187" w:rsidR="00360250" w:rsidRPr="00CB03FF" w:rsidRDefault="00360250" w:rsidP="00360250">
            <w:pPr>
              <w:widowControl w:val="0"/>
              <w:rPr>
                <w:rFonts w:ascii="Arial" w:hAnsi="Arial" w:cs="Arial"/>
              </w:rPr>
            </w:pPr>
            <w:r w:rsidRPr="00CB03FF">
              <w:rPr>
                <w:rFonts w:ascii="Arial" w:hAnsi="Arial" w:cs="Arial"/>
              </w:rPr>
              <w:t xml:space="preserve">Attainment Objectives for MEXT Teacher Certification: </w:t>
            </w:r>
          </w:p>
          <w:p w14:paraId="6ED24753" w14:textId="77777777" w:rsidR="001642ED" w:rsidRPr="00CB03FF" w:rsidRDefault="001642ED" w:rsidP="00360250">
            <w:pPr>
              <w:widowControl w:val="0"/>
              <w:rPr>
                <w:rFonts w:ascii="Arial" w:hAnsi="Arial" w:cs="Arial"/>
              </w:rPr>
            </w:pPr>
          </w:p>
          <w:p w14:paraId="6867394B" w14:textId="1F05DEE8" w:rsidR="00D50374" w:rsidRPr="00CB03FF" w:rsidRDefault="00D50374" w:rsidP="001642ED">
            <w:pPr>
              <w:pStyle w:val="ListParagraph"/>
              <w:numPr>
                <w:ilvl w:val="0"/>
                <w:numId w:val="19"/>
              </w:numPr>
              <w:rPr>
                <w:rFonts w:ascii="Arial" w:eastAsiaTheme="majorEastAsia" w:hAnsi="Arial" w:cs="Arial"/>
                <w:bCs/>
              </w:rPr>
            </w:pPr>
            <w:r w:rsidRPr="00CB03FF">
              <w:rPr>
                <w:rFonts w:ascii="Arial" w:eastAsiaTheme="majorEastAsia" w:hAnsi="Arial" w:cs="Arial"/>
                <w:bCs/>
              </w:rPr>
              <w:t>To be able to listen to English in various different genres and themes and to be able to understand the information and thinking to suit the purpose.</w:t>
            </w:r>
          </w:p>
          <w:p w14:paraId="74DEB655" w14:textId="77777777" w:rsidR="001642ED" w:rsidRPr="00CB03FF" w:rsidRDefault="001642ED" w:rsidP="001642ED">
            <w:pPr>
              <w:pStyle w:val="ListParagraph"/>
              <w:ind w:left="360"/>
              <w:rPr>
                <w:rFonts w:ascii="Arial" w:eastAsiaTheme="majorEastAsia" w:hAnsi="Arial" w:cs="Arial"/>
                <w:bCs/>
              </w:rPr>
            </w:pPr>
          </w:p>
          <w:p w14:paraId="5B0DE1F6" w14:textId="1D9D8649" w:rsidR="00D50374" w:rsidRPr="00CB03FF" w:rsidRDefault="00D50374" w:rsidP="006E20A0">
            <w:pPr>
              <w:pStyle w:val="ListParagraph"/>
              <w:numPr>
                <w:ilvl w:val="0"/>
                <w:numId w:val="19"/>
              </w:numPr>
              <w:rPr>
                <w:rFonts w:ascii="Arial" w:eastAsiaTheme="majorEastAsia" w:hAnsi="Arial" w:cs="Arial"/>
                <w:bCs/>
              </w:rPr>
            </w:pPr>
            <w:r w:rsidRPr="00CB03FF">
              <w:rPr>
                <w:rFonts w:ascii="Arial" w:eastAsiaTheme="majorEastAsia" w:hAnsi="Arial" w:cs="Arial"/>
                <w:bCs/>
              </w:rPr>
              <w:t>To be able to read English in various different genres and themes and to be able to understand the information and thinking to suit the purpose.</w:t>
            </w:r>
          </w:p>
          <w:p w14:paraId="62206CB0" w14:textId="77777777" w:rsidR="006E20A0" w:rsidRPr="00CB03FF" w:rsidRDefault="006E20A0" w:rsidP="006E20A0">
            <w:pPr>
              <w:pStyle w:val="ListParagraph"/>
              <w:rPr>
                <w:rFonts w:ascii="Arial" w:eastAsiaTheme="majorEastAsia" w:hAnsi="Arial" w:cs="Arial"/>
                <w:bCs/>
              </w:rPr>
            </w:pPr>
          </w:p>
          <w:p w14:paraId="145CE843" w14:textId="77777777" w:rsidR="006E20A0" w:rsidRPr="00CB03FF" w:rsidRDefault="00D50374" w:rsidP="001642ED">
            <w:pPr>
              <w:rPr>
                <w:rFonts w:ascii="Arial" w:eastAsiaTheme="majorEastAsia" w:hAnsi="Arial" w:cs="Arial"/>
                <w:bCs/>
              </w:rPr>
            </w:pPr>
            <w:r w:rsidRPr="00CB03FF">
              <w:rPr>
                <w:rFonts w:ascii="Arial" w:eastAsiaTheme="majorEastAsia" w:hAnsi="Arial" w:cs="Arial"/>
                <w:bCs/>
              </w:rPr>
              <w:t>3) To be able to speak English (in conversation and presentation) to suit the</w:t>
            </w:r>
          </w:p>
          <w:p w14:paraId="3EA293E7" w14:textId="157C8D19" w:rsidR="00D50374" w:rsidRPr="00CB03FF" w:rsidRDefault="00D50374" w:rsidP="001642ED">
            <w:pPr>
              <w:rPr>
                <w:rFonts w:ascii="Arial" w:eastAsiaTheme="majorEastAsia" w:hAnsi="Arial" w:cs="Arial"/>
                <w:bCs/>
              </w:rPr>
            </w:pPr>
            <w:r w:rsidRPr="00CB03FF">
              <w:rPr>
                <w:rFonts w:ascii="Arial" w:eastAsiaTheme="majorEastAsia" w:hAnsi="Arial" w:cs="Arial"/>
                <w:bCs/>
              </w:rPr>
              <w:lastRenderedPageBreak/>
              <w:t xml:space="preserve"> </w:t>
            </w:r>
            <w:r w:rsidR="006E20A0" w:rsidRPr="00CB03FF">
              <w:rPr>
                <w:rFonts w:ascii="Arial" w:eastAsiaTheme="majorEastAsia" w:hAnsi="Arial" w:cs="Arial" w:hint="eastAsia"/>
                <w:bCs/>
              </w:rPr>
              <w:t xml:space="preserve">　</w:t>
            </w:r>
            <w:r w:rsidRPr="00CB03FF">
              <w:rPr>
                <w:rFonts w:ascii="Arial" w:eastAsiaTheme="majorEastAsia" w:hAnsi="Arial" w:cs="Arial"/>
                <w:bCs/>
              </w:rPr>
              <w:t>purpose, scene and situation, etc</w:t>
            </w:r>
            <w:r w:rsidR="00CB03FF">
              <w:rPr>
                <w:rFonts w:ascii="Arial" w:eastAsiaTheme="majorEastAsia" w:hAnsi="Arial" w:cs="Arial"/>
                <w:bCs/>
              </w:rPr>
              <w:t>., for various different themes</w:t>
            </w:r>
          </w:p>
          <w:p w14:paraId="201B7004" w14:textId="77777777" w:rsidR="001642ED" w:rsidRPr="00CB03FF" w:rsidRDefault="001642ED" w:rsidP="001642ED">
            <w:pPr>
              <w:rPr>
                <w:rFonts w:ascii="Arial" w:eastAsiaTheme="majorEastAsia" w:hAnsi="Arial" w:cs="Arial"/>
                <w:bCs/>
              </w:rPr>
            </w:pPr>
          </w:p>
          <w:p w14:paraId="7E10D038" w14:textId="759020F3" w:rsidR="00D50374" w:rsidRPr="00CB03FF" w:rsidRDefault="00D50374" w:rsidP="006E20A0">
            <w:pPr>
              <w:ind w:left="360" w:hangingChars="150" w:hanging="360"/>
              <w:rPr>
                <w:rFonts w:ascii="Arial" w:eastAsiaTheme="majorEastAsia" w:hAnsi="Arial" w:cs="Arial"/>
                <w:bCs/>
              </w:rPr>
            </w:pPr>
            <w:r w:rsidRPr="00CB03FF">
              <w:rPr>
                <w:rFonts w:ascii="Arial" w:eastAsiaTheme="majorEastAsia" w:hAnsi="Arial" w:cs="Arial"/>
                <w:bCs/>
              </w:rPr>
              <w:t>4) To be able to write English to suit the purpose, scene and situation, etc., or various different themes.</w:t>
            </w:r>
          </w:p>
          <w:p w14:paraId="57A51BB9" w14:textId="77777777" w:rsidR="001642ED" w:rsidRPr="00CB03FF" w:rsidRDefault="001642ED" w:rsidP="001642ED">
            <w:pPr>
              <w:rPr>
                <w:rFonts w:ascii="Arial" w:eastAsiaTheme="majorEastAsia" w:hAnsi="Arial" w:cs="Arial"/>
                <w:bCs/>
              </w:rPr>
            </w:pPr>
          </w:p>
          <w:p w14:paraId="60842840" w14:textId="01C14720" w:rsidR="001642ED" w:rsidRPr="00CB03FF" w:rsidRDefault="00D50374" w:rsidP="001642ED">
            <w:pPr>
              <w:rPr>
                <w:rFonts w:ascii="Arial" w:eastAsiaTheme="majorEastAsia" w:hAnsi="Arial" w:cs="Arial"/>
                <w:bCs/>
              </w:rPr>
            </w:pPr>
            <w:r w:rsidRPr="00CB03FF">
              <w:rPr>
                <w:rFonts w:ascii="Arial" w:eastAsiaTheme="majorEastAsia" w:hAnsi="Arial" w:cs="Arial"/>
                <w:bCs/>
              </w:rPr>
              <w:t>5) To be able to execute language activities that integrate multiple themes.</w:t>
            </w:r>
          </w:p>
        </w:tc>
      </w:tr>
      <w:tr w:rsidR="009F2C61" w:rsidRPr="00F02CB7" w14:paraId="529DEB05" w14:textId="77777777" w:rsidTr="00C33665">
        <w:tc>
          <w:tcPr>
            <w:tcW w:w="8545" w:type="dxa"/>
            <w:gridSpan w:val="3"/>
            <w:vAlign w:val="center"/>
          </w:tcPr>
          <w:p w14:paraId="43DEBA4D" w14:textId="617C9B56" w:rsidR="003D5B1F" w:rsidRPr="002A6375" w:rsidRDefault="009F2C61" w:rsidP="009D2798">
            <w:pPr>
              <w:widowControl w:val="0"/>
              <w:autoSpaceDE w:val="0"/>
              <w:autoSpaceDN w:val="0"/>
              <w:adjustRightInd w:val="0"/>
              <w:rPr>
                <w:rFonts w:ascii="Arial" w:hAnsi="Arial" w:cs="Arial"/>
                <w:b/>
                <w:color w:val="000000"/>
              </w:rPr>
            </w:pPr>
            <w:r w:rsidRPr="002A6375">
              <w:rPr>
                <w:rFonts w:ascii="Arial" w:hAnsi="Arial" w:cs="Arial"/>
                <w:b/>
                <w:color w:val="000000"/>
              </w:rPr>
              <w:lastRenderedPageBreak/>
              <w:t>Course Schedule:</w:t>
            </w:r>
          </w:p>
        </w:tc>
      </w:tr>
      <w:tr w:rsidR="00AB1C83" w:rsidRPr="00F02CB7" w14:paraId="08B78861" w14:textId="77777777" w:rsidTr="00C33665">
        <w:trPr>
          <w:trHeight w:val="305"/>
        </w:trPr>
        <w:tc>
          <w:tcPr>
            <w:tcW w:w="1366" w:type="dxa"/>
          </w:tcPr>
          <w:p w14:paraId="0F4E10DC"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 xml:space="preserve">Lesson </w:t>
            </w:r>
          </w:p>
        </w:tc>
        <w:tc>
          <w:tcPr>
            <w:tcW w:w="2760" w:type="dxa"/>
          </w:tcPr>
          <w:p w14:paraId="40E98CEE"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Topic</w:t>
            </w:r>
          </w:p>
        </w:tc>
        <w:tc>
          <w:tcPr>
            <w:tcW w:w="4419" w:type="dxa"/>
          </w:tcPr>
          <w:p w14:paraId="5AD06B77"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Content</w:t>
            </w:r>
          </w:p>
        </w:tc>
      </w:tr>
      <w:tr w:rsidR="00AC0131" w:rsidRPr="00F02CB7" w14:paraId="5F7FD6C7" w14:textId="77777777" w:rsidTr="00C33665">
        <w:trPr>
          <w:trHeight w:val="285"/>
        </w:trPr>
        <w:tc>
          <w:tcPr>
            <w:tcW w:w="1366" w:type="dxa"/>
          </w:tcPr>
          <w:p w14:paraId="4E5CF351"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1</w:t>
            </w:r>
          </w:p>
        </w:tc>
        <w:tc>
          <w:tcPr>
            <w:tcW w:w="2760" w:type="dxa"/>
          </w:tcPr>
          <w:p w14:paraId="5EEF428A" w14:textId="34C55C85" w:rsidR="00AC0131" w:rsidRPr="00F02CB7" w:rsidRDefault="00AC0131" w:rsidP="00B46FB5">
            <w:pPr>
              <w:widowControl w:val="0"/>
              <w:autoSpaceDE w:val="0"/>
              <w:autoSpaceDN w:val="0"/>
              <w:adjustRightInd w:val="0"/>
              <w:rPr>
                <w:rFonts w:ascii="Arial" w:hAnsi="Arial" w:cs="Arial"/>
                <w:color w:val="000000"/>
              </w:rPr>
            </w:pPr>
            <w:r w:rsidRPr="00F02CB7">
              <w:rPr>
                <w:rFonts w:ascii="Arial" w:hAnsi="Arial" w:cs="Arial"/>
                <w:color w:val="000000"/>
              </w:rPr>
              <w:t xml:space="preserve">Course introduction </w:t>
            </w:r>
          </w:p>
        </w:tc>
        <w:tc>
          <w:tcPr>
            <w:tcW w:w="4419" w:type="dxa"/>
          </w:tcPr>
          <w:p w14:paraId="6589A7F8" w14:textId="77777777" w:rsidR="001642ED" w:rsidRDefault="00AC0131" w:rsidP="00791A98">
            <w:pPr>
              <w:widowControl w:val="0"/>
              <w:autoSpaceDE w:val="0"/>
              <w:autoSpaceDN w:val="0"/>
              <w:adjustRightInd w:val="0"/>
              <w:rPr>
                <w:rFonts w:ascii="Arial" w:hAnsi="Arial" w:cs="Arial"/>
                <w:color w:val="000000"/>
              </w:rPr>
            </w:pPr>
            <w:r w:rsidRPr="00F02CB7">
              <w:rPr>
                <w:rFonts w:ascii="Arial" w:hAnsi="Arial" w:cs="Arial"/>
                <w:color w:val="000000"/>
              </w:rPr>
              <w:t>Course outline and objectives, review of syllabus, explanation of tools used in the class, expectations</w:t>
            </w:r>
          </w:p>
          <w:p w14:paraId="1BD8995A" w14:textId="020EA4B9" w:rsidR="00AC0131" w:rsidRPr="00F02CB7" w:rsidRDefault="001642ED" w:rsidP="008F0941">
            <w:pPr>
              <w:widowControl w:val="0"/>
              <w:autoSpaceDE w:val="0"/>
              <w:autoSpaceDN w:val="0"/>
              <w:adjustRightInd w:val="0"/>
              <w:rPr>
                <w:rFonts w:ascii="Arial" w:hAnsi="Arial" w:cs="Arial"/>
                <w:color w:val="000000"/>
              </w:rPr>
            </w:pPr>
            <w:r>
              <w:rPr>
                <w:rFonts w:ascii="Arial" w:hAnsi="Arial" w:cs="Arial"/>
                <w:color w:val="000000"/>
              </w:rPr>
              <w:t>TC attainment objective 1,2</w:t>
            </w:r>
            <w:r w:rsidR="00AC0131" w:rsidRPr="00F02CB7">
              <w:rPr>
                <w:rFonts w:ascii="Arial" w:hAnsi="Arial" w:cs="Arial"/>
                <w:color w:val="000000"/>
              </w:rPr>
              <w:t xml:space="preserve"> </w:t>
            </w:r>
          </w:p>
        </w:tc>
      </w:tr>
      <w:tr w:rsidR="00AC0131" w:rsidRPr="00F02CB7" w14:paraId="413939C1" w14:textId="77777777" w:rsidTr="00C33665">
        <w:trPr>
          <w:trHeight w:val="285"/>
        </w:trPr>
        <w:tc>
          <w:tcPr>
            <w:tcW w:w="1366" w:type="dxa"/>
          </w:tcPr>
          <w:p w14:paraId="582F0CBA"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2</w:t>
            </w:r>
          </w:p>
        </w:tc>
        <w:tc>
          <w:tcPr>
            <w:tcW w:w="2760" w:type="dxa"/>
          </w:tcPr>
          <w:p w14:paraId="2008151D" w14:textId="675D4E69" w:rsidR="00AC0131" w:rsidRPr="00F02CB7" w:rsidRDefault="00E84229" w:rsidP="00B96EBD">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1</w:t>
            </w:r>
            <w:r w:rsidR="00B96EBD" w:rsidRPr="00F02CB7">
              <w:rPr>
                <w:rFonts w:ascii="Arial" w:hAnsi="Arial" w:cs="Arial"/>
                <w:color w:val="000000"/>
              </w:rPr>
              <w:t xml:space="preserve"> </w:t>
            </w:r>
          </w:p>
        </w:tc>
        <w:tc>
          <w:tcPr>
            <w:tcW w:w="4419" w:type="dxa"/>
          </w:tcPr>
          <w:p w14:paraId="6727E3AF" w14:textId="2638E499" w:rsidR="00AC0131" w:rsidRDefault="00C9011A" w:rsidP="009F2C61">
            <w:pPr>
              <w:widowControl w:val="0"/>
              <w:autoSpaceDE w:val="0"/>
              <w:autoSpaceDN w:val="0"/>
              <w:adjustRightInd w:val="0"/>
              <w:rPr>
                <w:rFonts w:ascii="Arial" w:hAnsi="Arial" w:cs="Arial"/>
                <w:color w:val="000000"/>
              </w:rPr>
            </w:pPr>
            <w:r>
              <w:rPr>
                <w:rFonts w:ascii="Arial" w:hAnsi="Arial" w:cs="Arial"/>
                <w:color w:val="000000"/>
              </w:rPr>
              <w:t>“</w:t>
            </w:r>
            <w:r w:rsidR="00B95FAD">
              <w:rPr>
                <w:rFonts w:ascii="Arial" w:hAnsi="Arial" w:cs="Arial"/>
              </w:rPr>
              <w:t>Masaki’s Story</w:t>
            </w:r>
            <w:r w:rsidR="00AC0131" w:rsidRPr="00F02CB7">
              <w:rPr>
                <w:rFonts w:ascii="Arial" w:hAnsi="Arial" w:cs="Arial"/>
                <w:color w:val="000000"/>
              </w:rPr>
              <w:t>”</w:t>
            </w:r>
            <w:r w:rsidR="00B96EBD" w:rsidRPr="00F02CB7">
              <w:rPr>
                <w:rFonts w:ascii="Arial" w:hAnsi="Arial" w:cs="Arial"/>
                <w:color w:val="000000"/>
              </w:rPr>
              <w:t xml:space="preserve"> comp</w:t>
            </w:r>
            <w:r w:rsidR="00B4470E" w:rsidRPr="00F02CB7">
              <w:rPr>
                <w:rFonts w:ascii="Arial" w:hAnsi="Arial" w:cs="Arial"/>
                <w:color w:val="000000"/>
              </w:rPr>
              <w:t xml:space="preserve">rehension and discussion </w:t>
            </w:r>
            <w:r w:rsidR="00791A98">
              <w:rPr>
                <w:rFonts w:ascii="Arial" w:hAnsi="Arial" w:cs="Arial"/>
                <w:color w:val="000000"/>
              </w:rPr>
              <w:t xml:space="preserve">and oral paraphrasing </w:t>
            </w:r>
            <w:r w:rsidR="006B06B4">
              <w:rPr>
                <w:rFonts w:ascii="Arial" w:hAnsi="Arial" w:cs="Arial"/>
                <w:color w:val="000000"/>
              </w:rPr>
              <w:t>activities, vocabulary study</w:t>
            </w:r>
          </w:p>
          <w:p w14:paraId="711EAF55" w14:textId="06D1F05A" w:rsidR="001642ED" w:rsidRPr="00F02CB7" w:rsidRDefault="001642ED" w:rsidP="008F0941">
            <w:pPr>
              <w:widowControl w:val="0"/>
              <w:autoSpaceDE w:val="0"/>
              <w:autoSpaceDN w:val="0"/>
              <w:adjustRightInd w:val="0"/>
              <w:rPr>
                <w:rFonts w:ascii="Arial" w:hAnsi="Arial" w:cs="Arial"/>
                <w:color w:val="000000"/>
              </w:rPr>
            </w:pPr>
            <w:r>
              <w:rPr>
                <w:rFonts w:ascii="Arial" w:hAnsi="Arial" w:cs="Arial"/>
                <w:color w:val="000000"/>
              </w:rPr>
              <w:t>TC attainment objective 2, 3</w:t>
            </w:r>
          </w:p>
        </w:tc>
      </w:tr>
      <w:tr w:rsidR="00AC0131" w:rsidRPr="00F02CB7" w14:paraId="591779D8" w14:textId="77777777" w:rsidTr="00C33665">
        <w:trPr>
          <w:trHeight w:val="285"/>
        </w:trPr>
        <w:tc>
          <w:tcPr>
            <w:tcW w:w="1366" w:type="dxa"/>
          </w:tcPr>
          <w:p w14:paraId="26AA8AD1"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3</w:t>
            </w:r>
          </w:p>
        </w:tc>
        <w:tc>
          <w:tcPr>
            <w:tcW w:w="2760" w:type="dxa"/>
          </w:tcPr>
          <w:p w14:paraId="779C4179" w14:textId="10F17FA1" w:rsidR="00AC0131" w:rsidRPr="00F02CB7" w:rsidRDefault="00F96269" w:rsidP="00B96EBD">
            <w:pPr>
              <w:widowControl w:val="0"/>
              <w:autoSpaceDE w:val="0"/>
              <w:autoSpaceDN w:val="0"/>
              <w:adjustRightInd w:val="0"/>
              <w:rPr>
                <w:rFonts w:ascii="Arial" w:hAnsi="Arial" w:cs="Arial"/>
                <w:color w:val="000000"/>
              </w:rPr>
            </w:pPr>
            <w:r>
              <w:rPr>
                <w:rFonts w:ascii="Arial" w:hAnsi="Arial" w:cs="Arial"/>
                <w:color w:val="000000"/>
              </w:rPr>
              <w:t>Introduction to timed reading and using apps</w:t>
            </w:r>
          </w:p>
        </w:tc>
        <w:tc>
          <w:tcPr>
            <w:tcW w:w="4419" w:type="dxa"/>
          </w:tcPr>
          <w:p w14:paraId="4088BF16" w14:textId="473D2CEE" w:rsidR="001642ED" w:rsidRPr="00F02CB7" w:rsidRDefault="00F96269" w:rsidP="00791A98">
            <w:pPr>
              <w:widowControl w:val="0"/>
              <w:autoSpaceDE w:val="0"/>
              <w:autoSpaceDN w:val="0"/>
              <w:adjustRightInd w:val="0"/>
              <w:rPr>
                <w:rFonts w:ascii="Arial" w:hAnsi="Arial" w:cs="Arial"/>
                <w:color w:val="000000"/>
              </w:rPr>
            </w:pPr>
            <w:r>
              <w:rPr>
                <w:rFonts w:ascii="Arial" w:hAnsi="Arial" w:cs="Arial"/>
                <w:color w:val="000000"/>
              </w:rPr>
              <w:t>Reading for Speed and Fluency, vocabulary study and extensive reading using apps</w:t>
            </w:r>
          </w:p>
        </w:tc>
      </w:tr>
      <w:tr w:rsidR="00F96269" w:rsidRPr="00F02CB7" w14:paraId="4725661B" w14:textId="77777777" w:rsidTr="00C33665">
        <w:trPr>
          <w:trHeight w:val="285"/>
        </w:trPr>
        <w:tc>
          <w:tcPr>
            <w:tcW w:w="1366" w:type="dxa"/>
          </w:tcPr>
          <w:p w14:paraId="7A9B9B44" w14:textId="5D5E4966"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Lesson 4</w:t>
            </w:r>
          </w:p>
        </w:tc>
        <w:tc>
          <w:tcPr>
            <w:tcW w:w="2760" w:type="dxa"/>
          </w:tcPr>
          <w:p w14:paraId="3EA07E7B" w14:textId="4B9C32E5" w:rsidR="00F96269"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1</w:t>
            </w:r>
          </w:p>
        </w:tc>
        <w:tc>
          <w:tcPr>
            <w:tcW w:w="4419" w:type="dxa"/>
          </w:tcPr>
          <w:p w14:paraId="1D312DEF" w14:textId="77777777" w:rsidR="00F96269" w:rsidRDefault="00F96269" w:rsidP="00F96269">
            <w:pPr>
              <w:widowControl w:val="0"/>
              <w:autoSpaceDE w:val="0"/>
              <w:autoSpaceDN w:val="0"/>
              <w:adjustRightInd w:val="0"/>
              <w:rPr>
                <w:rFonts w:ascii="Arial" w:hAnsi="Arial" w:cs="Arial"/>
                <w:color w:val="000000"/>
              </w:rPr>
            </w:pPr>
            <w:r w:rsidRPr="00F02CB7">
              <w:rPr>
                <w:rFonts w:ascii="Arial" w:hAnsi="Arial" w:cs="Arial"/>
                <w:color w:val="000000"/>
              </w:rPr>
              <w:t>Vocabulary comprehension</w:t>
            </w:r>
            <w:r>
              <w:rPr>
                <w:rFonts w:ascii="Arial" w:hAnsi="Arial" w:cs="Arial"/>
                <w:color w:val="000000"/>
              </w:rPr>
              <w:t>, dictionary use</w:t>
            </w:r>
            <w:r w:rsidRPr="00F02CB7">
              <w:rPr>
                <w:rFonts w:ascii="Arial" w:hAnsi="Arial" w:cs="Arial"/>
                <w:color w:val="000000"/>
              </w:rPr>
              <w:t xml:space="preserve"> and </w:t>
            </w:r>
            <w:r>
              <w:rPr>
                <w:rFonts w:ascii="Arial" w:hAnsi="Arial" w:cs="Arial"/>
                <w:color w:val="000000"/>
              </w:rPr>
              <w:t>discussion</w:t>
            </w:r>
            <w:r w:rsidRPr="00F02CB7">
              <w:rPr>
                <w:rFonts w:ascii="Arial" w:hAnsi="Arial" w:cs="Arial"/>
                <w:color w:val="000000"/>
              </w:rPr>
              <w:t xml:space="preserve"> activities, timed reading</w:t>
            </w:r>
          </w:p>
          <w:p w14:paraId="2E211B69" w14:textId="02BBE399"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F96269" w:rsidRPr="00F02CB7" w14:paraId="14CA32CD" w14:textId="77777777" w:rsidTr="00C33665">
        <w:trPr>
          <w:trHeight w:val="285"/>
        </w:trPr>
        <w:tc>
          <w:tcPr>
            <w:tcW w:w="1366" w:type="dxa"/>
          </w:tcPr>
          <w:p w14:paraId="423C82FB" w14:textId="17FD8598"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Lesson 5</w:t>
            </w:r>
          </w:p>
        </w:tc>
        <w:tc>
          <w:tcPr>
            <w:tcW w:w="2760" w:type="dxa"/>
          </w:tcPr>
          <w:p w14:paraId="2679A749" w14:textId="787A0C38"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1</w:t>
            </w:r>
          </w:p>
        </w:tc>
        <w:tc>
          <w:tcPr>
            <w:tcW w:w="4419" w:type="dxa"/>
          </w:tcPr>
          <w:p w14:paraId="65D62061" w14:textId="1B3D6371" w:rsidR="00F96269" w:rsidRDefault="00F96269" w:rsidP="00F96269">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r w:rsidR="004B5ECD">
              <w:rPr>
                <w:rFonts w:ascii="Arial" w:hAnsi="Arial" w:cs="Arial"/>
                <w:color w:val="000000"/>
              </w:rPr>
              <w:t xml:space="preserve">, </w:t>
            </w:r>
          </w:p>
          <w:p w14:paraId="241355AA" w14:textId="3EFE6771"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F96269" w:rsidRPr="00F02CB7" w14:paraId="6A96BCF8" w14:textId="77777777" w:rsidTr="00C33665">
        <w:trPr>
          <w:trHeight w:val="285"/>
        </w:trPr>
        <w:tc>
          <w:tcPr>
            <w:tcW w:w="1366" w:type="dxa"/>
          </w:tcPr>
          <w:p w14:paraId="55F9E0A0" w14:textId="3499325D"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Lesson 6</w:t>
            </w:r>
          </w:p>
        </w:tc>
        <w:tc>
          <w:tcPr>
            <w:tcW w:w="2760" w:type="dxa"/>
          </w:tcPr>
          <w:p w14:paraId="6E2B45B8" w14:textId="30ECEBF1"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Extensive reading focus</w:t>
            </w:r>
          </w:p>
        </w:tc>
        <w:tc>
          <w:tcPr>
            <w:tcW w:w="4419" w:type="dxa"/>
          </w:tcPr>
          <w:p w14:paraId="0D1E9DC1" w14:textId="21CCA78F" w:rsidR="004B5ECD" w:rsidRPr="00F02CB7" w:rsidRDefault="004B5ECD" w:rsidP="00862D9E">
            <w:pPr>
              <w:widowControl w:val="0"/>
              <w:autoSpaceDE w:val="0"/>
              <w:autoSpaceDN w:val="0"/>
              <w:adjustRightInd w:val="0"/>
              <w:rPr>
                <w:rFonts w:ascii="Arial" w:hAnsi="Arial" w:cs="Arial"/>
                <w:color w:val="000000"/>
              </w:rPr>
            </w:pPr>
            <w:r>
              <w:rPr>
                <w:rFonts w:ascii="Arial" w:hAnsi="Arial" w:cs="Arial"/>
                <w:color w:val="000000"/>
              </w:rPr>
              <w:t>How to do written or spoken report of x reading book</w:t>
            </w:r>
            <w:r w:rsidR="00862D9E">
              <w:rPr>
                <w:rFonts w:ascii="Arial" w:hAnsi="Arial" w:cs="Arial"/>
                <w:color w:val="000000"/>
              </w:rPr>
              <w:t xml:space="preserve"> (oral book report)</w:t>
            </w:r>
            <w:r>
              <w:rPr>
                <w:rFonts w:ascii="Arial" w:hAnsi="Arial" w:cs="Arial"/>
                <w:color w:val="000000"/>
              </w:rPr>
              <w:t>; timed reading; catch up with Intensive Reading 1</w:t>
            </w:r>
          </w:p>
        </w:tc>
      </w:tr>
      <w:tr w:rsidR="004B5ECD" w:rsidRPr="00F02CB7" w14:paraId="735C0FF5" w14:textId="77777777" w:rsidTr="00C33665">
        <w:trPr>
          <w:trHeight w:val="285"/>
        </w:trPr>
        <w:tc>
          <w:tcPr>
            <w:tcW w:w="1366" w:type="dxa"/>
          </w:tcPr>
          <w:p w14:paraId="13FC9E29" w14:textId="000D0E45"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Lesson 7</w:t>
            </w:r>
          </w:p>
        </w:tc>
        <w:tc>
          <w:tcPr>
            <w:tcW w:w="2760" w:type="dxa"/>
          </w:tcPr>
          <w:p w14:paraId="5D4C5346" w14:textId="7C95C0B0"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2 </w:t>
            </w:r>
          </w:p>
        </w:tc>
        <w:tc>
          <w:tcPr>
            <w:tcW w:w="4419" w:type="dxa"/>
          </w:tcPr>
          <w:p w14:paraId="180E1BCC"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Reading 1 vocabulary test, “</w:t>
            </w:r>
            <w:r>
              <w:rPr>
                <w:rFonts w:ascii="Arial" w:hAnsi="Arial" w:cs="Arial"/>
                <w:color w:val="000000"/>
              </w:rPr>
              <w:t>Kana’s Story</w:t>
            </w:r>
            <w:r w:rsidRPr="00F02CB7">
              <w:rPr>
                <w:rFonts w:ascii="Arial" w:hAnsi="Arial" w:cs="Arial"/>
                <w:color w:val="000000"/>
              </w:rPr>
              <w:t xml:space="preserve">” comprehension and </w:t>
            </w:r>
            <w:r>
              <w:rPr>
                <w:rFonts w:ascii="Arial" w:hAnsi="Arial" w:cs="Arial"/>
                <w:color w:val="000000"/>
              </w:rPr>
              <w:t>oral paraphrasing</w:t>
            </w:r>
            <w:r w:rsidRPr="00F02CB7">
              <w:rPr>
                <w:rFonts w:ascii="Arial" w:hAnsi="Arial" w:cs="Arial"/>
                <w:color w:val="000000"/>
              </w:rPr>
              <w:t xml:space="preserve"> work</w:t>
            </w:r>
          </w:p>
          <w:p w14:paraId="5423901A" w14:textId="704D1E5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08EE035A" w14:textId="77777777" w:rsidTr="00C33665">
        <w:trPr>
          <w:trHeight w:val="285"/>
        </w:trPr>
        <w:tc>
          <w:tcPr>
            <w:tcW w:w="1366" w:type="dxa"/>
          </w:tcPr>
          <w:p w14:paraId="270FE8B2" w14:textId="0FE92378"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Lesson 8</w:t>
            </w:r>
          </w:p>
        </w:tc>
        <w:tc>
          <w:tcPr>
            <w:tcW w:w="2760" w:type="dxa"/>
          </w:tcPr>
          <w:p w14:paraId="285EB5B4" w14:textId="2EF1EF5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2 </w:t>
            </w:r>
          </w:p>
        </w:tc>
        <w:tc>
          <w:tcPr>
            <w:tcW w:w="4419" w:type="dxa"/>
          </w:tcPr>
          <w:p w14:paraId="1D39C1B9"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w:t>
            </w:r>
            <w:r>
              <w:rPr>
                <w:rFonts w:ascii="Arial" w:hAnsi="Arial" w:cs="Arial"/>
                <w:color w:val="000000"/>
              </w:rPr>
              <w:t>and discussion activities</w:t>
            </w:r>
            <w:r w:rsidRPr="00F02CB7">
              <w:rPr>
                <w:rFonts w:ascii="Arial" w:hAnsi="Arial" w:cs="Arial"/>
                <w:color w:val="000000"/>
              </w:rPr>
              <w:t>, timed reading</w:t>
            </w:r>
          </w:p>
          <w:p w14:paraId="546D8757" w14:textId="40D3341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w:t>
            </w:r>
          </w:p>
        </w:tc>
      </w:tr>
      <w:tr w:rsidR="004B5ECD" w:rsidRPr="00F02CB7" w14:paraId="47AC5771" w14:textId="77777777" w:rsidTr="00C33665">
        <w:trPr>
          <w:trHeight w:val="285"/>
        </w:trPr>
        <w:tc>
          <w:tcPr>
            <w:tcW w:w="1366" w:type="dxa"/>
          </w:tcPr>
          <w:p w14:paraId="517A55E0" w14:textId="7E02611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Lesson 9</w:t>
            </w:r>
          </w:p>
        </w:tc>
        <w:tc>
          <w:tcPr>
            <w:tcW w:w="2760" w:type="dxa"/>
          </w:tcPr>
          <w:p w14:paraId="5D3D5C66" w14:textId="127784B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2</w:t>
            </w:r>
          </w:p>
        </w:tc>
        <w:tc>
          <w:tcPr>
            <w:tcW w:w="4419" w:type="dxa"/>
          </w:tcPr>
          <w:p w14:paraId="1C1E9E5D"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r>
              <w:rPr>
                <w:rFonts w:ascii="Arial" w:hAnsi="Arial" w:cs="Arial"/>
                <w:color w:val="000000"/>
              </w:rPr>
              <w:t xml:space="preserve"> </w:t>
            </w:r>
          </w:p>
          <w:p w14:paraId="160E8FB9" w14:textId="5DAE076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0E011596" w14:textId="77777777" w:rsidTr="00C33665">
        <w:trPr>
          <w:trHeight w:val="285"/>
        </w:trPr>
        <w:tc>
          <w:tcPr>
            <w:tcW w:w="1366" w:type="dxa"/>
          </w:tcPr>
          <w:p w14:paraId="363C5898" w14:textId="3C54E86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Lesson 10</w:t>
            </w:r>
          </w:p>
        </w:tc>
        <w:tc>
          <w:tcPr>
            <w:tcW w:w="2760" w:type="dxa"/>
          </w:tcPr>
          <w:p w14:paraId="466269B8"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2</w:t>
            </w:r>
          </w:p>
          <w:p w14:paraId="441F9FEA" w14:textId="70F8E3CA" w:rsidR="00862D9E" w:rsidRDefault="00862D9E" w:rsidP="004B5ECD">
            <w:pPr>
              <w:widowControl w:val="0"/>
              <w:autoSpaceDE w:val="0"/>
              <w:autoSpaceDN w:val="0"/>
              <w:adjustRightInd w:val="0"/>
              <w:rPr>
                <w:rFonts w:ascii="Arial" w:hAnsi="Arial" w:cs="Arial"/>
                <w:color w:val="000000"/>
              </w:rPr>
            </w:pPr>
            <w:r>
              <w:rPr>
                <w:rFonts w:ascii="Arial" w:hAnsi="Arial" w:cs="Arial"/>
                <w:color w:val="000000"/>
              </w:rPr>
              <w:t xml:space="preserve">+ Extensive reading </w:t>
            </w:r>
          </w:p>
        </w:tc>
        <w:tc>
          <w:tcPr>
            <w:tcW w:w="4419" w:type="dxa"/>
          </w:tcPr>
          <w:p w14:paraId="0C46AA54" w14:textId="37E85F61"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Vocabula</w:t>
            </w:r>
            <w:r w:rsidR="00862D9E">
              <w:rPr>
                <w:rFonts w:ascii="Arial" w:hAnsi="Arial" w:cs="Arial"/>
                <w:color w:val="000000"/>
              </w:rPr>
              <w:t>ry review and test, discussion, oral book report</w:t>
            </w:r>
          </w:p>
        </w:tc>
      </w:tr>
      <w:tr w:rsidR="00F96269" w:rsidRPr="00F02CB7" w14:paraId="2A364E4F" w14:textId="77777777" w:rsidTr="00C33665">
        <w:trPr>
          <w:trHeight w:val="285"/>
        </w:trPr>
        <w:tc>
          <w:tcPr>
            <w:tcW w:w="1366" w:type="dxa"/>
          </w:tcPr>
          <w:p w14:paraId="4B1F604E" w14:textId="08EC436A"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Lesson 11</w:t>
            </w:r>
          </w:p>
        </w:tc>
        <w:tc>
          <w:tcPr>
            <w:tcW w:w="2760" w:type="dxa"/>
          </w:tcPr>
          <w:p w14:paraId="0DBE5BB8" w14:textId="0E2A5AF6"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3 </w:t>
            </w:r>
          </w:p>
        </w:tc>
        <w:tc>
          <w:tcPr>
            <w:tcW w:w="4419" w:type="dxa"/>
          </w:tcPr>
          <w:p w14:paraId="785E443E" w14:textId="1DDBB5C2" w:rsidR="00F96269" w:rsidRDefault="00F96269" w:rsidP="00F96269">
            <w:pPr>
              <w:widowControl w:val="0"/>
              <w:autoSpaceDE w:val="0"/>
              <w:autoSpaceDN w:val="0"/>
              <w:adjustRightInd w:val="0"/>
              <w:rPr>
                <w:rFonts w:ascii="Arial" w:hAnsi="Arial" w:cs="Arial"/>
                <w:color w:val="000000"/>
              </w:rPr>
            </w:pPr>
            <w:r w:rsidRPr="00F02CB7">
              <w:rPr>
                <w:rFonts w:ascii="Arial" w:hAnsi="Arial" w:cs="Arial"/>
                <w:color w:val="000000"/>
              </w:rPr>
              <w:t>Reading</w:t>
            </w:r>
            <w:r>
              <w:rPr>
                <w:rFonts w:ascii="Arial" w:hAnsi="Arial" w:cs="Arial"/>
                <w:color w:val="000000"/>
              </w:rPr>
              <w:t xml:space="preserve"> 3</w:t>
            </w:r>
            <w:r w:rsidRPr="00F02CB7">
              <w:rPr>
                <w:rFonts w:ascii="Arial" w:hAnsi="Arial" w:cs="Arial"/>
                <w:color w:val="000000"/>
              </w:rPr>
              <w:t>, “</w:t>
            </w:r>
            <w:r>
              <w:rPr>
                <w:rFonts w:ascii="Arial" w:hAnsi="Arial" w:cs="Arial"/>
                <w:color w:val="000000"/>
              </w:rPr>
              <w:t>Learning English at MIC</w:t>
            </w:r>
            <w:r w:rsidRPr="00F02CB7">
              <w:rPr>
                <w:rFonts w:ascii="Arial" w:hAnsi="Arial" w:cs="Arial"/>
                <w:color w:val="000000"/>
              </w:rPr>
              <w:t>”</w:t>
            </w:r>
            <w:r>
              <w:rPr>
                <w:rFonts w:ascii="Arial" w:hAnsi="Arial" w:cs="Arial"/>
                <w:color w:val="000000"/>
              </w:rPr>
              <w:t xml:space="preserve"> comprehension and oral paraphrasing </w:t>
            </w:r>
            <w:r w:rsidRPr="00F02CB7">
              <w:rPr>
                <w:rFonts w:ascii="Arial" w:hAnsi="Arial" w:cs="Arial"/>
                <w:color w:val="000000"/>
              </w:rPr>
              <w:t>work</w:t>
            </w:r>
          </w:p>
          <w:p w14:paraId="5AD14AFA" w14:textId="22D53360"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428F33E" w14:textId="77777777" w:rsidTr="00C33665">
        <w:trPr>
          <w:trHeight w:val="285"/>
        </w:trPr>
        <w:tc>
          <w:tcPr>
            <w:tcW w:w="1366" w:type="dxa"/>
          </w:tcPr>
          <w:p w14:paraId="0A5EBA39" w14:textId="216E227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11</w:t>
            </w:r>
          </w:p>
        </w:tc>
        <w:tc>
          <w:tcPr>
            <w:tcW w:w="2760" w:type="dxa"/>
          </w:tcPr>
          <w:p w14:paraId="6F1ADBB8" w14:textId="09F04EF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3 </w:t>
            </w:r>
          </w:p>
        </w:tc>
        <w:tc>
          <w:tcPr>
            <w:tcW w:w="4419" w:type="dxa"/>
          </w:tcPr>
          <w:p w14:paraId="68209BED"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746C2734" w14:textId="460AB9D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2310A25B" w14:textId="77777777" w:rsidTr="00C33665">
        <w:trPr>
          <w:trHeight w:val="285"/>
        </w:trPr>
        <w:tc>
          <w:tcPr>
            <w:tcW w:w="1366" w:type="dxa"/>
          </w:tcPr>
          <w:p w14:paraId="7D24A5D1" w14:textId="09A93ED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12</w:t>
            </w:r>
          </w:p>
        </w:tc>
        <w:tc>
          <w:tcPr>
            <w:tcW w:w="2760" w:type="dxa"/>
          </w:tcPr>
          <w:p w14:paraId="01FA2C21" w14:textId="6312D53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3</w:t>
            </w:r>
          </w:p>
        </w:tc>
        <w:tc>
          <w:tcPr>
            <w:tcW w:w="4419" w:type="dxa"/>
          </w:tcPr>
          <w:p w14:paraId="2487AE9E"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p w14:paraId="757BA25C" w14:textId="0182C71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4B5ECD" w:rsidRPr="00F02CB7" w14:paraId="0D659C60" w14:textId="77777777" w:rsidTr="00C33665">
        <w:trPr>
          <w:trHeight w:val="285"/>
        </w:trPr>
        <w:tc>
          <w:tcPr>
            <w:tcW w:w="1366" w:type="dxa"/>
          </w:tcPr>
          <w:p w14:paraId="0BDA7587" w14:textId="3CDD37C4"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lastRenderedPageBreak/>
              <w:t>Lesson 13</w:t>
            </w:r>
          </w:p>
        </w:tc>
        <w:tc>
          <w:tcPr>
            <w:tcW w:w="2760" w:type="dxa"/>
          </w:tcPr>
          <w:p w14:paraId="56DB809A" w14:textId="3CA2955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3</w:t>
            </w:r>
          </w:p>
        </w:tc>
        <w:tc>
          <w:tcPr>
            <w:tcW w:w="4419" w:type="dxa"/>
          </w:tcPr>
          <w:p w14:paraId="6CAA3C45"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Reading 3 vocabulary test, </w:t>
            </w:r>
          </w:p>
          <w:p w14:paraId="2B48F8A5" w14:textId="20211922"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Speed Reading test, discussion</w:t>
            </w:r>
          </w:p>
          <w:p w14:paraId="3DE17581" w14:textId="59D714E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1AD060DC" w14:textId="77777777" w:rsidTr="00C33665">
        <w:trPr>
          <w:trHeight w:val="285"/>
        </w:trPr>
        <w:tc>
          <w:tcPr>
            <w:tcW w:w="1366" w:type="dxa"/>
          </w:tcPr>
          <w:p w14:paraId="65B8AD69" w14:textId="7B28FD8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14</w:t>
            </w:r>
          </w:p>
        </w:tc>
        <w:tc>
          <w:tcPr>
            <w:tcW w:w="2760" w:type="dxa"/>
          </w:tcPr>
          <w:p w14:paraId="78E175CD" w14:textId="0A6A0AA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4 </w:t>
            </w:r>
          </w:p>
        </w:tc>
        <w:tc>
          <w:tcPr>
            <w:tcW w:w="4419" w:type="dxa"/>
          </w:tcPr>
          <w:p w14:paraId="2C13431A" w14:textId="694A141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Reading 4 Adventures on the Mississipi </w:t>
            </w:r>
            <w:r w:rsidRPr="00F02CB7">
              <w:rPr>
                <w:rFonts w:ascii="Arial" w:hAnsi="Arial" w:cs="Arial"/>
                <w:color w:val="000000"/>
              </w:rPr>
              <w:t>Vocabulary</w:t>
            </w:r>
            <w:r w:rsidR="00862D9E">
              <w:rPr>
                <w:rFonts w:ascii="Arial" w:hAnsi="Arial" w:cs="Arial"/>
                <w:color w:val="000000"/>
              </w:rPr>
              <w:t>,</w:t>
            </w:r>
            <w:r w:rsidRPr="00F02CB7">
              <w:rPr>
                <w:rFonts w:ascii="Arial" w:hAnsi="Arial" w:cs="Arial"/>
                <w:color w:val="000000"/>
              </w:rPr>
              <w:t xml:space="preserve"> comprehension and </w:t>
            </w:r>
            <w:r>
              <w:rPr>
                <w:rFonts w:ascii="Arial" w:hAnsi="Arial" w:cs="Arial"/>
                <w:color w:val="000000"/>
              </w:rPr>
              <w:t>discussion</w:t>
            </w:r>
            <w:r w:rsidRPr="00F02CB7">
              <w:rPr>
                <w:rFonts w:ascii="Arial" w:hAnsi="Arial" w:cs="Arial"/>
                <w:color w:val="000000"/>
              </w:rPr>
              <w:t xml:space="preserve"> activities, timed reading</w:t>
            </w:r>
          </w:p>
          <w:p w14:paraId="7C711F72" w14:textId="7A02063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2D479E82" w14:textId="77777777" w:rsidTr="00C33665">
        <w:trPr>
          <w:trHeight w:val="324"/>
        </w:trPr>
        <w:tc>
          <w:tcPr>
            <w:tcW w:w="1366" w:type="dxa"/>
          </w:tcPr>
          <w:p w14:paraId="4AFD26C6" w14:textId="6E930898"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15</w:t>
            </w:r>
          </w:p>
        </w:tc>
        <w:tc>
          <w:tcPr>
            <w:tcW w:w="2760" w:type="dxa"/>
          </w:tcPr>
          <w:p w14:paraId="6CC546E1" w14:textId="212812D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4</w:t>
            </w:r>
          </w:p>
        </w:tc>
        <w:tc>
          <w:tcPr>
            <w:tcW w:w="4419" w:type="dxa"/>
          </w:tcPr>
          <w:p w14:paraId="673D147B" w14:textId="0C0CFCC7"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 </w:t>
            </w:r>
            <w:r w:rsidR="00862D9E">
              <w:rPr>
                <w:rFonts w:ascii="Arial" w:hAnsi="Arial" w:cs="Arial"/>
                <w:color w:val="000000"/>
              </w:rPr>
              <w:t xml:space="preserve">Reading 4 </w:t>
            </w:r>
            <w:r w:rsidR="00862D9E" w:rsidRPr="00F02CB7">
              <w:rPr>
                <w:rFonts w:ascii="Arial" w:hAnsi="Arial" w:cs="Arial"/>
                <w:color w:val="000000"/>
              </w:rPr>
              <w:t>“</w:t>
            </w:r>
            <w:r w:rsidR="00862D9E">
              <w:rPr>
                <w:rFonts w:ascii="Arial" w:hAnsi="Arial" w:cs="Arial"/>
                <w:color w:val="000000"/>
              </w:rPr>
              <w:t>Adventures on the Missisipi</w:t>
            </w:r>
            <w:r w:rsidR="00862D9E" w:rsidRPr="00F02CB7">
              <w:rPr>
                <w:rFonts w:ascii="Arial" w:hAnsi="Arial" w:cs="Arial"/>
                <w:color w:val="000000"/>
              </w:rPr>
              <w:t>”</w:t>
            </w:r>
            <w:r w:rsidR="00862D9E">
              <w:rPr>
                <w:rFonts w:ascii="Arial" w:hAnsi="Arial" w:cs="Arial"/>
                <w:color w:val="000000"/>
              </w:rPr>
              <w:t xml:space="preserve"> Vocabulary work</w:t>
            </w:r>
            <w:r w:rsidR="00862D9E" w:rsidRPr="00F02CB7">
              <w:rPr>
                <w:rFonts w:ascii="Arial" w:hAnsi="Arial" w:cs="Arial"/>
                <w:color w:val="000000"/>
              </w:rPr>
              <w:t xml:space="preserve">,  comprehension </w:t>
            </w:r>
            <w:r w:rsidR="00862D9E">
              <w:rPr>
                <w:rFonts w:ascii="Arial" w:hAnsi="Arial" w:cs="Arial"/>
                <w:color w:val="000000"/>
              </w:rPr>
              <w:t>and oral paraphrasing work</w:t>
            </w:r>
          </w:p>
        </w:tc>
      </w:tr>
      <w:tr w:rsidR="004B5ECD" w:rsidRPr="00F02CB7" w14:paraId="3CBE2E9B" w14:textId="77777777" w:rsidTr="00C33665">
        <w:trPr>
          <w:trHeight w:val="285"/>
        </w:trPr>
        <w:tc>
          <w:tcPr>
            <w:tcW w:w="1366" w:type="dxa"/>
          </w:tcPr>
          <w:p w14:paraId="0DBE15D9" w14:textId="19BDA66F"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16</w:t>
            </w:r>
          </w:p>
        </w:tc>
        <w:tc>
          <w:tcPr>
            <w:tcW w:w="2760" w:type="dxa"/>
          </w:tcPr>
          <w:p w14:paraId="5058DAE1" w14:textId="24E06258"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4</w:t>
            </w:r>
          </w:p>
        </w:tc>
        <w:tc>
          <w:tcPr>
            <w:tcW w:w="4419" w:type="dxa"/>
          </w:tcPr>
          <w:p w14:paraId="50D85DAC" w14:textId="0AF581EA" w:rsidR="00862D9E" w:rsidRDefault="00862D9E" w:rsidP="00862D9E">
            <w:pPr>
              <w:widowControl w:val="0"/>
              <w:autoSpaceDE w:val="0"/>
              <w:autoSpaceDN w:val="0"/>
              <w:adjustRightInd w:val="0"/>
              <w:rPr>
                <w:rFonts w:ascii="Arial" w:hAnsi="Arial" w:cs="Arial"/>
                <w:color w:val="000000"/>
              </w:rPr>
            </w:pPr>
            <w:r>
              <w:rPr>
                <w:rFonts w:ascii="Arial" w:hAnsi="Arial" w:cs="Arial"/>
                <w:color w:val="000000"/>
              </w:rPr>
              <w:t xml:space="preserve">Further comprehension activities, </w:t>
            </w:r>
            <w:r w:rsidRPr="00F02CB7">
              <w:rPr>
                <w:rFonts w:ascii="Arial" w:hAnsi="Arial" w:cs="Arial"/>
                <w:color w:val="000000"/>
              </w:rPr>
              <w:t>timed reading</w:t>
            </w:r>
            <w:r>
              <w:rPr>
                <w:rFonts w:ascii="Arial" w:hAnsi="Arial" w:cs="Arial"/>
                <w:color w:val="000000"/>
              </w:rPr>
              <w:t>.</w:t>
            </w:r>
          </w:p>
          <w:p w14:paraId="689C5792" w14:textId="178E5CF7" w:rsidR="00862D9E" w:rsidRDefault="00862D9E" w:rsidP="00862D9E">
            <w:pPr>
              <w:widowControl w:val="0"/>
              <w:autoSpaceDE w:val="0"/>
              <w:autoSpaceDN w:val="0"/>
              <w:adjustRightInd w:val="0"/>
              <w:rPr>
                <w:rFonts w:ascii="Arial" w:hAnsi="Arial" w:cs="Arial"/>
                <w:color w:val="000000"/>
              </w:rPr>
            </w:pPr>
            <w:r>
              <w:rPr>
                <w:rFonts w:ascii="Arial" w:hAnsi="Arial" w:cs="Arial"/>
                <w:color w:val="000000"/>
              </w:rPr>
              <w:t>TC attainment objective 2, 3</w:t>
            </w:r>
          </w:p>
          <w:p w14:paraId="7BD1DAA7" w14:textId="4E2BD654"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60544002" w14:textId="77777777" w:rsidTr="00C33665">
        <w:trPr>
          <w:trHeight w:val="285"/>
        </w:trPr>
        <w:tc>
          <w:tcPr>
            <w:tcW w:w="1366" w:type="dxa"/>
          </w:tcPr>
          <w:p w14:paraId="3CE3EBAF" w14:textId="1BA6A381"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17</w:t>
            </w:r>
          </w:p>
        </w:tc>
        <w:tc>
          <w:tcPr>
            <w:tcW w:w="2760" w:type="dxa"/>
          </w:tcPr>
          <w:p w14:paraId="0ED577F6" w14:textId="39A237A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4</w:t>
            </w:r>
          </w:p>
        </w:tc>
        <w:tc>
          <w:tcPr>
            <w:tcW w:w="4419" w:type="dxa"/>
          </w:tcPr>
          <w:p w14:paraId="02CA449D" w14:textId="386B157B" w:rsidR="004B5ECD" w:rsidRDefault="00862D9E" w:rsidP="004B5ECD">
            <w:pPr>
              <w:widowControl w:val="0"/>
              <w:autoSpaceDE w:val="0"/>
              <w:autoSpaceDN w:val="0"/>
              <w:adjustRightInd w:val="0"/>
              <w:rPr>
                <w:rFonts w:ascii="Arial" w:hAnsi="Arial" w:cs="Arial"/>
                <w:color w:val="000000"/>
              </w:rPr>
            </w:pPr>
            <w:r>
              <w:rPr>
                <w:rFonts w:ascii="Arial" w:hAnsi="Arial" w:cs="Arial"/>
                <w:color w:val="000000"/>
              </w:rPr>
              <w:t>Written reflection and d</w:t>
            </w:r>
            <w:r w:rsidR="004B5ECD">
              <w:rPr>
                <w:rFonts w:ascii="Arial" w:hAnsi="Arial" w:cs="Arial"/>
                <w:color w:val="000000"/>
              </w:rPr>
              <w:t>iscussion</w:t>
            </w:r>
            <w:r w:rsidR="004B5ECD" w:rsidRPr="00F02CB7">
              <w:rPr>
                <w:rFonts w:ascii="Arial" w:hAnsi="Arial" w:cs="Arial"/>
                <w:color w:val="000000"/>
              </w:rPr>
              <w:t xml:space="preserve"> activities, timed reading</w:t>
            </w:r>
          </w:p>
          <w:p w14:paraId="2E67D49C" w14:textId="24B6E45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5149427C" w14:textId="77777777" w:rsidTr="00C33665">
        <w:trPr>
          <w:trHeight w:val="285"/>
        </w:trPr>
        <w:tc>
          <w:tcPr>
            <w:tcW w:w="1366" w:type="dxa"/>
          </w:tcPr>
          <w:p w14:paraId="7A5D9E8A" w14:textId="317F8B20"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18</w:t>
            </w:r>
          </w:p>
        </w:tc>
        <w:tc>
          <w:tcPr>
            <w:tcW w:w="2760" w:type="dxa"/>
          </w:tcPr>
          <w:p w14:paraId="74981036" w14:textId="440503E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4</w:t>
            </w:r>
          </w:p>
        </w:tc>
        <w:tc>
          <w:tcPr>
            <w:tcW w:w="4419" w:type="dxa"/>
          </w:tcPr>
          <w:p w14:paraId="7CAFA2DC" w14:textId="7F23DD02"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Vocabulary test, written reflection</w:t>
            </w:r>
          </w:p>
          <w:p w14:paraId="1761FADB" w14:textId="6793FF3A"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Homework review</w:t>
            </w:r>
          </w:p>
          <w:p w14:paraId="08B2E008" w14:textId="1FE45DE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4B5ECD" w:rsidRPr="00F02CB7" w14:paraId="752AF6E4" w14:textId="77777777" w:rsidTr="00C33665">
        <w:trPr>
          <w:trHeight w:val="285"/>
        </w:trPr>
        <w:tc>
          <w:tcPr>
            <w:tcW w:w="1366" w:type="dxa"/>
          </w:tcPr>
          <w:p w14:paraId="4823A781" w14:textId="05091F2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19</w:t>
            </w:r>
          </w:p>
        </w:tc>
        <w:tc>
          <w:tcPr>
            <w:tcW w:w="2760" w:type="dxa"/>
          </w:tcPr>
          <w:p w14:paraId="1ADDE0FA" w14:textId="3EFEB2F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74F718E0" w14:textId="33B33D58"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Reading 5 “</w:t>
            </w:r>
            <w:r>
              <w:rPr>
                <w:rFonts w:ascii="Arial" w:hAnsi="Arial" w:cs="Arial"/>
                <w:color w:val="000000"/>
              </w:rPr>
              <w:t>Comparison of Japanese and American university life</w:t>
            </w:r>
            <w:r w:rsidRPr="00F02CB7">
              <w:rPr>
                <w:rFonts w:ascii="Arial" w:hAnsi="Arial" w:cs="Arial"/>
                <w:color w:val="000000"/>
              </w:rPr>
              <w:t xml:space="preserve">” comprehension </w:t>
            </w:r>
            <w:r>
              <w:rPr>
                <w:rFonts w:ascii="Arial" w:hAnsi="Arial" w:cs="Arial"/>
                <w:color w:val="000000"/>
              </w:rPr>
              <w:t xml:space="preserve">and oral paraphrasing </w:t>
            </w:r>
            <w:r w:rsidRPr="00F02CB7">
              <w:rPr>
                <w:rFonts w:ascii="Arial" w:hAnsi="Arial" w:cs="Arial"/>
                <w:color w:val="000000"/>
              </w:rPr>
              <w:t>work</w:t>
            </w:r>
          </w:p>
          <w:p w14:paraId="4D0C8A85" w14:textId="46824EE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3D248A22" w14:textId="77777777" w:rsidTr="00C33665">
        <w:trPr>
          <w:trHeight w:val="285"/>
        </w:trPr>
        <w:tc>
          <w:tcPr>
            <w:tcW w:w="1366" w:type="dxa"/>
          </w:tcPr>
          <w:p w14:paraId="3A003FB2" w14:textId="49FCA41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20</w:t>
            </w:r>
          </w:p>
        </w:tc>
        <w:tc>
          <w:tcPr>
            <w:tcW w:w="2760" w:type="dxa"/>
          </w:tcPr>
          <w:p w14:paraId="369850DA" w14:textId="61ABC405"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10199B69"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0C629616" w14:textId="416BB40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4F5A6849" w14:textId="77777777" w:rsidTr="00C33665">
        <w:trPr>
          <w:trHeight w:val="285"/>
        </w:trPr>
        <w:tc>
          <w:tcPr>
            <w:tcW w:w="1366" w:type="dxa"/>
          </w:tcPr>
          <w:p w14:paraId="09208F9E" w14:textId="7C2FAB11"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21</w:t>
            </w:r>
          </w:p>
        </w:tc>
        <w:tc>
          <w:tcPr>
            <w:tcW w:w="2760" w:type="dxa"/>
          </w:tcPr>
          <w:p w14:paraId="41326136" w14:textId="6E946188"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5BE75DAB" w14:textId="094F231C"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r w:rsidR="00862D9E">
              <w:rPr>
                <w:rFonts w:ascii="Arial" w:hAnsi="Arial" w:cs="Arial"/>
                <w:color w:val="000000"/>
              </w:rPr>
              <w:t>, oral book report</w:t>
            </w:r>
          </w:p>
          <w:p w14:paraId="44C83307" w14:textId="16F44074"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4B5ECD" w:rsidRPr="00F02CB7" w14:paraId="3BD96B18" w14:textId="77777777" w:rsidTr="00C33665">
        <w:trPr>
          <w:trHeight w:val="285"/>
        </w:trPr>
        <w:tc>
          <w:tcPr>
            <w:tcW w:w="1366" w:type="dxa"/>
          </w:tcPr>
          <w:p w14:paraId="21FFA842" w14:textId="4BC2AB87"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22</w:t>
            </w:r>
          </w:p>
        </w:tc>
        <w:tc>
          <w:tcPr>
            <w:tcW w:w="2760" w:type="dxa"/>
          </w:tcPr>
          <w:p w14:paraId="67E6A0B9" w14:textId="17BDFF0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35E5AFAA"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Further work on reading 5 vocabulary</w:t>
            </w:r>
          </w:p>
          <w:p w14:paraId="15B0D49E" w14:textId="39376ED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Timed reading</w:t>
            </w:r>
          </w:p>
        </w:tc>
      </w:tr>
      <w:tr w:rsidR="00F96269" w:rsidRPr="00F02CB7" w14:paraId="551A899D" w14:textId="77777777" w:rsidTr="00C33665">
        <w:trPr>
          <w:trHeight w:val="285"/>
        </w:trPr>
        <w:tc>
          <w:tcPr>
            <w:tcW w:w="1366" w:type="dxa"/>
          </w:tcPr>
          <w:p w14:paraId="36F275AD" w14:textId="20ED19F1"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Lesson 23</w:t>
            </w:r>
          </w:p>
        </w:tc>
        <w:tc>
          <w:tcPr>
            <w:tcW w:w="2760" w:type="dxa"/>
          </w:tcPr>
          <w:p w14:paraId="0E9934CF" w14:textId="40AAA252"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00A356D8">
              <w:rPr>
                <w:rFonts w:ascii="Arial" w:hAnsi="Arial" w:cs="Arial"/>
                <w:color w:val="000000"/>
              </w:rPr>
              <w:t>Reading 5</w:t>
            </w:r>
          </w:p>
        </w:tc>
        <w:tc>
          <w:tcPr>
            <w:tcW w:w="4419" w:type="dxa"/>
          </w:tcPr>
          <w:p w14:paraId="32D86562" w14:textId="77777777" w:rsidR="00A356D8" w:rsidRDefault="00A356D8" w:rsidP="00A356D8">
            <w:pPr>
              <w:widowControl w:val="0"/>
              <w:autoSpaceDE w:val="0"/>
              <w:autoSpaceDN w:val="0"/>
              <w:adjustRightInd w:val="0"/>
              <w:rPr>
                <w:rFonts w:ascii="Arial" w:hAnsi="Arial" w:cs="Arial"/>
                <w:color w:val="000000"/>
              </w:rPr>
            </w:pPr>
            <w:r>
              <w:rPr>
                <w:rFonts w:ascii="Arial" w:hAnsi="Arial" w:cs="Arial"/>
                <w:color w:val="000000"/>
              </w:rPr>
              <w:t>Reading 5</w:t>
            </w:r>
            <w:r w:rsidRPr="00F02CB7">
              <w:rPr>
                <w:rFonts w:ascii="Arial" w:hAnsi="Arial" w:cs="Arial"/>
                <w:color w:val="000000"/>
              </w:rPr>
              <w:t xml:space="preserve"> vocabulary test</w:t>
            </w:r>
            <w:r>
              <w:rPr>
                <w:rFonts w:ascii="Arial" w:hAnsi="Arial" w:cs="Arial"/>
                <w:color w:val="000000"/>
              </w:rPr>
              <w:t>,</w:t>
            </w:r>
          </w:p>
          <w:p w14:paraId="2E346EEE" w14:textId="32B6290F" w:rsidR="00A356D8" w:rsidRDefault="00A356D8" w:rsidP="00A356D8">
            <w:pPr>
              <w:widowControl w:val="0"/>
              <w:autoSpaceDE w:val="0"/>
              <w:autoSpaceDN w:val="0"/>
              <w:adjustRightInd w:val="0"/>
              <w:rPr>
                <w:rFonts w:ascii="Arial" w:hAnsi="Arial" w:cs="Arial"/>
                <w:color w:val="000000"/>
              </w:rPr>
            </w:pPr>
            <w:r>
              <w:rPr>
                <w:rFonts w:ascii="Arial" w:hAnsi="Arial" w:cs="Arial"/>
                <w:color w:val="000000"/>
              </w:rPr>
              <w:t>written reflection, discussion</w:t>
            </w:r>
          </w:p>
          <w:p w14:paraId="268B9D34" w14:textId="45875B15" w:rsidR="00F96269" w:rsidRPr="00F02CB7" w:rsidRDefault="00A356D8" w:rsidP="00F96269">
            <w:pPr>
              <w:widowControl w:val="0"/>
              <w:autoSpaceDE w:val="0"/>
              <w:autoSpaceDN w:val="0"/>
              <w:adjustRightInd w:val="0"/>
              <w:rPr>
                <w:rFonts w:ascii="Arial" w:hAnsi="Arial" w:cs="Arial"/>
                <w:color w:val="000000"/>
              </w:rPr>
            </w:pPr>
            <w:r>
              <w:rPr>
                <w:rFonts w:ascii="Arial" w:hAnsi="Arial" w:cs="Arial"/>
                <w:color w:val="000000"/>
              </w:rPr>
              <w:t xml:space="preserve">TC attainment objective 2, 3 and 5 </w:t>
            </w:r>
          </w:p>
        </w:tc>
      </w:tr>
      <w:tr w:rsidR="004B5ECD" w:rsidRPr="00F02CB7" w14:paraId="6C7D6FFB" w14:textId="77777777" w:rsidTr="00C33665">
        <w:trPr>
          <w:trHeight w:val="285"/>
        </w:trPr>
        <w:tc>
          <w:tcPr>
            <w:tcW w:w="1366" w:type="dxa"/>
          </w:tcPr>
          <w:p w14:paraId="7EFBA465" w14:textId="05C5991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24</w:t>
            </w:r>
          </w:p>
        </w:tc>
        <w:tc>
          <w:tcPr>
            <w:tcW w:w="2760" w:type="dxa"/>
          </w:tcPr>
          <w:p w14:paraId="16DEB699" w14:textId="297185B1"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038D4D56"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Reading 6 “How to be great” </w:t>
            </w: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790FC174" w14:textId="5EDC91AA"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389E497" w14:textId="77777777" w:rsidTr="00C33665">
        <w:trPr>
          <w:trHeight w:val="285"/>
        </w:trPr>
        <w:tc>
          <w:tcPr>
            <w:tcW w:w="1366" w:type="dxa"/>
          </w:tcPr>
          <w:p w14:paraId="17AC7533" w14:textId="088F6EAA"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25</w:t>
            </w:r>
          </w:p>
        </w:tc>
        <w:tc>
          <w:tcPr>
            <w:tcW w:w="2760" w:type="dxa"/>
          </w:tcPr>
          <w:p w14:paraId="4E18F267" w14:textId="2DFBA15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2B5EF8C4" w14:textId="0D01699A"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Reading 6</w:t>
            </w:r>
            <w:r w:rsidRPr="00F02CB7">
              <w:rPr>
                <w:rFonts w:ascii="Arial" w:hAnsi="Arial" w:cs="Arial"/>
                <w:color w:val="000000"/>
              </w:rPr>
              <w:t xml:space="preserve"> </w:t>
            </w:r>
          </w:p>
          <w:p w14:paraId="67EE3147" w14:textId="1A14B1DB"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C</w:t>
            </w:r>
            <w:r w:rsidRPr="00F02CB7">
              <w:rPr>
                <w:rFonts w:ascii="Arial" w:hAnsi="Arial" w:cs="Arial"/>
                <w:color w:val="000000"/>
              </w:rPr>
              <w:t xml:space="preserve">omprehension </w:t>
            </w:r>
            <w:r>
              <w:rPr>
                <w:rFonts w:ascii="Arial" w:hAnsi="Arial" w:cs="Arial"/>
                <w:color w:val="000000"/>
              </w:rPr>
              <w:t xml:space="preserve">and oral paraphrasing </w:t>
            </w:r>
            <w:r w:rsidRPr="00F02CB7">
              <w:rPr>
                <w:rFonts w:ascii="Arial" w:hAnsi="Arial" w:cs="Arial"/>
                <w:color w:val="000000"/>
              </w:rPr>
              <w:t>work</w:t>
            </w:r>
          </w:p>
          <w:p w14:paraId="2E184132" w14:textId="37E5613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F7F969E" w14:textId="77777777" w:rsidTr="00C33665">
        <w:trPr>
          <w:trHeight w:val="285"/>
        </w:trPr>
        <w:tc>
          <w:tcPr>
            <w:tcW w:w="1366" w:type="dxa"/>
          </w:tcPr>
          <w:p w14:paraId="618A11AD" w14:textId="019518A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26</w:t>
            </w:r>
          </w:p>
        </w:tc>
        <w:tc>
          <w:tcPr>
            <w:tcW w:w="2760" w:type="dxa"/>
          </w:tcPr>
          <w:p w14:paraId="08D51017" w14:textId="2C870F8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75CE3398"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70D6E798" w14:textId="029E412A"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61CCCF9" w14:textId="77777777" w:rsidTr="00C33665">
        <w:trPr>
          <w:trHeight w:val="285"/>
        </w:trPr>
        <w:tc>
          <w:tcPr>
            <w:tcW w:w="1366" w:type="dxa"/>
          </w:tcPr>
          <w:p w14:paraId="2259EA50" w14:textId="4FE038B4"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27</w:t>
            </w:r>
          </w:p>
        </w:tc>
        <w:tc>
          <w:tcPr>
            <w:tcW w:w="2760" w:type="dxa"/>
          </w:tcPr>
          <w:p w14:paraId="6E7EBC5A" w14:textId="57AB76D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0F0CB8DE" w14:textId="284EE1E9"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 Reading 6 Further work on reading </w:t>
            </w:r>
            <w:r>
              <w:rPr>
                <w:rFonts w:ascii="Arial" w:hAnsi="Arial" w:cs="Arial"/>
                <w:color w:val="000000"/>
              </w:rPr>
              <w:lastRenderedPageBreak/>
              <w:t>comprehension, vocabulary review, discussion</w:t>
            </w:r>
          </w:p>
        </w:tc>
      </w:tr>
      <w:tr w:rsidR="004B5ECD" w:rsidRPr="00F02CB7" w14:paraId="13D92890" w14:textId="77777777" w:rsidTr="00C33665">
        <w:trPr>
          <w:trHeight w:val="285"/>
        </w:trPr>
        <w:tc>
          <w:tcPr>
            <w:tcW w:w="1366" w:type="dxa"/>
          </w:tcPr>
          <w:p w14:paraId="286E3698" w14:textId="27678783"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lastRenderedPageBreak/>
              <w:t>Lesson 28</w:t>
            </w:r>
          </w:p>
        </w:tc>
        <w:tc>
          <w:tcPr>
            <w:tcW w:w="2760" w:type="dxa"/>
          </w:tcPr>
          <w:p w14:paraId="273123B6" w14:textId="1F35FA1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0C976452"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Reading 6 </w:t>
            </w:r>
            <w:r w:rsidRPr="00F02CB7">
              <w:rPr>
                <w:rFonts w:ascii="Arial" w:hAnsi="Arial" w:cs="Arial"/>
                <w:color w:val="000000"/>
              </w:rPr>
              <w:t>vocabulary test</w:t>
            </w:r>
          </w:p>
          <w:p w14:paraId="26F056E3"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p w14:paraId="2333C354" w14:textId="6D4205A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w:t>
            </w:r>
          </w:p>
        </w:tc>
      </w:tr>
      <w:tr w:rsidR="004B5ECD" w:rsidRPr="00F02CB7" w14:paraId="2C966DB5" w14:textId="77777777" w:rsidTr="00C33665">
        <w:trPr>
          <w:trHeight w:val="285"/>
        </w:trPr>
        <w:tc>
          <w:tcPr>
            <w:tcW w:w="1366" w:type="dxa"/>
          </w:tcPr>
          <w:p w14:paraId="4DF4C143" w14:textId="49C6730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29</w:t>
            </w:r>
          </w:p>
        </w:tc>
        <w:tc>
          <w:tcPr>
            <w:tcW w:w="2760" w:type="dxa"/>
          </w:tcPr>
          <w:p w14:paraId="157FA23F"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Vocabulary quiz,</w:t>
            </w:r>
          </w:p>
          <w:p w14:paraId="41A6F50A" w14:textId="5C80109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Oral book report</w:t>
            </w:r>
          </w:p>
        </w:tc>
        <w:tc>
          <w:tcPr>
            <w:tcW w:w="4419" w:type="dxa"/>
          </w:tcPr>
          <w:p w14:paraId="3A577053"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Readings 1-6 Vo</w:t>
            </w:r>
            <w:r w:rsidRPr="00F02CB7">
              <w:rPr>
                <w:rFonts w:ascii="Arial" w:hAnsi="Arial" w:cs="Arial"/>
                <w:color w:val="000000"/>
              </w:rPr>
              <w:t xml:space="preserve">cabulary test, </w:t>
            </w:r>
          </w:p>
          <w:p w14:paraId="477CFCB0"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Review dictionary use and word building, talk about your x reading </w:t>
            </w:r>
          </w:p>
          <w:p w14:paraId="3D136856" w14:textId="20F6D24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3B150AB6" w14:textId="77777777" w:rsidTr="00C33665">
        <w:trPr>
          <w:trHeight w:val="285"/>
        </w:trPr>
        <w:tc>
          <w:tcPr>
            <w:tcW w:w="1366" w:type="dxa"/>
          </w:tcPr>
          <w:p w14:paraId="461D7D7A" w14:textId="5D377D20"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30</w:t>
            </w:r>
          </w:p>
        </w:tc>
        <w:tc>
          <w:tcPr>
            <w:tcW w:w="2760" w:type="dxa"/>
          </w:tcPr>
          <w:p w14:paraId="74637DBF" w14:textId="434FE259"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Review</w:t>
            </w:r>
          </w:p>
        </w:tc>
        <w:tc>
          <w:tcPr>
            <w:tcW w:w="4419" w:type="dxa"/>
          </w:tcPr>
          <w:p w14:paraId="37066C11"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Vocabulary review, timed reading test</w:t>
            </w:r>
          </w:p>
          <w:p w14:paraId="0C6CA085"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O</w:t>
            </w:r>
            <w:r w:rsidRPr="00F02CB7">
              <w:rPr>
                <w:rFonts w:ascii="Arial" w:hAnsi="Arial" w:cs="Arial"/>
                <w:color w:val="000000"/>
              </w:rPr>
              <w:t>verview of final exam</w:t>
            </w:r>
          </w:p>
          <w:p w14:paraId="27DBECB8" w14:textId="3E56C7B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1, 2  </w:t>
            </w:r>
          </w:p>
        </w:tc>
      </w:tr>
      <w:tr w:rsidR="004B5ECD" w:rsidRPr="00F02CB7" w14:paraId="124BB37E" w14:textId="77777777" w:rsidTr="00C33665">
        <w:trPr>
          <w:trHeight w:val="285"/>
        </w:trPr>
        <w:tc>
          <w:tcPr>
            <w:tcW w:w="1366" w:type="dxa"/>
          </w:tcPr>
          <w:p w14:paraId="615C0E0A" w14:textId="7D31B439"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Week 16</w:t>
            </w:r>
          </w:p>
        </w:tc>
        <w:tc>
          <w:tcPr>
            <w:tcW w:w="2760" w:type="dxa"/>
          </w:tcPr>
          <w:p w14:paraId="76DBEB89"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Final Exam</w:t>
            </w:r>
          </w:p>
          <w:p w14:paraId="23937698" w14:textId="77777777" w:rsidR="004B5ECD" w:rsidRPr="00F02CB7" w:rsidRDefault="004B5ECD" w:rsidP="004B5ECD">
            <w:pPr>
              <w:widowControl w:val="0"/>
              <w:autoSpaceDE w:val="0"/>
              <w:autoSpaceDN w:val="0"/>
              <w:adjustRightInd w:val="0"/>
              <w:rPr>
                <w:rFonts w:ascii="Arial" w:hAnsi="Arial" w:cs="Arial"/>
                <w:color w:val="000000"/>
              </w:rPr>
            </w:pPr>
          </w:p>
        </w:tc>
        <w:tc>
          <w:tcPr>
            <w:tcW w:w="4419" w:type="dxa"/>
          </w:tcPr>
          <w:p w14:paraId="6B395A57" w14:textId="1556BC2F" w:rsidR="004B5ECD" w:rsidRPr="007419E9" w:rsidRDefault="004B5ECD" w:rsidP="004B5ECD">
            <w:pPr>
              <w:widowControl w:val="0"/>
              <w:autoSpaceDE w:val="0"/>
              <w:autoSpaceDN w:val="0"/>
              <w:adjustRightInd w:val="0"/>
              <w:rPr>
                <w:rFonts w:ascii="Arial" w:hAnsi="Arial" w:cs="Arial"/>
                <w:color w:val="000000"/>
              </w:rPr>
            </w:pPr>
            <w:r>
              <w:rPr>
                <w:rFonts w:ascii="Arial" w:hAnsi="Arial" w:cs="Arial"/>
                <w:color w:val="000000"/>
              </w:rPr>
              <w:t>Reading and vocabulary</w:t>
            </w:r>
          </w:p>
        </w:tc>
      </w:tr>
    </w:tbl>
    <w:p w14:paraId="01032FD5"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419BC305" w14:textId="77777777" w:rsidTr="00C33665">
        <w:trPr>
          <w:trHeight w:val="285"/>
        </w:trPr>
        <w:tc>
          <w:tcPr>
            <w:tcW w:w="8545" w:type="dxa"/>
            <w:vAlign w:val="center"/>
          </w:tcPr>
          <w:p w14:paraId="327EB2BD" w14:textId="6DE7D849"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Required Materials:</w:t>
            </w:r>
          </w:p>
        </w:tc>
      </w:tr>
      <w:tr w:rsidR="004B5ECD" w:rsidRPr="00AB7056" w14:paraId="6AD66591" w14:textId="77777777" w:rsidTr="00C33665">
        <w:trPr>
          <w:trHeight w:val="285"/>
        </w:trPr>
        <w:tc>
          <w:tcPr>
            <w:tcW w:w="8545" w:type="dxa"/>
          </w:tcPr>
          <w:p w14:paraId="38813142" w14:textId="77777777"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A4 writing paper, pens, pencils</w:t>
            </w:r>
          </w:p>
          <w:p w14:paraId="4F4B95D4" w14:textId="77777777"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 xml:space="preserve">Japanese-English, English Japanese dictionary (if you have a smartphone, download the EIJIRO app; also try </w:t>
            </w:r>
            <w:hyperlink r:id="rId7" w:history="1">
              <w:r w:rsidRPr="002A6375">
                <w:rPr>
                  <w:rStyle w:val="Hyperlink"/>
                  <w:rFonts w:ascii="Arial" w:hAnsi="Arial" w:cs="Arial"/>
                </w:rPr>
                <w:t>http://www.alc.ac.jp</w:t>
              </w:r>
            </w:hyperlink>
            <w:r w:rsidRPr="002A6375">
              <w:rPr>
                <w:rFonts w:ascii="Arial" w:hAnsi="Arial" w:cs="Arial"/>
                <w:color w:val="000000"/>
              </w:rPr>
              <w:t>)</w:t>
            </w:r>
          </w:p>
          <w:p w14:paraId="34E72C64" w14:textId="2FF55EFA"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Graded readers (online and from the Library)</w:t>
            </w:r>
          </w:p>
          <w:p w14:paraId="56FEA5E6" w14:textId="0A311107"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rPr>
              <w:t>Handouts provided by teacher/ downloaded by students as necessary</w:t>
            </w:r>
          </w:p>
          <w:p w14:paraId="12D3953B" w14:textId="77777777" w:rsidR="004B5ECD" w:rsidRPr="00AB7056" w:rsidRDefault="004B5ECD" w:rsidP="004B5ECD">
            <w:pPr>
              <w:pStyle w:val="ListParagraph"/>
              <w:widowControl w:val="0"/>
              <w:numPr>
                <w:ilvl w:val="0"/>
                <w:numId w:val="2"/>
              </w:numPr>
              <w:autoSpaceDE w:val="0"/>
              <w:autoSpaceDN w:val="0"/>
              <w:adjustRightInd w:val="0"/>
              <w:rPr>
                <w:rFonts w:ascii="Arial" w:hAnsi="Arial" w:cs="Arial"/>
                <w:color w:val="000000"/>
              </w:rPr>
            </w:pPr>
            <w:r>
              <w:rPr>
                <w:rFonts w:ascii="Arial" w:hAnsi="Arial" w:cs="Arial"/>
              </w:rPr>
              <w:t>Textbook (Reading for Speed and Fluency 1 by Paul Nation – purple book</w:t>
            </w:r>
            <w:r w:rsidRPr="002A6375">
              <w:rPr>
                <w:rFonts w:ascii="Arial" w:hAnsi="Arial" w:cs="Arial"/>
              </w:rPr>
              <w:t xml:space="preserve">) </w:t>
            </w:r>
          </w:p>
          <w:p w14:paraId="07F22C88" w14:textId="3BB1756E" w:rsidR="004B5ECD" w:rsidRPr="00AB7056" w:rsidRDefault="004B5ECD" w:rsidP="004B5ECD">
            <w:pPr>
              <w:pStyle w:val="ListParagraph"/>
              <w:widowControl w:val="0"/>
              <w:numPr>
                <w:ilvl w:val="0"/>
                <w:numId w:val="2"/>
              </w:numPr>
              <w:autoSpaceDE w:val="0"/>
              <w:autoSpaceDN w:val="0"/>
              <w:adjustRightInd w:val="0"/>
              <w:rPr>
                <w:rFonts w:ascii="Arial" w:hAnsi="Arial" w:cs="Arial"/>
                <w:b/>
                <w:color w:val="000000"/>
              </w:rPr>
            </w:pPr>
            <w:r>
              <w:rPr>
                <w:rFonts w:ascii="Arial" w:hAnsi="Arial" w:cs="Arial"/>
              </w:rPr>
              <w:t xml:space="preserve">Internet access from a smart phone or notebook pc for x reading, Read theory and Praxis ed </w:t>
            </w:r>
          </w:p>
          <w:p w14:paraId="022F477E" w14:textId="6280F2DE" w:rsidR="004B5ECD" w:rsidRPr="002A6375" w:rsidRDefault="004B5ECD" w:rsidP="004B5ECD">
            <w:pPr>
              <w:pStyle w:val="ListParagraph"/>
              <w:widowControl w:val="0"/>
              <w:autoSpaceDE w:val="0"/>
              <w:autoSpaceDN w:val="0"/>
              <w:adjustRightInd w:val="0"/>
              <w:ind w:left="360"/>
              <w:rPr>
                <w:rFonts w:ascii="Arial" w:hAnsi="Arial" w:cs="Arial"/>
                <w:b/>
                <w:color w:val="000000"/>
              </w:rPr>
            </w:pPr>
          </w:p>
        </w:tc>
      </w:tr>
    </w:tbl>
    <w:p w14:paraId="724EA603"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227CD45E" w14:textId="77777777" w:rsidTr="00C33665">
        <w:trPr>
          <w:trHeight w:val="285"/>
        </w:trPr>
        <w:tc>
          <w:tcPr>
            <w:tcW w:w="8545" w:type="dxa"/>
            <w:vAlign w:val="center"/>
          </w:tcPr>
          <w:p w14:paraId="3E035FBE" w14:textId="3AA6C4A0"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Course Policies</w:t>
            </w:r>
            <w:r>
              <w:rPr>
                <w:rFonts w:ascii="Arial" w:hAnsi="Arial" w:cs="Arial"/>
                <w:b/>
                <w:color w:val="000000"/>
              </w:rPr>
              <w:t xml:space="preserve"> </w:t>
            </w:r>
            <w:r w:rsidRPr="00164B0C">
              <w:rPr>
                <w:rFonts w:ascii="Arial" w:hAnsi="Arial" w:cs="Arial"/>
                <w:b/>
              </w:rPr>
              <w:t>(Attendance, etc.)</w:t>
            </w:r>
            <w:r w:rsidRPr="002A6375">
              <w:rPr>
                <w:rFonts w:ascii="Arial" w:hAnsi="Arial" w:cs="Arial"/>
                <w:b/>
                <w:color w:val="000000"/>
              </w:rPr>
              <w:t>:</w:t>
            </w:r>
          </w:p>
        </w:tc>
      </w:tr>
      <w:tr w:rsidR="004B5ECD" w:rsidRPr="00F02CB7" w14:paraId="55AAE5FB" w14:textId="77777777" w:rsidTr="00C33665">
        <w:trPr>
          <w:trHeight w:val="285"/>
        </w:trPr>
        <w:tc>
          <w:tcPr>
            <w:tcW w:w="8545" w:type="dxa"/>
          </w:tcPr>
          <w:p w14:paraId="571F5A94" w14:textId="77777777" w:rsidR="004B5ECD" w:rsidRPr="00F02CB7" w:rsidRDefault="004B5ECD" w:rsidP="004B5ECD">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Attendance</w:t>
            </w:r>
          </w:p>
          <w:p w14:paraId="7363E710" w14:textId="098C1476" w:rsidR="004B5ECD" w:rsidRPr="00F02CB7" w:rsidRDefault="004B5ECD" w:rsidP="004B5ECD">
            <w:pPr>
              <w:widowControl w:val="0"/>
              <w:autoSpaceDE w:val="0"/>
              <w:autoSpaceDN w:val="0"/>
              <w:adjustRightInd w:val="0"/>
              <w:rPr>
                <w:rFonts w:ascii="Arial" w:hAnsi="Arial" w:cs="Arial"/>
              </w:rPr>
            </w:pPr>
            <w:r>
              <w:rPr>
                <w:rFonts w:ascii="Arial" w:hAnsi="Arial" w:cs="Arial"/>
                <w:color w:val="000000"/>
              </w:rPr>
              <w:t>You must attend at least 2/3 of classes. You must be on time! If you are more than 10 minutes late you might be asked to wait outside until a suitable time in the class. If you need to be absent please e-mail the teacher to explain. If you miss more than 4 classes without a doctor’s certificate then you might not pass the class.</w:t>
            </w:r>
          </w:p>
          <w:p w14:paraId="2A20323B" w14:textId="706231E8" w:rsidR="004B5ECD" w:rsidRPr="005D739A" w:rsidRDefault="004B5ECD" w:rsidP="004B5ECD">
            <w:pPr>
              <w:widowControl w:val="0"/>
              <w:autoSpaceDE w:val="0"/>
              <w:autoSpaceDN w:val="0"/>
              <w:adjustRightInd w:val="0"/>
              <w:rPr>
                <w:rFonts w:ascii="Arial" w:hAnsi="Arial" w:cs="Arial"/>
                <w:color w:val="000000"/>
              </w:rPr>
            </w:pPr>
          </w:p>
          <w:p w14:paraId="503380D1" w14:textId="351B3C7A" w:rsidR="004B5ECD" w:rsidRPr="00F02CB7" w:rsidRDefault="004B5ECD" w:rsidP="004B5ECD">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Academic Honesty</w:t>
            </w:r>
          </w:p>
          <w:p w14:paraId="7F9294C2" w14:textId="083E216E" w:rsidR="004B5ECD" w:rsidRPr="004F66E1" w:rsidRDefault="004B5ECD" w:rsidP="004B5ECD">
            <w:pPr>
              <w:widowControl w:val="0"/>
              <w:autoSpaceDE w:val="0"/>
              <w:autoSpaceDN w:val="0"/>
              <w:adjustRightInd w:val="0"/>
              <w:rPr>
                <w:rFonts w:ascii="Arial" w:hAnsi="Arial" w:cs="Arial"/>
                <w:color w:val="000000"/>
              </w:rPr>
            </w:pPr>
            <w:r>
              <w:rPr>
                <w:rFonts w:ascii="Arial" w:hAnsi="Arial" w:cs="Arial"/>
                <w:color w:val="000000"/>
              </w:rPr>
              <w:t>Students</w:t>
            </w:r>
            <w:r w:rsidRPr="00F02CB7">
              <w:rPr>
                <w:rFonts w:ascii="Arial" w:hAnsi="Arial" w:cs="Arial"/>
                <w:color w:val="000000"/>
              </w:rPr>
              <w:t xml:space="preserve"> are not allowed to use translation software or Internet translation sites in this or any course at MIC. Although it is fine to work with classmates on homework assignments toge</w:t>
            </w:r>
            <w:r>
              <w:rPr>
                <w:rFonts w:ascii="Arial" w:hAnsi="Arial" w:cs="Arial"/>
                <w:color w:val="000000"/>
              </w:rPr>
              <w:t xml:space="preserve">ther, </w:t>
            </w:r>
            <w:r w:rsidRPr="004F66E1">
              <w:rPr>
                <w:rFonts w:ascii="Arial" w:hAnsi="Arial" w:cs="Arial"/>
                <w:color w:val="000000"/>
              </w:rPr>
              <w:t>copying homework from classmates is unacceptable and will result in 0% on that assignment for both parties.</w:t>
            </w:r>
          </w:p>
          <w:p w14:paraId="071C3007" w14:textId="77777777" w:rsidR="004B5ECD" w:rsidRPr="00F02CB7" w:rsidRDefault="004B5ECD" w:rsidP="004B5ECD">
            <w:pPr>
              <w:widowControl w:val="0"/>
              <w:autoSpaceDE w:val="0"/>
              <w:autoSpaceDN w:val="0"/>
              <w:adjustRightInd w:val="0"/>
              <w:rPr>
                <w:rFonts w:ascii="Arial" w:hAnsi="Arial" w:cs="Arial"/>
                <w:color w:val="000000"/>
              </w:rPr>
            </w:pPr>
          </w:p>
          <w:p w14:paraId="2B973E97" w14:textId="70EBDE92" w:rsidR="004B5ECD" w:rsidRPr="00F02CB7" w:rsidRDefault="004B5ECD" w:rsidP="004B5ECD">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Assignment Submission</w:t>
            </w:r>
          </w:p>
          <w:p w14:paraId="4EEB3BC1" w14:textId="5DF99B97" w:rsidR="004B5ECD" w:rsidRPr="009D2798" w:rsidRDefault="004B5ECD" w:rsidP="004B5ECD">
            <w:pPr>
              <w:pStyle w:val="ListParagraph"/>
              <w:widowControl w:val="0"/>
              <w:numPr>
                <w:ilvl w:val="0"/>
                <w:numId w:val="4"/>
              </w:numPr>
              <w:autoSpaceDE w:val="0"/>
              <w:autoSpaceDN w:val="0"/>
              <w:adjustRightInd w:val="0"/>
              <w:rPr>
                <w:rFonts w:ascii="Arial" w:hAnsi="Arial" w:cs="Arial"/>
                <w:color w:val="000000"/>
              </w:rPr>
            </w:pPr>
            <w:r w:rsidRPr="00F02CB7">
              <w:rPr>
                <w:rFonts w:ascii="Arial" w:hAnsi="Arial" w:cs="Arial"/>
                <w:color w:val="000000"/>
              </w:rPr>
              <w:t xml:space="preserve">Any homework assignments written on the handouts must be completed on time </w:t>
            </w:r>
            <w:r>
              <w:rPr>
                <w:rFonts w:ascii="Arial" w:hAnsi="Arial" w:cs="Arial"/>
                <w:color w:val="000000"/>
              </w:rPr>
              <w:t>to earn points. For assignments r</w:t>
            </w:r>
            <w:r w:rsidRPr="009D2798">
              <w:rPr>
                <w:rFonts w:ascii="Arial" w:hAnsi="Arial" w:cs="Arial"/>
                <w:color w:val="000000"/>
              </w:rPr>
              <w:t>eviewed in class, late homework will unlikely be accepted.</w:t>
            </w:r>
          </w:p>
          <w:p w14:paraId="316047B0" w14:textId="77777777" w:rsidR="004B5ECD" w:rsidRPr="00F02CB7" w:rsidRDefault="004B5ECD" w:rsidP="004B5ECD">
            <w:pPr>
              <w:pStyle w:val="ListParagraph"/>
              <w:widowControl w:val="0"/>
              <w:autoSpaceDE w:val="0"/>
              <w:autoSpaceDN w:val="0"/>
              <w:adjustRightInd w:val="0"/>
              <w:rPr>
                <w:rFonts w:ascii="Arial" w:hAnsi="Arial" w:cs="Arial"/>
                <w:color w:val="000000"/>
              </w:rPr>
            </w:pPr>
          </w:p>
        </w:tc>
      </w:tr>
      <w:tr w:rsidR="004B5ECD" w:rsidRPr="00F02CB7" w14:paraId="40C81DFF" w14:textId="77777777" w:rsidTr="00C33665">
        <w:trPr>
          <w:trHeight w:val="285"/>
        </w:trPr>
        <w:tc>
          <w:tcPr>
            <w:tcW w:w="8545" w:type="dxa"/>
            <w:vAlign w:val="center"/>
          </w:tcPr>
          <w:p w14:paraId="795EB163" w14:textId="20A5398D" w:rsidR="004B5ECD" w:rsidRPr="00F02CB7" w:rsidRDefault="004B5ECD" w:rsidP="004B5ECD">
            <w:pPr>
              <w:widowControl w:val="0"/>
              <w:autoSpaceDE w:val="0"/>
              <w:autoSpaceDN w:val="0"/>
              <w:adjustRightInd w:val="0"/>
              <w:rPr>
                <w:rFonts w:ascii="Arial" w:hAnsi="Arial" w:cs="Arial"/>
                <w:color w:val="000000"/>
              </w:rPr>
            </w:pPr>
            <w:r w:rsidRPr="00164B0C">
              <w:rPr>
                <w:rFonts w:ascii="Arial" w:hAnsi="Arial" w:cs="Arial"/>
                <w:b/>
              </w:rPr>
              <w:t>Class Preparation and Review</w:t>
            </w:r>
            <w:r>
              <w:rPr>
                <w:rFonts w:ascii="Arial" w:hAnsi="Arial" w:cs="Arial"/>
                <w:b/>
              </w:rPr>
              <w:t>:</w:t>
            </w:r>
          </w:p>
        </w:tc>
      </w:tr>
      <w:tr w:rsidR="004B5ECD" w:rsidRPr="00F02CB7" w14:paraId="49FDE5BF" w14:textId="77777777" w:rsidTr="00C33665">
        <w:trPr>
          <w:trHeight w:val="285"/>
        </w:trPr>
        <w:tc>
          <w:tcPr>
            <w:tcW w:w="8545" w:type="dxa"/>
          </w:tcPr>
          <w:p w14:paraId="1354A4E5" w14:textId="0A562867" w:rsidR="004B5ECD" w:rsidRPr="006651E7" w:rsidRDefault="004B5ECD" w:rsidP="004B5ECD">
            <w:pPr>
              <w:pStyle w:val="ListParagraph"/>
              <w:numPr>
                <w:ilvl w:val="0"/>
                <w:numId w:val="16"/>
              </w:numPr>
              <w:rPr>
                <w:rFonts w:ascii="Arial" w:hAnsi="Arial" w:cs="Arial"/>
                <w:bCs/>
              </w:rPr>
            </w:pPr>
            <w:r w:rsidRPr="006651E7">
              <w:rPr>
                <w:rFonts w:ascii="Arial" w:hAnsi="Arial" w:cs="Arial"/>
                <w:bCs/>
              </w:rPr>
              <w:t>Students are expected to spend at least one hour reviewing and doing homework and one hour preparing for every hour of lesson time.</w:t>
            </w:r>
            <w:r>
              <w:rPr>
                <w:rFonts w:ascii="Arial" w:hAnsi="Arial" w:cs="Arial"/>
                <w:bCs/>
              </w:rPr>
              <w:t xml:space="preserve"> </w:t>
            </w:r>
          </w:p>
          <w:p w14:paraId="60381575" w14:textId="1E3DA143" w:rsidR="004B5ECD" w:rsidRPr="00F02CB7" w:rsidRDefault="004B5ECD" w:rsidP="004B5ECD">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lastRenderedPageBreak/>
              <w:t>If you</w:t>
            </w:r>
            <w:r w:rsidRPr="00F02CB7">
              <w:rPr>
                <w:rFonts w:ascii="Arial" w:hAnsi="Arial" w:cs="Arial"/>
                <w:color w:val="000000"/>
              </w:rPr>
              <w:t xml:space="preserve"> miss a class, </w:t>
            </w:r>
            <w:r>
              <w:rPr>
                <w:rFonts w:ascii="Arial" w:hAnsi="Arial" w:cs="Arial"/>
                <w:color w:val="000000"/>
              </w:rPr>
              <w:t>you should ask</w:t>
            </w:r>
            <w:r w:rsidRPr="00F02CB7">
              <w:rPr>
                <w:rFonts w:ascii="Arial" w:hAnsi="Arial" w:cs="Arial"/>
                <w:color w:val="000000"/>
              </w:rPr>
              <w:t xml:space="preserve"> your class</w:t>
            </w:r>
            <w:r>
              <w:rPr>
                <w:rFonts w:ascii="Arial" w:hAnsi="Arial" w:cs="Arial"/>
                <w:color w:val="000000"/>
              </w:rPr>
              <w:t>mates to find out what you</w:t>
            </w:r>
            <w:r w:rsidRPr="00F02CB7">
              <w:rPr>
                <w:rFonts w:ascii="Arial" w:hAnsi="Arial" w:cs="Arial"/>
                <w:color w:val="000000"/>
              </w:rPr>
              <w:t xml:space="preserve"> have missed</w:t>
            </w:r>
            <w:r>
              <w:rPr>
                <w:rFonts w:ascii="Arial" w:hAnsi="Arial" w:cs="Arial"/>
                <w:color w:val="000000"/>
              </w:rPr>
              <w:t>, do the work to catch up and also e-mail the teacher.</w:t>
            </w:r>
          </w:p>
          <w:p w14:paraId="629C19BF" w14:textId="5D32D711" w:rsidR="004B5ECD" w:rsidRDefault="004B5ECD" w:rsidP="004B5ECD">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If students</w:t>
            </w:r>
            <w:r w:rsidRPr="00585342">
              <w:rPr>
                <w:rFonts w:ascii="Arial" w:hAnsi="Arial" w:cs="Arial"/>
                <w:color w:val="000000"/>
              </w:rPr>
              <w:t xml:space="preserve"> do not understand </w:t>
            </w:r>
            <w:r>
              <w:rPr>
                <w:rFonts w:ascii="Arial" w:hAnsi="Arial" w:cs="Arial"/>
                <w:color w:val="000000"/>
              </w:rPr>
              <w:t>it</w:t>
            </w:r>
            <w:r w:rsidRPr="00585342">
              <w:rPr>
                <w:rFonts w:ascii="Arial" w:hAnsi="Arial" w:cs="Arial"/>
                <w:color w:val="000000"/>
              </w:rPr>
              <w:t xml:space="preserve"> is </w:t>
            </w:r>
            <w:r>
              <w:rPr>
                <w:rFonts w:ascii="Arial" w:hAnsi="Arial" w:cs="Arial"/>
                <w:color w:val="000000"/>
              </w:rPr>
              <w:t>their</w:t>
            </w:r>
            <w:r w:rsidRPr="00585342">
              <w:rPr>
                <w:rFonts w:ascii="Arial" w:hAnsi="Arial" w:cs="Arial"/>
                <w:color w:val="000000"/>
              </w:rPr>
              <w:t xml:space="preserve"> responsibility to ask questions. If </w:t>
            </w:r>
            <w:r>
              <w:rPr>
                <w:rFonts w:ascii="Arial" w:hAnsi="Arial" w:cs="Arial"/>
                <w:color w:val="000000"/>
              </w:rPr>
              <w:t>they</w:t>
            </w:r>
            <w:r w:rsidRPr="00585342">
              <w:rPr>
                <w:rFonts w:ascii="Arial" w:hAnsi="Arial" w:cs="Arial"/>
                <w:color w:val="000000"/>
              </w:rPr>
              <w:t xml:space="preserve"> do not ask questions, the teacher will assume </w:t>
            </w:r>
            <w:r>
              <w:rPr>
                <w:rFonts w:ascii="Arial" w:hAnsi="Arial" w:cs="Arial"/>
                <w:color w:val="000000"/>
              </w:rPr>
              <w:t>they</w:t>
            </w:r>
            <w:r w:rsidRPr="00585342">
              <w:rPr>
                <w:rFonts w:ascii="Arial" w:hAnsi="Arial" w:cs="Arial"/>
                <w:color w:val="000000"/>
              </w:rPr>
              <w:t xml:space="preserve"> understand everything. </w:t>
            </w:r>
          </w:p>
          <w:p w14:paraId="6EFBB93A" w14:textId="77777777" w:rsidR="004B5ECD" w:rsidRPr="00F02CB7" w:rsidRDefault="004B5ECD" w:rsidP="004B5ECD">
            <w:pPr>
              <w:widowControl w:val="0"/>
              <w:autoSpaceDE w:val="0"/>
              <w:autoSpaceDN w:val="0"/>
              <w:adjustRightInd w:val="0"/>
              <w:rPr>
                <w:rFonts w:ascii="Arial" w:hAnsi="Arial" w:cs="Arial"/>
                <w:color w:val="000000"/>
              </w:rPr>
            </w:pPr>
          </w:p>
        </w:tc>
      </w:tr>
      <w:tr w:rsidR="004B5ECD" w:rsidRPr="00F02CB7" w14:paraId="440F370F" w14:textId="77777777" w:rsidTr="00C33665">
        <w:trPr>
          <w:trHeight w:val="285"/>
        </w:trPr>
        <w:tc>
          <w:tcPr>
            <w:tcW w:w="8545" w:type="dxa"/>
            <w:vAlign w:val="center"/>
          </w:tcPr>
          <w:p w14:paraId="1845AD1F" w14:textId="4F2C8882" w:rsidR="004B5ECD" w:rsidRPr="002A6375" w:rsidRDefault="004B5ECD" w:rsidP="004B5ECD">
            <w:pPr>
              <w:widowControl w:val="0"/>
              <w:autoSpaceDE w:val="0"/>
              <w:autoSpaceDN w:val="0"/>
              <w:adjustRightInd w:val="0"/>
              <w:rPr>
                <w:rFonts w:ascii="Arial" w:hAnsi="Arial" w:cs="Arial"/>
                <w:b/>
                <w:color w:val="000000"/>
              </w:rPr>
            </w:pPr>
            <w:r>
              <w:rPr>
                <w:rFonts w:ascii="Arial" w:hAnsi="Arial" w:cs="Arial"/>
                <w:b/>
                <w:color w:val="000000"/>
              </w:rPr>
              <w:lastRenderedPageBreak/>
              <w:t>Grades and Grading Standards</w:t>
            </w:r>
            <w:r w:rsidRPr="002A6375">
              <w:rPr>
                <w:rFonts w:ascii="Arial" w:hAnsi="Arial" w:cs="Arial"/>
                <w:b/>
                <w:color w:val="000000"/>
              </w:rPr>
              <w:t>:</w:t>
            </w:r>
          </w:p>
        </w:tc>
      </w:tr>
      <w:tr w:rsidR="004B5ECD" w:rsidRPr="00F02CB7" w14:paraId="02D9B822" w14:textId="77777777" w:rsidTr="00C33665">
        <w:trPr>
          <w:trHeight w:val="285"/>
        </w:trPr>
        <w:tc>
          <w:tcPr>
            <w:tcW w:w="8545" w:type="dxa"/>
          </w:tcPr>
          <w:p w14:paraId="6016105E" w14:textId="77777777" w:rsidR="004B5ECD" w:rsidRPr="00C547BC" w:rsidRDefault="004B5ECD" w:rsidP="004B5ECD">
            <w:pPr>
              <w:autoSpaceDE w:val="0"/>
              <w:autoSpaceDN w:val="0"/>
              <w:adjustRightInd w:val="0"/>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497EC828"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1FD1707D"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Intensive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40D5299A" w14:textId="77777777" w:rsidR="004B5ECD"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In class and as homework</w:t>
            </w:r>
            <w:r>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throughout the semester.</w:t>
            </w:r>
          </w:p>
          <w:p w14:paraId="4CA9C9A5"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28A98A79"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0B31FB08"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Pr>
                <w:rFonts w:ascii="Arial" w:hAnsi="Arial" w:cs="Arial"/>
                <w:color w:val="000000"/>
                <w:sz w:val="22"/>
                <w:szCs w:val="22"/>
              </w:rPr>
              <w:t xml:space="preserve"> 30</w:t>
            </w:r>
            <w:r w:rsidRPr="00C547BC">
              <w:rPr>
                <w:rFonts w:ascii="Arial" w:hAnsi="Arial" w:cs="Arial"/>
                <w:color w:val="000000"/>
                <w:sz w:val="22"/>
                <w:szCs w:val="22"/>
              </w:rPr>
              <w:t>%</w:t>
            </w:r>
          </w:p>
          <w:p w14:paraId="177828CB"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Pr>
                <w:rFonts w:ascii="Arial" w:hAnsi="Arial" w:cs="Arial"/>
                <w:color w:val="000000"/>
                <w:sz w:val="22"/>
                <w:szCs w:val="22"/>
              </w:rPr>
              <w:t xml:space="preserve">web-based </w:t>
            </w:r>
            <w:r w:rsidRPr="00C547BC">
              <w:rPr>
                <w:rFonts w:ascii="Arial" w:hAnsi="Arial" w:cs="Arial"/>
                <w:color w:val="000000"/>
                <w:sz w:val="22"/>
                <w:szCs w:val="22"/>
              </w:rPr>
              <w:t xml:space="preserve">system </w:t>
            </w:r>
            <w:r>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Pr>
                <w:rFonts w:ascii="Arial" w:hAnsi="Arial" w:cs="Arial"/>
                <w:color w:val="000000"/>
                <w:sz w:val="22"/>
                <w:szCs w:val="22"/>
              </w:rPr>
              <w:t xml:space="preserve"> though another system. Other activities may be assigned at the teacher’s discretion.</w:t>
            </w:r>
          </w:p>
          <w:p w14:paraId="77C1A0C6"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00A2DBDF" w14:textId="5A41D280" w:rsidR="004B5ECD" w:rsidRPr="00F02CB7" w:rsidRDefault="004B5ECD" w:rsidP="004B5ECD">
            <w:pPr>
              <w:widowControl w:val="0"/>
              <w:autoSpaceDE w:val="0"/>
              <w:autoSpaceDN w:val="0"/>
              <w:adjustRightInd w:val="0"/>
              <w:rPr>
                <w:rFonts w:ascii="Arial" w:hAnsi="Arial" w:cs="Arial"/>
                <w:color w:val="000000"/>
              </w:rPr>
            </w:pPr>
            <w:r w:rsidRPr="00C547BC">
              <w:rPr>
                <w:rFonts w:ascii="Arial" w:hAnsi="Arial" w:cs="Arial"/>
                <w:color w:val="000000"/>
                <w:sz w:val="22"/>
                <w:szCs w:val="22"/>
              </w:rPr>
              <w:t>The final exam</w:t>
            </w:r>
            <w:r>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Pr>
                <w:rFonts w:ascii="Arial" w:hAnsi="Arial" w:cs="Arial"/>
                <w:color w:val="000000"/>
                <w:sz w:val="22"/>
                <w:szCs w:val="22"/>
              </w:rPr>
              <w:t>.</w:t>
            </w:r>
          </w:p>
        </w:tc>
      </w:tr>
    </w:tbl>
    <w:p w14:paraId="457864C2"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639EC3BF" w14:textId="77777777" w:rsidTr="00C33665">
        <w:trPr>
          <w:trHeight w:val="285"/>
        </w:trPr>
        <w:tc>
          <w:tcPr>
            <w:tcW w:w="8545" w:type="dxa"/>
          </w:tcPr>
          <w:p w14:paraId="151F0F68" w14:textId="50E01C36" w:rsidR="004B5ECD" w:rsidRPr="00F02CB7" w:rsidRDefault="004B5ECD" w:rsidP="004B5ECD">
            <w:pPr>
              <w:widowControl w:val="0"/>
              <w:autoSpaceDE w:val="0"/>
              <w:autoSpaceDN w:val="0"/>
              <w:adjustRightInd w:val="0"/>
              <w:rPr>
                <w:rFonts w:ascii="Arial" w:hAnsi="Arial" w:cs="Arial"/>
                <w:color w:val="000000"/>
              </w:rPr>
            </w:pPr>
            <w:r w:rsidRPr="00EA1D28">
              <w:rPr>
                <w:rFonts w:ascii="Arial" w:hAnsi="Arial" w:cs="Arial"/>
                <w:b/>
              </w:rPr>
              <w:t>Methods of Feedback:</w:t>
            </w:r>
          </w:p>
        </w:tc>
      </w:tr>
      <w:tr w:rsidR="004B5ECD" w:rsidRPr="00F02CB7" w14:paraId="46307022" w14:textId="77777777" w:rsidTr="00C33665">
        <w:trPr>
          <w:trHeight w:val="285"/>
        </w:trPr>
        <w:tc>
          <w:tcPr>
            <w:tcW w:w="8545" w:type="dxa"/>
          </w:tcPr>
          <w:p w14:paraId="32881BA9" w14:textId="77777777" w:rsidR="004B5ECD" w:rsidRDefault="004B5ECD" w:rsidP="004B5ECD">
            <w:pPr>
              <w:rPr>
                <w:rFonts w:ascii="Arial" w:hAnsi="Arial" w:cs="Arial"/>
              </w:rPr>
            </w:pPr>
            <w:r>
              <w:rPr>
                <w:rFonts w:ascii="Arial" w:hAnsi="Arial" w:cs="Arial"/>
              </w:rPr>
              <w:t>In principle, work will be evaluated and returned within one week of submission. Feedback will be provided in the form of:</w:t>
            </w:r>
          </w:p>
          <w:p w14:paraId="2A99FE55" w14:textId="48A774A2" w:rsidR="004B5ECD" w:rsidRDefault="004B5ECD" w:rsidP="004B5ECD">
            <w:pPr>
              <w:pStyle w:val="ListParagraph"/>
              <w:widowControl w:val="0"/>
              <w:numPr>
                <w:ilvl w:val="0"/>
                <w:numId w:val="14"/>
              </w:numPr>
              <w:rPr>
                <w:rFonts w:ascii="Arial" w:hAnsi="Arial" w:cs="Arial"/>
              </w:rPr>
            </w:pPr>
            <w:r>
              <w:rPr>
                <w:rFonts w:ascii="Arial" w:hAnsi="Arial" w:cs="Arial"/>
              </w:rPr>
              <w:t>Written comments on quizzes and assignments;</w:t>
            </w:r>
          </w:p>
          <w:p w14:paraId="70BED7D8" w14:textId="77777777" w:rsidR="004B5ECD" w:rsidRDefault="004B5ECD" w:rsidP="004B5ECD">
            <w:pPr>
              <w:pStyle w:val="ListParagraph"/>
              <w:widowControl w:val="0"/>
              <w:numPr>
                <w:ilvl w:val="0"/>
                <w:numId w:val="14"/>
              </w:numPr>
              <w:rPr>
                <w:rFonts w:ascii="Arial" w:hAnsi="Arial" w:cs="Arial"/>
              </w:rPr>
            </w:pPr>
            <w:r>
              <w:rPr>
                <w:rFonts w:ascii="Arial" w:hAnsi="Arial" w:cs="Arial"/>
              </w:rPr>
              <w:t>Oral feedback both in class and during office hours;</w:t>
            </w:r>
          </w:p>
          <w:p w14:paraId="646B78EB" w14:textId="5B323FE5" w:rsidR="004B5ECD" w:rsidRDefault="004B5ECD" w:rsidP="004B5ECD">
            <w:pPr>
              <w:pStyle w:val="ListParagraph"/>
              <w:widowControl w:val="0"/>
              <w:numPr>
                <w:ilvl w:val="0"/>
                <w:numId w:val="14"/>
              </w:numPr>
              <w:rPr>
                <w:rFonts w:ascii="Arial" w:hAnsi="Arial" w:cs="Arial"/>
              </w:rPr>
            </w:pPr>
            <w:r>
              <w:rPr>
                <w:rFonts w:ascii="Arial" w:hAnsi="Arial" w:cs="Arial"/>
              </w:rPr>
              <w:t>Model answers made available on Moodle and/or class handouts;</w:t>
            </w:r>
          </w:p>
          <w:p w14:paraId="341D9DBD" w14:textId="56980686" w:rsidR="004B5ECD" w:rsidRDefault="004B5ECD" w:rsidP="004B5ECD">
            <w:pPr>
              <w:pStyle w:val="ListParagraph"/>
              <w:widowControl w:val="0"/>
              <w:numPr>
                <w:ilvl w:val="0"/>
                <w:numId w:val="14"/>
              </w:numPr>
              <w:rPr>
                <w:rFonts w:ascii="Arial" w:hAnsi="Arial" w:cs="Arial"/>
              </w:rPr>
            </w:pPr>
            <w:r>
              <w:rPr>
                <w:rFonts w:ascii="Arial" w:hAnsi="Arial" w:cs="Arial"/>
              </w:rPr>
              <w:t>Automatic feedback provided by online systems used in the course;</w:t>
            </w:r>
          </w:p>
          <w:p w14:paraId="3C1285C7" w14:textId="28159EB3" w:rsidR="004B5ECD" w:rsidRPr="007419E9" w:rsidRDefault="004B5ECD" w:rsidP="004B5ECD">
            <w:pPr>
              <w:pStyle w:val="ListParagraph"/>
              <w:widowControl w:val="0"/>
              <w:numPr>
                <w:ilvl w:val="0"/>
                <w:numId w:val="14"/>
              </w:numPr>
              <w:rPr>
                <w:rFonts w:ascii="Arial" w:hAnsi="Arial" w:cs="Arial"/>
              </w:rPr>
            </w:pPr>
            <w:r>
              <w:rPr>
                <w:rFonts w:ascii="Arial" w:hAnsi="Arial" w:cs="Arial"/>
              </w:rPr>
              <w:t>Self-reflection on timed reading scores and extensive reading</w:t>
            </w:r>
          </w:p>
          <w:p w14:paraId="06ECD192" w14:textId="5BA1CDE2" w:rsidR="004B5ECD" w:rsidRPr="00F02CB7" w:rsidRDefault="004B5ECD" w:rsidP="004B5ECD">
            <w:pPr>
              <w:widowControl w:val="0"/>
              <w:autoSpaceDE w:val="0"/>
              <w:autoSpaceDN w:val="0"/>
              <w:adjustRightInd w:val="0"/>
              <w:rPr>
                <w:rFonts w:ascii="Arial" w:hAnsi="Arial" w:cs="Arial"/>
                <w:color w:val="000000"/>
              </w:rPr>
            </w:pPr>
          </w:p>
        </w:tc>
      </w:tr>
      <w:tr w:rsidR="004B5ECD" w:rsidRPr="00F02CB7" w14:paraId="3710C9BB" w14:textId="77777777" w:rsidTr="00C33665">
        <w:trPr>
          <w:trHeight w:val="285"/>
        </w:trPr>
        <w:tc>
          <w:tcPr>
            <w:tcW w:w="8545" w:type="dxa"/>
            <w:vAlign w:val="center"/>
          </w:tcPr>
          <w:p w14:paraId="6858F08A" w14:textId="3EF29398" w:rsidR="004B5ECD" w:rsidRPr="00807EE5" w:rsidRDefault="004B5ECD" w:rsidP="004B5ECD">
            <w:pPr>
              <w:rPr>
                <w:rFonts w:ascii="Arial" w:hAnsi="Arial" w:cs="Arial"/>
                <w:b/>
                <w:sz w:val="22"/>
                <w:szCs w:val="22"/>
              </w:rPr>
            </w:pPr>
            <w:r w:rsidRPr="00807EE5">
              <w:rPr>
                <w:rFonts w:ascii="Arial" w:hAnsi="Arial" w:cs="Arial"/>
                <w:b/>
                <w:sz w:val="22"/>
                <w:szCs w:val="22"/>
              </w:rPr>
              <w:t>Diploma Policy Objectives</w:t>
            </w:r>
          </w:p>
        </w:tc>
      </w:tr>
      <w:tr w:rsidR="004B5ECD" w:rsidRPr="00F02CB7" w14:paraId="2A66F5A2" w14:textId="77777777" w:rsidTr="00C33665">
        <w:trPr>
          <w:trHeight w:val="285"/>
        </w:trPr>
        <w:tc>
          <w:tcPr>
            <w:tcW w:w="8545" w:type="dxa"/>
            <w:vAlign w:val="center"/>
          </w:tcPr>
          <w:p w14:paraId="4AEA2211" w14:textId="77777777" w:rsidR="004B5ECD" w:rsidRDefault="004B5ECD" w:rsidP="004B5EC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329B454"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1F7BF4D"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5872BD12"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3. </w:t>
            </w:r>
            <w:r w:rsidRPr="00C75FFB">
              <w:rPr>
                <w:rFonts w:ascii="Arial" w:hAnsi="Arial" w:cs="Arial"/>
                <w:color w:val="000000"/>
                <w:sz w:val="22"/>
                <w:szCs w:val="22"/>
              </w:rPr>
              <w:t xml:space="preserve">The ability to identify and solve problems </w:t>
            </w:r>
          </w:p>
          <w:p w14:paraId="44CC3C0C"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625322B2" w14:textId="6A287066" w:rsidR="004B5ECD" w:rsidRPr="002A6375" w:rsidRDefault="004B5ECD" w:rsidP="004B5ECD">
            <w:pPr>
              <w:widowControl w:val="0"/>
              <w:autoSpaceDE w:val="0"/>
              <w:autoSpaceDN w:val="0"/>
              <w:adjustRightInd w:val="0"/>
              <w:rPr>
                <w:rFonts w:ascii="Arial" w:hAnsi="Arial" w:cs="Arial"/>
                <w:b/>
                <w:color w:val="000000"/>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bl>
    <w:p w14:paraId="6A043B94" w14:textId="77777777" w:rsidR="00C33665" w:rsidRDefault="00C33665"/>
    <w:tbl>
      <w:tblPr>
        <w:tblStyle w:val="TableGrid"/>
        <w:tblW w:w="0" w:type="auto"/>
        <w:tblLook w:val="06A0" w:firstRow="1" w:lastRow="0" w:firstColumn="1" w:lastColumn="0" w:noHBand="1" w:noVBand="1"/>
      </w:tblPr>
      <w:tblGrid>
        <w:gridCol w:w="8545"/>
      </w:tblGrid>
      <w:tr w:rsidR="004B5ECD" w:rsidRPr="00F02CB7" w14:paraId="5424D4FE" w14:textId="77777777" w:rsidTr="00C33665">
        <w:trPr>
          <w:trHeight w:val="285"/>
        </w:trPr>
        <w:tc>
          <w:tcPr>
            <w:tcW w:w="8545" w:type="dxa"/>
            <w:vAlign w:val="center"/>
          </w:tcPr>
          <w:p w14:paraId="757993B7" w14:textId="61927FE4"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Note</w:t>
            </w:r>
            <w:r>
              <w:rPr>
                <w:rFonts w:ascii="Arial" w:hAnsi="Arial" w:cs="Arial"/>
                <w:b/>
                <w:color w:val="000000"/>
              </w:rPr>
              <w:t>s</w:t>
            </w:r>
            <w:r w:rsidRPr="002A6375">
              <w:rPr>
                <w:rFonts w:ascii="Arial" w:hAnsi="Arial" w:cs="Arial"/>
                <w:b/>
                <w:color w:val="000000"/>
              </w:rPr>
              <w:t>:</w:t>
            </w:r>
          </w:p>
        </w:tc>
      </w:tr>
      <w:tr w:rsidR="004B5ECD" w:rsidRPr="00F02CB7" w14:paraId="180440AA" w14:textId="77777777" w:rsidTr="00C33665">
        <w:trPr>
          <w:trHeight w:val="285"/>
        </w:trPr>
        <w:tc>
          <w:tcPr>
            <w:tcW w:w="8545" w:type="dxa"/>
          </w:tcPr>
          <w:p w14:paraId="14AB412A"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08EFA301" w14:textId="77777777" w:rsidR="004B5ECD" w:rsidRPr="00C547BC" w:rsidRDefault="00830131"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8"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praxised</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com</w:t>
              </w:r>
              <w:r w:rsidR="004B5ECD" w:rsidRPr="00C547BC">
                <w:rPr>
                  <w:rStyle w:val="Hyperlink"/>
                  <w:rFonts w:ascii="Arial" w:hAnsi="Arial" w:cs="Arial"/>
                  <w:sz w:val="22"/>
                  <w:szCs w:val="22"/>
                </w:rPr>
                <w:t>/</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online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vocabulary</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practice</w:t>
            </w:r>
            <w:r w:rsidR="004B5ECD" w:rsidRPr="00C547BC">
              <w:rPr>
                <w:rFonts w:ascii="Arial" w:hAnsi="Arial" w:cs="Arial"/>
                <w:color w:val="000000"/>
                <w:sz w:val="22"/>
                <w:szCs w:val="22"/>
              </w:rPr>
              <w:t>)</w:t>
            </w:r>
          </w:p>
          <w:p w14:paraId="6C4D206C" w14:textId="77777777" w:rsidR="004B5ECD" w:rsidRPr="00C547BC" w:rsidRDefault="00830131"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9"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www</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xreading</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com</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extensive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reading</w:t>
            </w:r>
            <w:r w:rsidR="004B5ECD" w:rsidRPr="00C547BC">
              <w:rPr>
                <w:rFonts w:ascii="Arial" w:hAnsi="Arial" w:cs="Arial"/>
                <w:color w:val="000000"/>
                <w:sz w:val="22"/>
                <w:szCs w:val="22"/>
              </w:rPr>
              <w:t>)</w:t>
            </w:r>
          </w:p>
          <w:p w14:paraId="65E1BEE0" w14:textId="77777777" w:rsidR="004B5ECD" w:rsidRPr="00EB7577" w:rsidRDefault="00830131"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10"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www</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readtheory</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org</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short</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reading</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passage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practice</w:t>
            </w:r>
            <w:r w:rsidR="004B5ECD" w:rsidRPr="00C547BC">
              <w:rPr>
                <w:rFonts w:ascii="Arial" w:hAnsi="Arial" w:cs="Arial"/>
                <w:color w:val="000000"/>
                <w:sz w:val="22"/>
                <w:szCs w:val="22"/>
              </w:rPr>
              <w:t>)</w:t>
            </w:r>
          </w:p>
          <w:p w14:paraId="45423551" w14:textId="20648A18" w:rsidR="004B5ECD" w:rsidRPr="002B6CF8" w:rsidRDefault="004B5ECD" w:rsidP="004B5ECD">
            <w:pPr>
              <w:pStyle w:val="ListParagraph"/>
              <w:widowControl w:val="0"/>
              <w:numPr>
                <w:ilvl w:val="0"/>
                <w:numId w:val="3"/>
              </w:numPr>
              <w:autoSpaceDE w:val="0"/>
              <w:autoSpaceDN w:val="0"/>
              <w:adjustRightInd w:val="0"/>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Pr>
                <w:rFonts w:ascii="Arial" w:eastAsia="Calibri" w:hAnsi="Arial" w:cs="Arial"/>
                <w:color w:val="000000"/>
                <w:sz w:val="22"/>
                <w:szCs w:val="22"/>
              </w:rPr>
              <w:t>/laptop</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78D23FC7" w14:textId="77777777" w:rsidR="0084048F" w:rsidRPr="0084048F" w:rsidRDefault="0084048F" w:rsidP="0084048F">
      <w:pPr>
        <w:rPr>
          <w:rFonts w:ascii="Arial" w:hAnsi="Arial" w:cs="Arial"/>
        </w:rPr>
      </w:pPr>
    </w:p>
    <w:p w14:paraId="60A0EB48" w14:textId="34E59AE6" w:rsidR="0084048F" w:rsidRDefault="0084048F" w:rsidP="0084048F">
      <w:pPr>
        <w:rPr>
          <w:rFonts w:ascii="Arial" w:hAnsi="Arial" w:cs="Arial"/>
        </w:rPr>
      </w:pPr>
    </w:p>
    <w:p w14:paraId="16D9C654" w14:textId="77777777" w:rsidR="0084048F" w:rsidRDefault="0084048F" w:rsidP="0084048F">
      <w:pPr>
        <w:tabs>
          <w:tab w:val="left" w:pos="3090"/>
        </w:tabs>
        <w:rPr>
          <w:rFonts w:ascii="Arial" w:hAnsi="Arial" w:cs="Arial"/>
        </w:rPr>
      </w:pPr>
      <w:r>
        <w:rPr>
          <w:rFonts w:ascii="Arial" w:hAnsi="Arial" w:cs="Arial"/>
        </w:rPr>
        <w:tab/>
      </w:r>
    </w:p>
    <w:tbl>
      <w:tblPr>
        <w:tblStyle w:val="TableGrid"/>
        <w:tblpPr w:leftFromText="142" w:rightFromText="142" w:vertAnchor="page" w:horzAnchor="margin" w:tblpX="426" w:tblpY="1714"/>
        <w:tblW w:w="12826" w:type="dxa"/>
        <w:tblLook w:val="04A0" w:firstRow="1" w:lastRow="0" w:firstColumn="1" w:lastColumn="0" w:noHBand="0" w:noVBand="1"/>
      </w:tblPr>
      <w:tblGrid>
        <w:gridCol w:w="10385"/>
        <w:gridCol w:w="2441"/>
      </w:tblGrid>
      <w:tr w:rsidR="0084048F" w:rsidRPr="002C3740" w14:paraId="25EBB500" w14:textId="77777777" w:rsidTr="0084048F">
        <w:tc>
          <w:tcPr>
            <w:tcW w:w="10385" w:type="dxa"/>
            <w:tcBorders>
              <w:top w:val="nil"/>
              <w:left w:val="nil"/>
              <w:right w:val="nil"/>
            </w:tcBorders>
          </w:tcPr>
          <w:p w14:paraId="275A11D3" w14:textId="77777777" w:rsidR="0084048F" w:rsidRPr="002C3740" w:rsidRDefault="0084048F" w:rsidP="00C33665">
            <w:pPr>
              <w:jc w:val="center"/>
              <w:rPr>
                <w:rFonts w:asciiTheme="majorHAnsi" w:hAnsiTheme="majorHAnsi"/>
                <w:b/>
                <w:sz w:val="20"/>
                <w:szCs w:val="20"/>
              </w:rPr>
            </w:pPr>
          </w:p>
        </w:tc>
        <w:tc>
          <w:tcPr>
            <w:tcW w:w="2441" w:type="dxa"/>
            <w:tcBorders>
              <w:top w:val="nil"/>
              <w:left w:val="nil"/>
              <w:right w:val="nil"/>
            </w:tcBorders>
          </w:tcPr>
          <w:p w14:paraId="456A9BE7" w14:textId="77777777" w:rsidR="0084048F" w:rsidRDefault="0084048F" w:rsidP="0084048F">
            <w:pPr>
              <w:jc w:val="center"/>
              <w:rPr>
                <w:rFonts w:asciiTheme="majorHAnsi" w:hAnsiTheme="majorHAnsi"/>
                <w:b/>
                <w:sz w:val="20"/>
                <w:szCs w:val="20"/>
              </w:rPr>
            </w:pPr>
          </w:p>
        </w:tc>
      </w:tr>
    </w:tbl>
    <w:p w14:paraId="3C6001F2" w14:textId="77777777" w:rsidR="00C33665" w:rsidRDefault="00C33665" w:rsidP="0084048F">
      <w:pPr>
        <w:spacing w:after="120"/>
        <w:jc w:val="center"/>
        <w:rPr>
          <w:rFonts w:asciiTheme="majorHAnsi" w:hAnsiTheme="majorHAnsi"/>
          <w:b/>
          <w:sz w:val="20"/>
          <w:szCs w:val="20"/>
        </w:rPr>
        <w:sectPr w:rsidR="00C33665" w:rsidSect="00C33665">
          <w:pgSz w:w="11906" w:h="16838" w:code="9"/>
          <w:pgMar w:top="1440" w:right="1440" w:bottom="1440" w:left="1440" w:header="850" w:footer="994" w:gutter="0"/>
          <w:cols w:space="425"/>
          <w:titlePg/>
          <w:docGrid w:linePitch="360"/>
        </w:sectPr>
      </w:pPr>
    </w:p>
    <w:tbl>
      <w:tblPr>
        <w:tblStyle w:val="TableGrid"/>
        <w:tblpPr w:leftFromText="142" w:rightFromText="142" w:vertAnchor="page" w:horzAnchor="margin" w:tblpX="426" w:tblpY="1714"/>
        <w:tblW w:w="12826" w:type="dxa"/>
        <w:tblLook w:val="04A0" w:firstRow="1" w:lastRow="0" w:firstColumn="1" w:lastColumn="0" w:noHBand="0" w:noVBand="1"/>
      </w:tblPr>
      <w:tblGrid>
        <w:gridCol w:w="748"/>
        <w:gridCol w:w="2474"/>
        <w:gridCol w:w="2361"/>
        <w:gridCol w:w="2361"/>
        <w:gridCol w:w="2441"/>
        <w:gridCol w:w="2441"/>
      </w:tblGrid>
      <w:tr w:rsidR="00C33665" w:rsidRPr="002C3740" w14:paraId="29A57E68" w14:textId="77777777" w:rsidTr="00CB0E91">
        <w:trPr>
          <w:trHeight w:val="440"/>
        </w:trPr>
        <w:tc>
          <w:tcPr>
            <w:tcW w:w="12826" w:type="dxa"/>
            <w:gridSpan w:val="6"/>
            <w:vAlign w:val="center"/>
          </w:tcPr>
          <w:p w14:paraId="243BEAA5" w14:textId="1C519664" w:rsidR="00C33665" w:rsidRDefault="00CB0E91" w:rsidP="00CB0E91">
            <w:pPr>
              <w:jc w:val="center"/>
              <w:rPr>
                <w:rFonts w:asciiTheme="majorHAnsi" w:hAnsiTheme="majorHAnsi"/>
                <w:sz w:val="20"/>
                <w:szCs w:val="20"/>
              </w:rPr>
            </w:pPr>
            <w:r>
              <w:rPr>
                <w:rFonts w:asciiTheme="majorHAnsi" w:hAnsiTheme="majorHAnsi"/>
                <w:sz w:val="20"/>
                <w:szCs w:val="20"/>
              </w:rPr>
              <w:lastRenderedPageBreak/>
              <w:t>Reading Rubric</w:t>
            </w:r>
          </w:p>
        </w:tc>
      </w:tr>
      <w:tr w:rsidR="00CB0E91" w:rsidRPr="002C3740" w14:paraId="1FEC5EC1" w14:textId="77777777" w:rsidTr="00CB0E91">
        <w:trPr>
          <w:trHeight w:val="332"/>
        </w:trPr>
        <w:tc>
          <w:tcPr>
            <w:tcW w:w="748" w:type="dxa"/>
            <w:vAlign w:val="center"/>
          </w:tcPr>
          <w:p w14:paraId="2D6F82E3" w14:textId="77777777" w:rsidR="00CB0E91" w:rsidRPr="009D6EA0" w:rsidRDefault="00CB0E91" w:rsidP="0084048F">
            <w:pPr>
              <w:spacing w:after="120"/>
              <w:jc w:val="center"/>
              <w:rPr>
                <w:rFonts w:asciiTheme="majorHAnsi" w:hAnsiTheme="majorHAnsi"/>
                <w:b/>
                <w:sz w:val="20"/>
                <w:szCs w:val="20"/>
              </w:rPr>
            </w:pPr>
          </w:p>
        </w:tc>
        <w:tc>
          <w:tcPr>
            <w:tcW w:w="2474" w:type="dxa"/>
          </w:tcPr>
          <w:p w14:paraId="29FD0A12" w14:textId="54F15FA4" w:rsidR="00CB0E91" w:rsidRDefault="00CB0E91" w:rsidP="0084048F">
            <w:pPr>
              <w:rPr>
                <w:rFonts w:asciiTheme="majorHAnsi" w:hAnsiTheme="majorHAnsi"/>
                <w:sz w:val="20"/>
                <w:szCs w:val="20"/>
              </w:rPr>
            </w:pPr>
            <w:r>
              <w:rPr>
                <w:rFonts w:asciiTheme="majorHAnsi" w:hAnsiTheme="majorHAnsi"/>
                <w:sz w:val="20"/>
                <w:szCs w:val="20"/>
              </w:rPr>
              <w:t>Comprehension</w:t>
            </w:r>
          </w:p>
        </w:tc>
        <w:tc>
          <w:tcPr>
            <w:tcW w:w="2361" w:type="dxa"/>
          </w:tcPr>
          <w:p w14:paraId="6B781294" w14:textId="42C98715" w:rsidR="00CB0E91" w:rsidRDefault="00CB0E91" w:rsidP="0084048F">
            <w:pPr>
              <w:rPr>
                <w:rFonts w:asciiTheme="majorHAnsi" w:hAnsiTheme="majorHAnsi"/>
                <w:sz w:val="20"/>
                <w:szCs w:val="20"/>
              </w:rPr>
            </w:pPr>
            <w:r>
              <w:rPr>
                <w:rFonts w:asciiTheme="majorHAnsi" w:hAnsiTheme="majorHAnsi"/>
                <w:sz w:val="20"/>
                <w:szCs w:val="20"/>
              </w:rPr>
              <w:t>Grammar</w:t>
            </w:r>
          </w:p>
        </w:tc>
        <w:tc>
          <w:tcPr>
            <w:tcW w:w="2361" w:type="dxa"/>
          </w:tcPr>
          <w:p w14:paraId="786DA0E3" w14:textId="48A2504D" w:rsidR="00CB0E91" w:rsidRDefault="00CB0E91" w:rsidP="0084048F">
            <w:pPr>
              <w:rPr>
                <w:rFonts w:asciiTheme="majorHAnsi" w:hAnsiTheme="majorHAnsi"/>
                <w:sz w:val="20"/>
                <w:szCs w:val="20"/>
              </w:rPr>
            </w:pPr>
            <w:r>
              <w:rPr>
                <w:rFonts w:asciiTheme="majorHAnsi" w:hAnsiTheme="majorHAnsi"/>
                <w:sz w:val="20"/>
                <w:szCs w:val="20"/>
              </w:rPr>
              <w:t>Vocabulary</w:t>
            </w:r>
          </w:p>
        </w:tc>
        <w:tc>
          <w:tcPr>
            <w:tcW w:w="2441" w:type="dxa"/>
          </w:tcPr>
          <w:p w14:paraId="20C21EAD" w14:textId="161222A9" w:rsidR="00CB0E91" w:rsidRPr="002C3740" w:rsidRDefault="00CB0E91" w:rsidP="0084048F">
            <w:pPr>
              <w:rPr>
                <w:rFonts w:asciiTheme="majorHAnsi" w:hAnsiTheme="majorHAnsi"/>
                <w:sz w:val="20"/>
                <w:szCs w:val="20"/>
              </w:rPr>
            </w:pPr>
            <w:r>
              <w:rPr>
                <w:rFonts w:asciiTheme="majorHAnsi" w:hAnsiTheme="majorHAnsi"/>
                <w:sz w:val="20"/>
                <w:szCs w:val="20"/>
              </w:rPr>
              <w:t>Fluency</w:t>
            </w:r>
          </w:p>
        </w:tc>
        <w:tc>
          <w:tcPr>
            <w:tcW w:w="2441" w:type="dxa"/>
          </w:tcPr>
          <w:p w14:paraId="521F9037" w14:textId="1D24C425" w:rsidR="00CB0E91" w:rsidRDefault="00CB0E91" w:rsidP="0084048F">
            <w:pPr>
              <w:rPr>
                <w:rFonts w:asciiTheme="majorHAnsi" w:hAnsiTheme="majorHAnsi"/>
                <w:sz w:val="20"/>
                <w:szCs w:val="20"/>
              </w:rPr>
            </w:pPr>
            <w:r>
              <w:rPr>
                <w:rFonts w:asciiTheme="majorHAnsi" w:hAnsiTheme="majorHAnsi"/>
                <w:sz w:val="20"/>
                <w:szCs w:val="20"/>
              </w:rPr>
              <w:t>Other</w:t>
            </w:r>
          </w:p>
        </w:tc>
      </w:tr>
      <w:tr w:rsidR="0084048F" w:rsidRPr="002C3740" w14:paraId="083EF393" w14:textId="77777777" w:rsidTr="00C33665">
        <w:trPr>
          <w:trHeight w:val="1440"/>
        </w:trPr>
        <w:tc>
          <w:tcPr>
            <w:tcW w:w="748" w:type="dxa"/>
            <w:vAlign w:val="center"/>
          </w:tcPr>
          <w:p w14:paraId="4077B659" w14:textId="45B7EF31"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90% +</w:t>
            </w:r>
          </w:p>
          <w:p w14:paraId="4B9B44BB"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A</w:t>
            </w:r>
          </w:p>
        </w:tc>
        <w:tc>
          <w:tcPr>
            <w:tcW w:w="2474" w:type="dxa"/>
          </w:tcPr>
          <w:p w14:paraId="1EA88FF4"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intensive readings at this level. This includes understanding of main ideas and details, structural awareness, and ability to make inferences.</w:t>
            </w:r>
          </w:p>
        </w:tc>
        <w:tc>
          <w:tcPr>
            <w:tcW w:w="2361" w:type="dxa"/>
          </w:tcPr>
          <w:p w14:paraId="43A74B32" w14:textId="77777777" w:rsidR="0084048F" w:rsidRPr="002C3740" w:rsidRDefault="0084048F" w:rsidP="0084048F">
            <w:pPr>
              <w:rPr>
                <w:rFonts w:asciiTheme="majorHAnsi" w:hAnsiTheme="majorHAnsi"/>
                <w:sz w:val="20"/>
                <w:szCs w:val="20"/>
              </w:rPr>
            </w:pPr>
            <w:r>
              <w:rPr>
                <w:rFonts w:asciiTheme="majorHAnsi" w:hAnsiTheme="majorHAnsi"/>
                <w:sz w:val="20"/>
                <w:szCs w:val="20"/>
              </w:rPr>
              <w:t>Able to understand the grammar objectives for this level without difficulty in written text.</w:t>
            </w:r>
          </w:p>
        </w:tc>
        <w:tc>
          <w:tcPr>
            <w:tcW w:w="2361" w:type="dxa"/>
          </w:tcPr>
          <w:p w14:paraId="03FCA8EA"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90% or more on vocabulary quizzes.</w:t>
            </w:r>
          </w:p>
          <w:p w14:paraId="0EE8D421" w14:textId="77777777" w:rsidR="0084048F" w:rsidRPr="002C3740" w:rsidRDefault="0084048F" w:rsidP="0084048F">
            <w:pPr>
              <w:rPr>
                <w:rFonts w:asciiTheme="majorHAnsi" w:hAnsiTheme="majorHAnsi"/>
                <w:sz w:val="20"/>
                <w:szCs w:val="20"/>
              </w:rPr>
            </w:pPr>
            <w:r>
              <w:rPr>
                <w:rFonts w:asciiTheme="majorHAnsi" w:hAnsiTheme="majorHAnsi"/>
                <w:sz w:val="20"/>
                <w:szCs w:val="20"/>
              </w:rPr>
              <w:t>Very good understanding (80%) of NGSL vocabulary band.</w:t>
            </w:r>
          </w:p>
        </w:tc>
        <w:tc>
          <w:tcPr>
            <w:tcW w:w="2441" w:type="dxa"/>
          </w:tcPr>
          <w:p w14:paraId="151EB588"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200 words per minute with 80% comprehension.</w:t>
            </w:r>
          </w:p>
        </w:tc>
        <w:tc>
          <w:tcPr>
            <w:tcW w:w="2441" w:type="dxa"/>
          </w:tcPr>
          <w:p w14:paraId="2B160EB5" w14:textId="01504E13" w:rsidR="0084048F" w:rsidRPr="002C3740" w:rsidRDefault="00CB0E91" w:rsidP="00CB0E91">
            <w:pPr>
              <w:rPr>
                <w:rFonts w:asciiTheme="majorHAnsi" w:hAnsiTheme="majorHAnsi"/>
                <w:sz w:val="20"/>
                <w:szCs w:val="20"/>
              </w:rPr>
            </w:pPr>
            <w:r>
              <w:rPr>
                <w:rFonts w:asciiTheme="majorHAnsi" w:hAnsiTheme="majorHAnsi"/>
                <w:sz w:val="20"/>
                <w:szCs w:val="20"/>
              </w:rPr>
              <w:t>Regularly exceeded x-</w:t>
            </w:r>
            <w:r w:rsidR="0084048F">
              <w:rPr>
                <w:rFonts w:asciiTheme="majorHAnsi" w:hAnsiTheme="majorHAnsi"/>
                <w:sz w:val="20"/>
                <w:szCs w:val="20"/>
              </w:rPr>
              <w:t>reading targets and praxis targets.</w:t>
            </w:r>
            <w:r>
              <w:rPr>
                <w:rFonts w:asciiTheme="majorHAnsi" w:hAnsiTheme="majorHAnsi"/>
                <w:sz w:val="20"/>
                <w:szCs w:val="20"/>
              </w:rPr>
              <w:t xml:space="preserve"> </w:t>
            </w:r>
            <w:r w:rsidR="0084048F">
              <w:rPr>
                <w:rFonts w:asciiTheme="majorHAnsi" w:hAnsiTheme="majorHAnsi"/>
                <w:sz w:val="20"/>
                <w:szCs w:val="20"/>
              </w:rPr>
              <w:t xml:space="preserve">Intensive reading answers show good use of paraphrase. Answers to discussion questions show critical thinking.  </w:t>
            </w:r>
            <w:r>
              <w:rPr>
                <w:rFonts w:asciiTheme="majorHAnsi" w:hAnsiTheme="majorHAnsi"/>
                <w:sz w:val="20"/>
                <w:szCs w:val="20"/>
              </w:rPr>
              <w:t>H</w:t>
            </w:r>
            <w:r w:rsidR="00F72F3C">
              <w:rPr>
                <w:rFonts w:asciiTheme="majorHAnsi" w:hAnsiTheme="majorHAnsi"/>
                <w:sz w:val="20"/>
                <w:szCs w:val="20"/>
              </w:rPr>
              <w:t>elped others</w:t>
            </w:r>
            <w:r>
              <w:rPr>
                <w:rFonts w:asciiTheme="majorHAnsi" w:hAnsiTheme="majorHAnsi"/>
                <w:sz w:val="20"/>
                <w:szCs w:val="20"/>
              </w:rPr>
              <w:t xml:space="preserve"> to use English</w:t>
            </w:r>
            <w:r w:rsidR="00F72F3C">
              <w:rPr>
                <w:rFonts w:asciiTheme="majorHAnsi" w:hAnsiTheme="majorHAnsi"/>
                <w:sz w:val="20"/>
                <w:szCs w:val="20"/>
              </w:rPr>
              <w:t>. A</w:t>
            </w:r>
            <w:r w:rsidR="0084048F">
              <w:rPr>
                <w:rFonts w:asciiTheme="majorHAnsi" w:hAnsiTheme="majorHAnsi"/>
                <w:sz w:val="20"/>
                <w:szCs w:val="20"/>
              </w:rPr>
              <w:t>ske</w:t>
            </w:r>
            <w:r w:rsidR="00F72F3C">
              <w:rPr>
                <w:rFonts w:asciiTheme="majorHAnsi" w:hAnsiTheme="majorHAnsi"/>
                <w:sz w:val="20"/>
                <w:szCs w:val="20"/>
              </w:rPr>
              <w:t xml:space="preserve">d thoughtful </w:t>
            </w:r>
            <w:r>
              <w:rPr>
                <w:rFonts w:asciiTheme="majorHAnsi" w:hAnsiTheme="majorHAnsi"/>
                <w:sz w:val="20"/>
                <w:szCs w:val="20"/>
              </w:rPr>
              <w:t>questions in class.</w:t>
            </w:r>
          </w:p>
        </w:tc>
      </w:tr>
      <w:tr w:rsidR="0084048F" w:rsidRPr="002C3740" w14:paraId="2EC35AE6" w14:textId="77777777" w:rsidTr="00C33665">
        <w:trPr>
          <w:trHeight w:val="1440"/>
        </w:trPr>
        <w:tc>
          <w:tcPr>
            <w:tcW w:w="748" w:type="dxa"/>
            <w:vAlign w:val="center"/>
          </w:tcPr>
          <w:p w14:paraId="7212FC41"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80-89%</w:t>
            </w:r>
          </w:p>
          <w:p w14:paraId="5D64501C"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B</w:t>
            </w:r>
          </w:p>
        </w:tc>
        <w:tc>
          <w:tcPr>
            <w:tcW w:w="2474" w:type="dxa"/>
          </w:tcPr>
          <w:p w14:paraId="6C621DCF"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most elements of intensive readings at this level. This includes understanding of main ideas and details, structural awareness, and ability to make inferences.</w:t>
            </w:r>
          </w:p>
        </w:tc>
        <w:tc>
          <w:tcPr>
            <w:tcW w:w="2361" w:type="dxa"/>
          </w:tcPr>
          <w:p w14:paraId="0B1E6DA9" w14:textId="77777777" w:rsidR="0084048F" w:rsidRDefault="0084048F" w:rsidP="0084048F">
            <w:pPr>
              <w:rPr>
                <w:rFonts w:asciiTheme="majorHAnsi" w:hAnsiTheme="majorHAnsi"/>
                <w:sz w:val="20"/>
                <w:szCs w:val="20"/>
              </w:rPr>
            </w:pPr>
            <w:r>
              <w:rPr>
                <w:rFonts w:asciiTheme="majorHAnsi" w:hAnsiTheme="majorHAnsi"/>
                <w:sz w:val="20"/>
                <w:szCs w:val="20"/>
              </w:rPr>
              <w:t xml:space="preserve">Able to understand most of the grammar objectives for this level without difficulty in written text. </w:t>
            </w:r>
          </w:p>
          <w:p w14:paraId="2961AFC2"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be understood easily, but complex constructions may be difficult.</w:t>
            </w:r>
          </w:p>
        </w:tc>
        <w:tc>
          <w:tcPr>
            <w:tcW w:w="2361" w:type="dxa"/>
          </w:tcPr>
          <w:p w14:paraId="23A06445"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80-89% on vocabulary quizzes.</w:t>
            </w:r>
          </w:p>
          <w:p w14:paraId="5B3366C8" w14:textId="77777777" w:rsidR="0084048F" w:rsidRPr="002C3740" w:rsidRDefault="0084048F" w:rsidP="0084048F">
            <w:pPr>
              <w:rPr>
                <w:rFonts w:asciiTheme="majorHAnsi" w:hAnsiTheme="majorHAnsi"/>
                <w:sz w:val="20"/>
                <w:szCs w:val="20"/>
              </w:rPr>
            </w:pPr>
            <w:r>
              <w:rPr>
                <w:rFonts w:asciiTheme="majorHAnsi" w:hAnsiTheme="majorHAnsi"/>
                <w:sz w:val="20"/>
                <w:szCs w:val="20"/>
              </w:rPr>
              <w:t>Good understanding (70%) of NGSL vocabulary band.</w:t>
            </w:r>
          </w:p>
        </w:tc>
        <w:tc>
          <w:tcPr>
            <w:tcW w:w="2441" w:type="dxa"/>
          </w:tcPr>
          <w:p w14:paraId="5DFAFDF1" w14:textId="77777777" w:rsidR="0084048F"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180 words per</w:t>
            </w:r>
            <w:r>
              <w:rPr>
                <w:rFonts w:asciiTheme="majorHAnsi" w:hAnsiTheme="majorHAnsi"/>
                <w:sz w:val="20"/>
                <w:szCs w:val="20"/>
              </w:rPr>
              <w:t xml:space="preserve"> minute with 80% comprehension.</w:t>
            </w:r>
          </w:p>
          <w:p w14:paraId="00ECE6FD"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441" w:type="dxa"/>
          </w:tcPr>
          <w:p w14:paraId="1B66229F" w14:textId="77777777" w:rsidR="0084048F" w:rsidRDefault="0084048F" w:rsidP="0084048F">
            <w:pPr>
              <w:rPr>
                <w:rFonts w:asciiTheme="majorHAnsi" w:hAnsiTheme="majorHAnsi"/>
                <w:sz w:val="20"/>
                <w:szCs w:val="20"/>
              </w:rPr>
            </w:pPr>
            <w:r>
              <w:rPr>
                <w:rFonts w:asciiTheme="majorHAnsi" w:hAnsiTheme="majorHAnsi"/>
                <w:sz w:val="20"/>
                <w:szCs w:val="20"/>
              </w:rPr>
              <w:t>Managed to keep up with the targets, and sometimes exceeded extensive reading and praxis targets.</w:t>
            </w:r>
          </w:p>
          <w:p w14:paraId="384AF5C5" w14:textId="71D5174B" w:rsidR="0084048F" w:rsidRPr="002C3740" w:rsidRDefault="0084048F" w:rsidP="00F72F3C">
            <w:pPr>
              <w:rPr>
                <w:rFonts w:asciiTheme="majorHAnsi" w:hAnsiTheme="majorHAnsi"/>
                <w:sz w:val="20"/>
                <w:szCs w:val="20"/>
              </w:rPr>
            </w:pPr>
            <w:r>
              <w:rPr>
                <w:rFonts w:asciiTheme="majorHAnsi" w:hAnsiTheme="majorHAnsi"/>
                <w:sz w:val="20"/>
                <w:szCs w:val="20"/>
              </w:rPr>
              <w:t xml:space="preserve">Made an effort to do homework. Self-corrected homework carefully. Asked </w:t>
            </w:r>
            <w:r w:rsidR="00F72F3C">
              <w:rPr>
                <w:rFonts w:asciiTheme="majorHAnsi" w:hAnsiTheme="majorHAnsi"/>
                <w:sz w:val="20"/>
                <w:szCs w:val="20"/>
              </w:rPr>
              <w:t xml:space="preserve">for help when needed and asked interesting </w:t>
            </w:r>
            <w:r>
              <w:rPr>
                <w:rFonts w:asciiTheme="majorHAnsi" w:hAnsiTheme="majorHAnsi"/>
                <w:sz w:val="20"/>
                <w:szCs w:val="20"/>
              </w:rPr>
              <w:t>questions in class.</w:t>
            </w:r>
          </w:p>
        </w:tc>
      </w:tr>
      <w:tr w:rsidR="0084048F" w:rsidRPr="002C3740" w14:paraId="06F21510" w14:textId="77777777" w:rsidTr="00C33665">
        <w:trPr>
          <w:trHeight w:val="1440"/>
        </w:trPr>
        <w:tc>
          <w:tcPr>
            <w:tcW w:w="748" w:type="dxa"/>
            <w:vAlign w:val="center"/>
          </w:tcPr>
          <w:p w14:paraId="178300ED"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70-79%</w:t>
            </w:r>
          </w:p>
          <w:p w14:paraId="17C72FA2"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C</w:t>
            </w:r>
          </w:p>
        </w:tc>
        <w:tc>
          <w:tcPr>
            <w:tcW w:w="2474" w:type="dxa"/>
          </w:tcPr>
          <w:p w14:paraId="4F7B21C8"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some elements of intensive readings at this level. Can find main ideas and understand details, but structural awareness and ability to make inferences may be lacking.</w:t>
            </w:r>
          </w:p>
        </w:tc>
        <w:tc>
          <w:tcPr>
            <w:tcW w:w="2361" w:type="dxa"/>
          </w:tcPr>
          <w:p w14:paraId="41CBDDE2" w14:textId="77777777" w:rsidR="0084048F" w:rsidRDefault="0084048F" w:rsidP="0084048F">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450BF3FA"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be understood, but complex constructions are difficult.</w:t>
            </w:r>
          </w:p>
        </w:tc>
        <w:tc>
          <w:tcPr>
            <w:tcW w:w="2361" w:type="dxa"/>
          </w:tcPr>
          <w:p w14:paraId="769BA598"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70-79% on vocabulary quizzes.</w:t>
            </w:r>
          </w:p>
          <w:p w14:paraId="4C2CA803" w14:textId="77777777" w:rsidR="0084048F" w:rsidRPr="002C3740" w:rsidRDefault="0084048F" w:rsidP="0084048F">
            <w:pPr>
              <w:rPr>
                <w:rFonts w:asciiTheme="majorHAnsi" w:hAnsiTheme="majorHAnsi"/>
                <w:sz w:val="20"/>
                <w:szCs w:val="20"/>
              </w:rPr>
            </w:pPr>
            <w:r>
              <w:rPr>
                <w:rFonts w:asciiTheme="majorHAnsi" w:hAnsiTheme="majorHAnsi"/>
                <w:sz w:val="20"/>
                <w:szCs w:val="20"/>
              </w:rPr>
              <w:t>Moderate understanding (60%) of NGSL vocabulary band.</w:t>
            </w:r>
          </w:p>
        </w:tc>
        <w:tc>
          <w:tcPr>
            <w:tcW w:w="2441" w:type="dxa"/>
          </w:tcPr>
          <w:p w14:paraId="6836553A" w14:textId="77777777" w:rsidR="0084048F"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6</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07707F9F"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441" w:type="dxa"/>
          </w:tcPr>
          <w:p w14:paraId="01DC994F" w14:textId="1AA7217A" w:rsidR="0084048F" w:rsidRPr="002C3740" w:rsidRDefault="0084048F" w:rsidP="0084048F">
            <w:pPr>
              <w:rPr>
                <w:rFonts w:asciiTheme="majorHAnsi" w:hAnsiTheme="majorHAnsi"/>
                <w:sz w:val="20"/>
                <w:szCs w:val="20"/>
              </w:rPr>
            </w:pPr>
            <w:r>
              <w:rPr>
                <w:rFonts w:asciiTheme="majorHAnsi" w:hAnsiTheme="majorHAnsi"/>
                <w:sz w:val="20"/>
                <w:szCs w:val="20"/>
              </w:rPr>
              <w:t>Struggled to keep up with the targets but could do so given extra time. Answers to intensive readings were not always complete or not always paraphrased.</w:t>
            </w:r>
            <w:r w:rsidR="00F72F3C">
              <w:rPr>
                <w:rFonts w:asciiTheme="majorHAnsi" w:hAnsiTheme="majorHAnsi"/>
                <w:sz w:val="20"/>
                <w:szCs w:val="20"/>
              </w:rPr>
              <w:t xml:space="preserve"> Asked for help when needed. Tried to use English in class.</w:t>
            </w:r>
          </w:p>
        </w:tc>
      </w:tr>
      <w:tr w:rsidR="0084048F" w:rsidRPr="002C3740" w14:paraId="6AE53310" w14:textId="77777777" w:rsidTr="00C33665">
        <w:trPr>
          <w:trHeight w:val="1440"/>
        </w:trPr>
        <w:tc>
          <w:tcPr>
            <w:tcW w:w="748" w:type="dxa"/>
            <w:vAlign w:val="center"/>
          </w:tcPr>
          <w:p w14:paraId="101EC47C"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lastRenderedPageBreak/>
              <w:t>60-69%</w:t>
            </w:r>
          </w:p>
          <w:p w14:paraId="07647FF7"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D</w:t>
            </w:r>
          </w:p>
        </w:tc>
        <w:tc>
          <w:tcPr>
            <w:tcW w:w="2474" w:type="dxa"/>
          </w:tcPr>
          <w:p w14:paraId="358DD06E"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basic elements of intensive readings at this level. Can usually find main ideas and understand details, but structural awareness and ability to make inferences is lacking.</w:t>
            </w:r>
          </w:p>
        </w:tc>
        <w:tc>
          <w:tcPr>
            <w:tcW w:w="2361" w:type="dxa"/>
          </w:tcPr>
          <w:p w14:paraId="1C81D5CE" w14:textId="77777777" w:rsidR="0084048F" w:rsidRDefault="0084048F" w:rsidP="0084048F">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3BF406B8"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usually be understood, but complex constructions are difficult.</w:t>
            </w:r>
          </w:p>
        </w:tc>
        <w:tc>
          <w:tcPr>
            <w:tcW w:w="2361" w:type="dxa"/>
          </w:tcPr>
          <w:p w14:paraId="1BB2943E"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60-69% on vocabulary quizzes.</w:t>
            </w:r>
          </w:p>
          <w:p w14:paraId="2CEDC85F" w14:textId="77777777" w:rsidR="0084048F" w:rsidRPr="002C3740" w:rsidRDefault="0084048F" w:rsidP="0084048F">
            <w:pPr>
              <w:rPr>
                <w:rFonts w:asciiTheme="majorHAnsi" w:hAnsiTheme="majorHAnsi"/>
                <w:sz w:val="20"/>
                <w:szCs w:val="20"/>
              </w:rPr>
            </w:pPr>
            <w:r>
              <w:rPr>
                <w:rFonts w:asciiTheme="majorHAnsi" w:hAnsiTheme="majorHAnsi"/>
                <w:sz w:val="20"/>
                <w:szCs w:val="20"/>
              </w:rPr>
              <w:t>Limited understanding (50%) of NGSL vocabulary band.</w:t>
            </w:r>
          </w:p>
        </w:tc>
        <w:tc>
          <w:tcPr>
            <w:tcW w:w="2441" w:type="dxa"/>
          </w:tcPr>
          <w:p w14:paraId="392CA0AE" w14:textId="77777777" w:rsidR="0084048F"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4</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001D0796"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441" w:type="dxa"/>
          </w:tcPr>
          <w:p w14:paraId="74B8A6D5" w14:textId="67080795" w:rsidR="0084048F" w:rsidRPr="002C3740" w:rsidRDefault="0084048F" w:rsidP="0084048F">
            <w:pPr>
              <w:rPr>
                <w:rFonts w:asciiTheme="majorHAnsi" w:hAnsiTheme="majorHAnsi"/>
                <w:sz w:val="20"/>
                <w:szCs w:val="20"/>
              </w:rPr>
            </w:pPr>
            <w:r>
              <w:rPr>
                <w:rFonts w:asciiTheme="majorHAnsi" w:hAnsiTheme="majorHAnsi"/>
                <w:sz w:val="20"/>
                <w:szCs w:val="20"/>
              </w:rPr>
              <w:t>Did not read enough on x reading and often late with Intensive Readings. Answers to intensive readings were not always complete or not always paraphrased. Level of ability made it difficult for the student to participate or student did not make an effort.</w:t>
            </w:r>
            <w:r w:rsidR="00F72F3C">
              <w:rPr>
                <w:rFonts w:asciiTheme="majorHAnsi" w:hAnsiTheme="majorHAnsi"/>
                <w:sz w:val="20"/>
                <w:szCs w:val="20"/>
              </w:rPr>
              <w:t xml:space="preserve"> Did not ask for help. Did not try to use English.</w:t>
            </w:r>
          </w:p>
        </w:tc>
      </w:tr>
      <w:tr w:rsidR="0084048F" w:rsidRPr="002C3740" w14:paraId="1D51F5BD" w14:textId="77777777" w:rsidTr="00C33665">
        <w:trPr>
          <w:trHeight w:val="1440"/>
        </w:trPr>
        <w:tc>
          <w:tcPr>
            <w:tcW w:w="748" w:type="dxa"/>
            <w:vAlign w:val="center"/>
          </w:tcPr>
          <w:p w14:paraId="75E4D46F"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less than 60%</w:t>
            </w:r>
          </w:p>
          <w:p w14:paraId="66B6AE9E"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F</w:t>
            </w:r>
          </w:p>
        </w:tc>
        <w:tc>
          <w:tcPr>
            <w:tcW w:w="2474" w:type="dxa"/>
          </w:tcPr>
          <w:p w14:paraId="0955CCD4" w14:textId="77777777" w:rsidR="0084048F" w:rsidRPr="002C3740" w:rsidRDefault="0084048F" w:rsidP="0084048F">
            <w:pPr>
              <w:rPr>
                <w:rFonts w:asciiTheme="majorHAnsi" w:hAnsiTheme="majorHAnsi"/>
                <w:sz w:val="20"/>
                <w:szCs w:val="20"/>
              </w:rPr>
            </w:pPr>
            <w:r>
              <w:rPr>
                <w:rFonts w:asciiTheme="majorHAnsi" w:hAnsiTheme="majorHAnsi"/>
                <w:sz w:val="20"/>
                <w:szCs w:val="20"/>
              </w:rPr>
              <w:t>Has difficulty understanding basic elements of intensive readings at this level. Can sometimes find main ideas and understand details, but structural awareness and ability to make inferences is lacking.</w:t>
            </w:r>
          </w:p>
        </w:tc>
        <w:tc>
          <w:tcPr>
            <w:tcW w:w="2361" w:type="dxa"/>
          </w:tcPr>
          <w:p w14:paraId="3B9F83EF" w14:textId="77777777" w:rsidR="0084048F" w:rsidRDefault="0084048F" w:rsidP="0084048F">
            <w:pPr>
              <w:rPr>
                <w:rFonts w:asciiTheme="majorHAnsi" w:hAnsiTheme="majorHAnsi"/>
                <w:sz w:val="20"/>
                <w:szCs w:val="20"/>
              </w:rPr>
            </w:pPr>
            <w:r>
              <w:rPr>
                <w:rFonts w:asciiTheme="majorHAnsi" w:hAnsiTheme="majorHAnsi"/>
                <w:sz w:val="20"/>
                <w:szCs w:val="20"/>
              </w:rPr>
              <w:t>Has difficulty understanding the grammar objectives for this level in written text.</w:t>
            </w:r>
          </w:p>
          <w:p w14:paraId="71953406"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sometimes be understood, but complex constructions are too difficult.</w:t>
            </w:r>
          </w:p>
        </w:tc>
        <w:tc>
          <w:tcPr>
            <w:tcW w:w="2361" w:type="dxa"/>
          </w:tcPr>
          <w:p w14:paraId="03F9BFF9"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less than 60% on vocabulary quizzes.</w:t>
            </w:r>
          </w:p>
          <w:p w14:paraId="1F465541" w14:textId="77777777" w:rsidR="0084048F" w:rsidRPr="002C3740" w:rsidRDefault="0084048F" w:rsidP="0084048F">
            <w:pPr>
              <w:rPr>
                <w:rFonts w:asciiTheme="majorHAnsi" w:hAnsiTheme="majorHAnsi"/>
                <w:sz w:val="20"/>
                <w:szCs w:val="20"/>
              </w:rPr>
            </w:pPr>
            <w:r>
              <w:rPr>
                <w:rFonts w:asciiTheme="majorHAnsi" w:hAnsiTheme="majorHAnsi"/>
                <w:sz w:val="20"/>
                <w:szCs w:val="20"/>
              </w:rPr>
              <w:t>Very limited understanding (&lt;50%) of NGSL vocabulary band.</w:t>
            </w:r>
          </w:p>
        </w:tc>
        <w:tc>
          <w:tcPr>
            <w:tcW w:w="2441" w:type="dxa"/>
          </w:tcPr>
          <w:p w14:paraId="68414F04" w14:textId="77777777" w:rsidR="0084048F" w:rsidRDefault="0084048F" w:rsidP="0084048F">
            <w:pPr>
              <w:rPr>
                <w:rFonts w:asciiTheme="majorHAnsi" w:hAnsiTheme="majorHAnsi"/>
                <w:sz w:val="20"/>
                <w:szCs w:val="20"/>
              </w:rPr>
            </w:pPr>
            <w:r>
              <w:rPr>
                <w:rFonts w:asciiTheme="majorHAnsi" w:hAnsiTheme="majorHAnsi"/>
                <w:sz w:val="20"/>
                <w:szCs w:val="20"/>
              </w:rPr>
              <w:t>R</w:t>
            </w:r>
            <w:r w:rsidRPr="002C3740">
              <w:rPr>
                <w:rFonts w:asciiTheme="majorHAnsi" w:hAnsiTheme="majorHAnsi"/>
                <w:sz w:val="20"/>
                <w:szCs w:val="20"/>
              </w:rPr>
              <w:t>ead</w:t>
            </w:r>
            <w:r>
              <w:rPr>
                <w:rFonts w:asciiTheme="majorHAnsi" w:hAnsiTheme="majorHAnsi"/>
                <w:sz w:val="20"/>
                <w:szCs w:val="20"/>
              </w:rPr>
              <w:t>s</w:t>
            </w:r>
            <w:r w:rsidRPr="002C3740">
              <w:rPr>
                <w:rFonts w:asciiTheme="majorHAnsi" w:hAnsiTheme="majorHAnsi"/>
                <w:sz w:val="20"/>
                <w:szCs w:val="20"/>
              </w:rPr>
              <w:t xml:space="preserve"> texts in timed reading activities at </w:t>
            </w:r>
            <w:r>
              <w:rPr>
                <w:rFonts w:asciiTheme="majorHAnsi" w:hAnsiTheme="majorHAnsi"/>
                <w:sz w:val="20"/>
                <w:szCs w:val="20"/>
              </w:rPr>
              <w:t>less than 140</w:t>
            </w:r>
            <w:r w:rsidRPr="002C3740">
              <w:rPr>
                <w:rFonts w:asciiTheme="majorHAnsi" w:hAnsiTheme="majorHAnsi"/>
                <w:sz w:val="20"/>
                <w:szCs w:val="20"/>
              </w:rPr>
              <w:t xml:space="preserve"> words per minute with 80% comprehension.</w:t>
            </w:r>
          </w:p>
          <w:p w14:paraId="2C813355" w14:textId="77777777" w:rsidR="0084048F" w:rsidRPr="002C3740" w:rsidRDefault="0084048F" w:rsidP="0084048F">
            <w:pPr>
              <w:rPr>
                <w:rFonts w:asciiTheme="majorHAnsi" w:hAnsiTheme="majorHAnsi"/>
                <w:sz w:val="20"/>
                <w:szCs w:val="20"/>
              </w:rPr>
            </w:pPr>
            <w:r>
              <w:rPr>
                <w:rFonts w:asciiTheme="majorHAnsi" w:hAnsiTheme="majorHAnsi"/>
                <w:sz w:val="20"/>
                <w:szCs w:val="20"/>
              </w:rPr>
              <w:t>Or can read faster but with lower comprehension.</w:t>
            </w:r>
          </w:p>
        </w:tc>
        <w:tc>
          <w:tcPr>
            <w:tcW w:w="2441" w:type="dxa"/>
          </w:tcPr>
          <w:p w14:paraId="739B066A" w14:textId="77777777" w:rsidR="0084048F" w:rsidRDefault="0084048F" w:rsidP="0084048F">
            <w:pPr>
              <w:rPr>
                <w:rFonts w:asciiTheme="majorHAnsi" w:hAnsiTheme="majorHAnsi"/>
                <w:sz w:val="20"/>
                <w:szCs w:val="20"/>
              </w:rPr>
            </w:pPr>
            <w:r>
              <w:rPr>
                <w:rFonts w:asciiTheme="majorHAnsi" w:hAnsiTheme="majorHAnsi"/>
                <w:sz w:val="20"/>
                <w:szCs w:val="20"/>
              </w:rPr>
              <w:t>Did not do enough work. Level of ability made it difficult for the student to participate or student did not make an effort.</w:t>
            </w:r>
          </w:p>
        </w:tc>
      </w:tr>
      <w:tr w:rsidR="0084048F" w:rsidRPr="002C3740" w14:paraId="101EF8EA" w14:textId="77777777" w:rsidTr="00C33665">
        <w:trPr>
          <w:trHeight w:val="138"/>
        </w:trPr>
        <w:tc>
          <w:tcPr>
            <w:tcW w:w="748" w:type="dxa"/>
            <w:vAlign w:val="center"/>
          </w:tcPr>
          <w:p w14:paraId="6C4D166B"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N/A</w:t>
            </w:r>
          </w:p>
        </w:tc>
        <w:tc>
          <w:tcPr>
            <w:tcW w:w="2474" w:type="dxa"/>
          </w:tcPr>
          <w:p w14:paraId="64620101" w14:textId="77777777" w:rsidR="0084048F" w:rsidRDefault="0084048F" w:rsidP="0084048F">
            <w:pPr>
              <w:spacing w:after="60"/>
              <w:jc w:val="center"/>
              <w:rPr>
                <w:rFonts w:asciiTheme="majorHAnsi" w:hAnsiTheme="majorHAnsi"/>
                <w:sz w:val="20"/>
                <w:szCs w:val="20"/>
              </w:rPr>
            </w:pPr>
            <w:r>
              <w:rPr>
                <w:rFonts w:asciiTheme="majorHAnsi" w:hAnsiTheme="majorHAnsi"/>
                <w:sz w:val="20"/>
                <w:szCs w:val="20"/>
              </w:rPr>
              <w:t>Does not apply</w:t>
            </w:r>
          </w:p>
        </w:tc>
        <w:tc>
          <w:tcPr>
            <w:tcW w:w="2361" w:type="dxa"/>
          </w:tcPr>
          <w:p w14:paraId="1ECD6034" w14:textId="77777777" w:rsidR="0084048F" w:rsidRDefault="0084048F" w:rsidP="0084048F">
            <w:pPr>
              <w:spacing w:after="60"/>
              <w:jc w:val="center"/>
              <w:rPr>
                <w:rFonts w:asciiTheme="majorHAnsi" w:hAnsiTheme="majorHAnsi"/>
                <w:sz w:val="20"/>
                <w:szCs w:val="20"/>
              </w:rPr>
            </w:pPr>
            <w:r>
              <w:rPr>
                <w:rFonts w:asciiTheme="majorHAnsi" w:hAnsiTheme="majorHAnsi"/>
                <w:sz w:val="20"/>
                <w:szCs w:val="20"/>
              </w:rPr>
              <w:t>Does not apply</w:t>
            </w:r>
          </w:p>
        </w:tc>
        <w:tc>
          <w:tcPr>
            <w:tcW w:w="2361" w:type="dxa"/>
          </w:tcPr>
          <w:p w14:paraId="47F06064" w14:textId="77777777" w:rsidR="0084048F" w:rsidRPr="00E24595" w:rsidRDefault="0084048F" w:rsidP="0084048F">
            <w:pPr>
              <w:spacing w:after="60"/>
              <w:jc w:val="center"/>
              <w:rPr>
                <w:rFonts w:asciiTheme="majorHAnsi" w:hAnsiTheme="majorHAnsi"/>
                <w:b/>
                <w:sz w:val="20"/>
                <w:szCs w:val="20"/>
              </w:rPr>
            </w:pPr>
            <w:r>
              <w:rPr>
                <w:rFonts w:asciiTheme="majorHAnsi" w:hAnsiTheme="majorHAnsi"/>
                <w:sz w:val="20"/>
                <w:szCs w:val="20"/>
              </w:rPr>
              <w:t>Does not apply</w:t>
            </w:r>
          </w:p>
        </w:tc>
        <w:tc>
          <w:tcPr>
            <w:tcW w:w="2441" w:type="dxa"/>
          </w:tcPr>
          <w:p w14:paraId="6BAEAA53" w14:textId="77777777" w:rsidR="0084048F" w:rsidRPr="00E24595" w:rsidRDefault="0084048F" w:rsidP="0084048F">
            <w:pPr>
              <w:spacing w:after="60"/>
              <w:jc w:val="center"/>
              <w:rPr>
                <w:rFonts w:asciiTheme="majorHAnsi" w:hAnsiTheme="majorHAnsi"/>
                <w:b/>
                <w:sz w:val="20"/>
                <w:szCs w:val="20"/>
              </w:rPr>
            </w:pPr>
            <w:r>
              <w:rPr>
                <w:rFonts w:asciiTheme="majorHAnsi" w:hAnsiTheme="majorHAnsi"/>
                <w:sz w:val="20"/>
                <w:szCs w:val="20"/>
              </w:rPr>
              <w:t>Does not apply</w:t>
            </w:r>
          </w:p>
        </w:tc>
        <w:tc>
          <w:tcPr>
            <w:tcW w:w="2441" w:type="dxa"/>
          </w:tcPr>
          <w:p w14:paraId="26C935BA" w14:textId="77777777" w:rsidR="0084048F" w:rsidRDefault="0084048F" w:rsidP="0084048F">
            <w:pPr>
              <w:spacing w:after="60"/>
              <w:jc w:val="center"/>
              <w:rPr>
                <w:rFonts w:asciiTheme="majorHAnsi" w:hAnsiTheme="majorHAnsi"/>
                <w:sz w:val="20"/>
                <w:szCs w:val="20"/>
              </w:rPr>
            </w:pPr>
          </w:p>
        </w:tc>
      </w:tr>
    </w:tbl>
    <w:p w14:paraId="677428B8" w14:textId="3933E4B5" w:rsidR="0084048F" w:rsidRDefault="0084048F" w:rsidP="0084048F">
      <w:pPr>
        <w:tabs>
          <w:tab w:val="left" w:pos="3090"/>
        </w:tabs>
        <w:rPr>
          <w:rFonts w:ascii="Arial" w:hAnsi="Arial" w:cs="Arial"/>
        </w:rPr>
      </w:pPr>
    </w:p>
    <w:p w14:paraId="4D4EC719" w14:textId="6238EC76" w:rsidR="00807EE5" w:rsidRPr="0084048F" w:rsidRDefault="0084048F" w:rsidP="0084048F">
      <w:pPr>
        <w:tabs>
          <w:tab w:val="left" w:pos="3090"/>
        </w:tabs>
        <w:rPr>
          <w:rFonts w:ascii="Arial" w:hAnsi="Arial" w:cs="Arial"/>
        </w:rPr>
        <w:sectPr w:rsidR="00807EE5" w:rsidRPr="0084048F" w:rsidSect="0084048F">
          <w:pgSz w:w="16838" w:h="11906" w:orient="landscape" w:code="9"/>
          <w:pgMar w:top="1080" w:right="1440" w:bottom="1080" w:left="1440" w:header="850" w:footer="994" w:gutter="0"/>
          <w:cols w:space="425"/>
          <w:docGrid w:linePitch="360"/>
        </w:sectPr>
      </w:pPr>
      <w:r>
        <w:rPr>
          <w:rFonts w:ascii="Arial" w:hAnsi="Arial" w:cs="Arial"/>
        </w:rPr>
        <w:tab/>
      </w: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07EE5" w:rsidRPr="00E52B7A" w14:paraId="203AC048" w14:textId="77777777" w:rsidTr="00A356D8">
        <w:trPr>
          <w:trHeight w:val="1832"/>
        </w:trPr>
        <w:tc>
          <w:tcPr>
            <w:tcW w:w="4361" w:type="dxa"/>
            <w:gridSpan w:val="2"/>
            <w:shd w:val="clear" w:color="auto" w:fill="auto"/>
            <w:vAlign w:val="center"/>
          </w:tcPr>
          <w:p w14:paraId="6D441551" w14:textId="77777777" w:rsidR="00807EE5" w:rsidRPr="00E52B7A" w:rsidRDefault="00807EE5" w:rsidP="00A356D8">
            <w:pPr>
              <w:jc w:val="center"/>
            </w:pPr>
            <w:r w:rsidRPr="00E52B7A">
              <w:rPr>
                <w:noProof/>
              </w:rPr>
              <w:lastRenderedPageBreak/>
              <w:drawing>
                <wp:inline distT="0" distB="0" distL="0" distR="0" wp14:anchorId="3A739B03" wp14:editId="000EA5F9">
                  <wp:extent cx="1433015" cy="114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97" t="2366" r="3509" b="3957"/>
                          <a:stretch/>
                        </pic:blipFill>
                        <pic:spPr bwMode="auto">
                          <a:xfrm>
                            <a:off x="0" y="0"/>
                            <a:ext cx="1466655" cy="117511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67F2BBEF" w14:textId="77777777" w:rsidR="00807EE5" w:rsidRPr="00E52B7A" w:rsidRDefault="00807EE5" w:rsidP="00A356D8">
            <w:pPr>
              <w:jc w:val="center"/>
            </w:pPr>
            <w:r w:rsidRPr="00E52B7A">
              <w:t>Advanced</w:t>
            </w:r>
            <w:r w:rsidRPr="00E52B7A">
              <w:rPr>
                <w:noProof/>
              </w:rPr>
              <w:drawing>
                <wp:inline distT="0" distB="0" distL="0" distR="0" wp14:anchorId="4D01F9CD" wp14:editId="5FD91E17">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6620B53C" w14:textId="77777777" w:rsidR="00807EE5" w:rsidRPr="00E52B7A" w:rsidRDefault="00807EE5" w:rsidP="00A356D8">
            <w:pPr>
              <w:jc w:val="center"/>
            </w:pPr>
            <w:r w:rsidRPr="00E52B7A">
              <w:t>Proficient</w:t>
            </w:r>
            <w:r w:rsidRPr="00E52B7A">
              <w:rPr>
                <w:noProof/>
              </w:rPr>
              <w:drawing>
                <wp:inline distT="0" distB="0" distL="0" distR="0" wp14:anchorId="2764400F" wp14:editId="4BFA41E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85" w:type="dxa"/>
            <w:vAlign w:val="center"/>
          </w:tcPr>
          <w:p w14:paraId="0FD5B0D7" w14:textId="77777777" w:rsidR="00807EE5" w:rsidRPr="00E52B7A" w:rsidRDefault="00807EE5" w:rsidP="00A356D8">
            <w:pPr>
              <w:jc w:val="center"/>
            </w:pPr>
            <w:r w:rsidRPr="00E52B7A">
              <w:t>Developing</w:t>
            </w:r>
            <w:r w:rsidRPr="00E52B7A">
              <w:rPr>
                <w:noProof/>
              </w:rPr>
              <w:drawing>
                <wp:inline distT="0" distB="0" distL="0" distR="0" wp14:anchorId="5ABF65E7" wp14:editId="7BB53C1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96" w:type="dxa"/>
            <w:vAlign w:val="center"/>
          </w:tcPr>
          <w:p w14:paraId="13EDED1E" w14:textId="77777777" w:rsidR="00807EE5" w:rsidRPr="00E52B7A" w:rsidRDefault="00807EE5" w:rsidP="00A356D8">
            <w:pPr>
              <w:jc w:val="center"/>
            </w:pPr>
            <w:r w:rsidRPr="00E52B7A">
              <w:t>Emerging</w:t>
            </w:r>
            <w:r w:rsidRPr="00E52B7A">
              <w:rPr>
                <w:noProof/>
              </w:rPr>
              <w:drawing>
                <wp:inline distT="0" distB="0" distL="0" distR="0" wp14:anchorId="72CF0AC8" wp14:editId="0BDD7EFD">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845" w:type="dxa"/>
            <w:vAlign w:val="center"/>
          </w:tcPr>
          <w:p w14:paraId="29AE568A" w14:textId="77777777" w:rsidR="00807EE5" w:rsidRPr="00E52B7A" w:rsidRDefault="00807EE5" w:rsidP="00A356D8">
            <w:pPr>
              <w:jc w:val="center"/>
            </w:pPr>
            <w:r w:rsidRPr="00E52B7A">
              <w:t>No Attempt</w:t>
            </w:r>
            <w:r w:rsidRPr="00E52B7A">
              <w:rPr>
                <w:noProof/>
              </w:rPr>
              <w:drawing>
                <wp:inline distT="0" distB="0" distL="0" distR="0" wp14:anchorId="4B5D6BC7" wp14:editId="59FC9027">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r>
      <w:tr w:rsidR="00807EE5" w:rsidRPr="00E52B7A" w14:paraId="188F2321" w14:textId="77777777" w:rsidTr="00A356D8">
        <w:trPr>
          <w:trHeight w:val="319"/>
        </w:trPr>
        <w:tc>
          <w:tcPr>
            <w:tcW w:w="1951" w:type="dxa"/>
            <w:vMerge w:val="restart"/>
            <w:shd w:val="clear" w:color="auto" w:fill="auto"/>
            <w:vAlign w:val="center"/>
          </w:tcPr>
          <w:p w14:paraId="08EF3CF6" w14:textId="77777777" w:rsidR="00807EE5" w:rsidRPr="00E52B7A" w:rsidRDefault="00807EE5" w:rsidP="00A356D8">
            <w:pPr>
              <w:jc w:val="right"/>
            </w:pPr>
            <w:r w:rsidRPr="00E52B7A">
              <w:t>Critical Thinking</w:t>
            </w:r>
          </w:p>
        </w:tc>
        <w:tc>
          <w:tcPr>
            <w:tcW w:w="2410" w:type="dxa"/>
            <w:shd w:val="clear" w:color="auto" w:fill="auto"/>
            <w:vAlign w:val="center"/>
          </w:tcPr>
          <w:p w14:paraId="5D0262B0" w14:textId="77777777" w:rsidR="00807EE5" w:rsidRPr="00E52B7A" w:rsidRDefault="00807EE5" w:rsidP="00A356D8">
            <w:pPr>
              <w:jc w:val="center"/>
              <w:rPr>
                <w:sz w:val="22"/>
              </w:rPr>
            </w:pPr>
            <w:r w:rsidRPr="00E52B7A">
              <w:rPr>
                <w:sz w:val="22"/>
              </w:rPr>
              <w:t>Ability to Identify &amp; Solve Problems</w:t>
            </w:r>
          </w:p>
        </w:tc>
        <w:tc>
          <w:tcPr>
            <w:tcW w:w="2126" w:type="dxa"/>
            <w:vMerge w:val="restart"/>
            <w:shd w:val="clear" w:color="auto" w:fill="auto"/>
            <w:vAlign w:val="center"/>
          </w:tcPr>
          <w:p w14:paraId="3F90D20E" w14:textId="77777777" w:rsidR="00807EE5" w:rsidRPr="00E52B7A" w:rsidRDefault="00807EE5" w:rsidP="00A356D8">
            <w:pPr>
              <w:jc w:val="center"/>
              <w:rPr>
                <w:sz w:val="16"/>
                <w:szCs w:val="20"/>
              </w:rPr>
            </w:pPr>
            <w:r w:rsidRPr="00E52B7A">
              <w:rPr>
                <w:sz w:val="16"/>
                <w:szCs w:val="20"/>
              </w:rPr>
              <w:t>Insightful comments in class discussions</w:t>
            </w:r>
          </w:p>
          <w:p w14:paraId="31D72DF1" w14:textId="77777777" w:rsidR="00807EE5" w:rsidRPr="00E52B7A" w:rsidRDefault="00807EE5" w:rsidP="00A356D8">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270A3BA3" w14:textId="77777777" w:rsidR="00807EE5" w:rsidRPr="00E52B7A" w:rsidRDefault="00807EE5" w:rsidP="00A356D8">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4E9EA1D3" w14:textId="77777777" w:rsidR="00807EE5" w:rsidRPr="00E52B7A" w:rsidRDefault="00807EE5" w:rsidP="00A356D8">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36B2EBAD" w14:textId="77777777" w:rsidR="00807EE5" w:rsidRPr="00E52B7A" w:rsidRDefault="00807EE5" w:rsidP="00A356D8">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09082564" w14:textId="77777777" w:rsidR="00807EE5" w:rsidRPr="00E52B7A" w:rsidRDefault="00807EE5" w:rsidP="00A356D8">
            <w:pPr>
              <w:jc w:val="center"/>
              <w:rPr>
                <w:sz w:val="16"/>
                <w:szCs w:val="20"/>
              </w:rPr>
            </w:pPr>
            <w:r w:rsidRPr="001B5801">
              <w:rPr>
                <w:sz w:val="16"/>
                <w:szCs w:val="20"/>
              </w:rPr>
              <w:t>Insufficient effort or evidence of achievement</w:t>
            </w:r>
          </w:p>
        </w:tc>
      </w:tr>
      <w:tr w:rsidR="00807EE5" w:rsidRPr="00E52B7A" w14:paraId="709A09C9" w14:textId="77777777" w:rsidTr="00A356D8">
        <w:trPr>
          <w:trHeight w:val="227"/>
        </w:trPr>
        <w:tc>
          <w:tcPr>
            <w:tcW w:w="1951" w:type="dxa"/>
            <w:vMerge/>
            <w:shd w:val="clear" w:color="auto" w:fill="auto"/>
            <w:vAlign w:val="center"/>
          </w:tcPr>
          <w:p w14:paraId="46436C80" w14:textId="77777777" w:rsidR="00807EE5" w:rsidRPr="00E52B7A" w:rsidRDefault="00807EE5" w:rsidP="00A356D8">
            <w:pPr>
              <w:jc w:val="right"/>
            </w:pPr>
          </w:p>
        </w:tc>
        <w:tc>
          <w:tcPr>
            <w:tcW w:w="2410" w:type="dxa"/>
            <w:shd w:val="clear" w:color="auto" w:fill="auto"/>
            <w:vAlign w:val="center"/>
          </w:tcPr>
          <w:p w14:paraId="23A6373B" w14:textId="77777777" w:rsidR="00807EE5" w:rsidRPr="00E52B7A" w:rsidRDefault="00807EE5" w:rsidP="00A356D8">
            <w:pPr>
              <w:jc w:val="center"/>
              <w:rPr>
                <w:sz w:val="22"/>
              </w:rPr>
            </w:pPr>
            <w:r w:rsidRPr="00E52B7A">
              <w:rPr>
                <w:sz w:val="22"/>
              </w:rPr>
              <w:t>Information Gathering</w:t>
            </w:r>
          </w:p>
        </w:tc>
        <w:tc>
          <w:tcPr>
            <w:tcW w:w="2126" w:type="dxa"/>
            <w:vMerge/>
            <w:shd w:val="clear" w:color="auto" w:fill="auto"/>
            <w:vAlign w:val="center"/>
          </w:tcPr>
          <w:p w14:paraId="3AA185E9" w14:textId="77777777" w:rsidR="00807EE5" w:rsidRPr="00E52B7A" w:rsidRDefault="00807EE5" w:rsidP="00A356D8">
            <w:pPr>
              <w:jc w:val="center"/>
              <w:rPr>
                <w:sz w:val="16"/>
                <w:szCs w:val="20"/>
              </w:rPr>
            </w:pPr>
          </w:p>
        </w:tc>
        <w:tc>
          <w:tcPr>
            <w:tcW w:w="2126" w:type="dxa"/>
            <w:vMerge/>
            <w:shd w:val="clear" w:color="auto" w:fill="auto"/>
            <w:vAlign w:val="center"/>
          </w:tcPr>
          <w:p w14:paraId="619B0D51" w14:textId="77777777" w:rsidR="00807EE5" w:rsidRPr="00E52B7A" w:rsidRDefault="00807EE5" w:rsidP="00A356D8">
            <w:pPr>
              <w:jc w:val="center"/>
              <w:rPr>
                <w:sz w:val="16"/>
                <w:szCs w:val="20"/>
              </w:rPr>
            </w:pPr>
          </w:p>
        </w:tc>
        <w:tc>
          <w:tcPr>
            <w:tcW w:w="1985" w:type="dxa"/>
            <w:vMerge/>
            <w:shd w:val="clear" w:color="auto" w:fill="auto"/>
            <w:vAlign w:val="center"/>
          </w:tcPr>
          <w:p w14:paraId="145AB5D1" w14:textId="77777777" w:rsidR="00807EE5" w:rsidRPr="00E52B7A" w:rsidRDefault="00807EE5" w:rsidP="00A356D8">
            <w:pPr>
              <w:jc w:val="center"/>
              <w:rPr>
                <w:sz w:val="16"/>
                <w:szCs w:val="20"/>
              </w:rPr>
            </w:pPr>
          </w:p>
        </w:tc>
        <w:tc>
          <w:tcPr>
            <w:tcW w:w="1996" w:type="dxa"/>
            <w:vMerge/>
            <w:shd w:val="clear" w:color="auto" w:fill="auto"/>
            <w:vAlign w:val="center"/>
          </w:tcPr>
          <w:p w14:paraId="76FDE126"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04B360ED" w14:textId="77777777" w:rsidR="00807EE5" w:rsidRPr="00E52B7A" w:rsidRDefault="00807EE5" w:rsidP="00A356D8">
            <w:pPr>
              <w:jc w:val="center"/>
              <w:rPr>
                <w:sz w:val="16"/>
                <w:szCs w:val="20"/>
              </w:rPr>
            </w:pPr>
          </w:p>
        </w:tc>
      </w:tr>
      <w:tr w:rsidR="00807EE5" w:rsidRPr="00E52B7A" w14:paraId="3556F562" w14:textId="77777777" w:rsidTr="00A356D8">
        <w:trPr>
          <w:trHeight w:val="227"/>
        </w:trPr>
        <w:tc>
          <w:tcPr>
            <w:tcW w:w="1951" w:type="dxa"/>
            <w:vMerge/>
            <w:shd w:val="clear" w:color="auto" w:fill="auto"/>
            <w:vAlign w:val="center"/>
          </w:tcPr>
          <w:p w14:paraId="60764BDE" w14:textId="77777777" w:rsidR="00807EE5" w:rsidRPr="00E52B7A" w:rsidRDefault="00807EE5" w:rsidP="00A356D8">
            <w:pPr>
              <w:jc w:val="right"/>
            </w:pPr>
          </w:p>
        </w:tc>
        <w:tc>
          <w:tcPr>
            <w:tcW w:w="2410" w:type="dxa"/>
            <w:shd w:val="clear" w:color="auto" w:fill="auto"/>
            <w:vAlign w:val="center"/>
          </w:tcPr>
          <w:p w14:paraId="35497A90" w14:textId="77777777" w:rsidR="00807EE5" w:rsidRPr="00E52B7A" w:rsidRDefault="00807EE5" w:rsidP="00A356D8">
            <w:pPr>
              <w:jc w:val="center"/>
              <w:rPr>
                <w:sz w:val="22"/>
              </w:rPr>
            </w:pPr>
            <w:r w:rsidRPr="00E52B7A">
              <w:rPr>
                <w:sz w:val="22"/>
              </w:rPr>
              <w:t>Assessment of Credibility</w:t>
            </w:r>
          </w:p>
        </w:tc>
        <w:tc>
          <w:tcPr>
            <w:tcW w:w="2126" w:type="dxa"/>
            <w:vMerge/>
            <w:shd w:val="clear" w:color="auto" w:fill="auto"/>
            <w:vAlign w:val="center"/>
          </w:tcPr>
          <w:p w14:paraId="5EEFA3E7" w14:textId="77777777" w:rsidR="00807EE5" w:rsidRPr="00E52B7A" w:rsidRDefault="00807EE5" w:rsidP="00A356D8">
            <w:pPr>
              <w:jc w:val="center"/>
              <w:rPr>
                <w:sz w:val="16"/>
                <w:szCs w:val="20"/>
              </w:rPr>
            </w:pPr>
          </w:p>
        </w:tc>
        <w:tc>
          <w:tcPr>
            <w:tcW w:w="2126" w:type="dxa"/>
            <w:vMerge/>
            <w:shd w:val="clear" w:color="auto" w:fill="auto"/>
            <w:vAlign w:val="center"/>
          </w:tcPr>
          <w:p w14:paraId="2A6FBA99" w14:textId="77777777" w:rsidR="00807EE5" w:rsidRPr="00E52B7A" w:rsidRDefault="00807EE5" w:rsidP="00A356D8">
            <w:pPr>
              <w:jc w:val="center"/>
              <w:rPr>
                <w:sz w:val="16"/>
                <w:szCs w:val="20"/>
              </w:rPr>
            </w:pPr>
          </w:p>
        </w:tc>
        <w:tc>
          <w:tcPr>
            <w:tcW w:w="1985" w:type="dxa"/>
            <w:vMerge/>
            <w:shd w:val="clear" w:color="auto" w:fill="auto"/>
            <w:vAlign w:val="center"/>
          </w:tcPr>
          <w:p w14:paraId="1B5645B8" w14:textId="77777777" w:rsidR="00807EE5" w:rsidRPr="00E52B7A" w:rsidRDefault="00807EE5" w:rsidP="00A356D8">
            <w:pPr>
              <w:jc w:val="center"/>
              <w:rPr>
                <w:sz w:val="16"/>
                <w:szCs w:val="20"/>
              </w:rPr>
            </w:pPr>
          </w:p>
        </w:tc>
        <w:tc>
          <w:tcPr>
            <w:tcW w:w="1996" w:type="dxa"/>
            <w:vMerge/>
            <w:shd w:val="clear" w:color="auto" w:fill="auto"/>
            <w:vAlign w:val="center"/>
          </w:tcPr>
          <w:p w14:paraId="57BD57EB" w14:textId="77777777" w:rsidR="00807EE5" w:rsidRPr="00E52B7A" w:rsidRDefault="00807EE5" w:rsidP="00A356D8">
            <w:pPr>
              <w:jc w:val="center"/>
              <w:rPr>
                <w:sz w:val="16"/>
                <w:szCs w:val="20"/>
              </w:rPr>
            </w:pPr>
          </w:p>
        </w:tc>
        <w:tc>
          <w:tcPr>
            <w:tcW w:w="1845" w:type="dxa"/>
            <w:vMerge/>
            <w:vAlign w:val="center"/>
          </w:tcPr>
          <w:p w14:paraId="15E2B56E" w14:textId="77777777" w:rsidR="00807EE5" w:rsidRPr="00E52B7A" w:rsidRDefault="00807EE5" w:rsidP="00A356D8">
            <w:pPr>
              <w:jc w:val="center"/>
              <w:rPr>
                <w:sz w:val="16"/>
                <w:szCs w:val="20"/>
              </w:rPr>
            </w:pPr>
          </w:p>
        </w:tc>
      </w:tr>
      <w:tr w:rsidR="00807EE5" w:rsidRPr="00E52B7A" w14:paraId="4379B985" w14:textId="77777777" w:rsidTr="00A356D8">
        <w:trPr>
          <w:trHeight w:val="366"/>
        </w:trPr>
        <w:tc>
          <w:tcPr>
            <w:tcW w:w="1951" w:type="dxa"/>
            <w:vMerge w:val="restart"/>
            <w:shd w:val="clear" w:color="auto" w:fill="auto"/>
            <w:vAlign w:val="center"/>
          </w:tcPr>
          <w:p w14:paraId="641081D2" w14:textId="77777777" w:rsidR="00807EE5" w:rsidRPr="00E52B7A" w:rsidRDefault="00807EE5" w:rsidP="00A356D8">
            <w:pPr>
              <w:jc w:val="right"/>
            </w:pPr>
            <w:r w:rsidRPr="00E52B7A">
              <w:t>Advanced Communication Proficiency</w:t>
            </w:r>
          </w:p>
        </w:tc>
        <w:tc>
          <w:tcPr>
            <w:tcW w:w="2410" w:type="dxa"/>
            <w:shd w:val="clear" w:color="auto" w:fill="auto"/>
            <w:vAlign w:val="center"/>
          </w:tcPr>
          <w:p w14:paraId="68515198" w14:textId="77777777" w:rsidR="00807EE5" w:rsidRPr="00E52B7A" w:rsidRDefault="00807EE5" w:rsidP="00A356D8">
            <w:pPr>
              <w:jc w:val="center"/>
              <w:rPr>
                <w:sz w:val="22"/>
              </w:rPr>
            </w:pPr>
            <w:r w:rsidRPr="00E52B7A">
              <w:rPr>
                <w:sz w:val="22"/>
              </w:rPr>
              <w:t>Public Speaking</w:t>
            </w:r>
          </w:p>
        </w:tc>
        <w:tc>
          <w:tcPr>
            <w:tcW w:w="2126" w:type="dxa"/>
            <w:vMerge w:val="restart"/>
            <w:shd w:val="clear" w:color="auto" w:fill="auto"/>
            <w:vAlign w:val="center"/>
          </w:tcPr>
          <w:p w14:paraId="12B41B2C" w14:textId="77777777" w:rsidR="00807EE5" w:rsidRPr="00E52B7A" w:rsidRDefault="00807EE5" w:rsidP="00A356D8">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283307E" w14:textId="77777777" w:rsidR="00807EE5" w:rsidRPr="00E52B7A" w:rsidRDefault="00807EE5" w:rsidP="00A356D8">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Pr>
                <w:rFonts w:hint="eastAsia"/>
                <w:sz w:val="16"/>
                <w:szCs w:val="20"/>
              </w:rPr>
              <w:t xml:space="preserve"> </w:t>
            </w:r>
            <w:r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E80C85" w14:textId="77777777" w:rsidR="00807EE5" w:rsidRPr="00E52B7A" w:rsidRDefault="00807EE5" w:rsidP="00A356D8">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Pr>
                <w:rFonts w:hint="eastAsia"/>
                <w:sz w:val="16"/>
                <w:szCs w:val="20"/>
              </w:rPr>
              <w:t xml:space="preserve"> </w:t>
            </w:r>
            <w:r w:rsidRPr="00E52B7A">
              <w:rPr>
                <w:sz w:val="16"/>
                <w:szCs w:val="20"/>
              </w:rPr>
              <w:t>o understand or interpret.</w:t>
            </w:r>
          </w:p>
        </w:tc>
        <w:tc>
          <w:tcPr>
            <w:tcW w:w="1996" w:type="dxa"/>
            <w:vMerge w:val="restart"/>
            <w:shd w:val="clear" w:color="auto" w:fill="auto"/>
            <w:vAlign w:val="center"/>
          </w:tcPr>
          <w:p w14:paraId="6A350D60" w14:textId="77777777" w:rsidR="00807EE5" w:rsidRPr="00E52B7A" w:rsidRDefault="00807EE5" w:rsidP="00A356D8">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104F0B85" w14:textId="77777777" w:rsidR="00807EE5" w:rsidRPr="00E52B7A" w:rsidRDefault="00807EE5" w:rsidP="00A356D8">
            <w:pPr>
              <w:jc w:val="center"/>
              <w:rPr>
                <w:sz w:val="16"/>
                <w:szCs w:val="20"/>
              </w:rPr>
            </w:pPr>
          </w:p>
        </w:tc>
      </w:tr>
      <w:tr w:rsidR="00807EE5" w:rsidRPr="00E52B7A" w14:paraId="63D3B594" w14:textId="77777777" w:rsidTr="00A356D8">
        <w:trPr>
          <w:trHeight w:val="364"/>
        </w:trPr>
        <w:tc>
          <w:tcPr>
            <w:tcW w:w="1951" w:type="dxa"/>
            <w:vMerge/>
            <w:shd w:val="clear" w:color="auto" w:fill="auto"/>
            <w:vAlign w:val="center"/>
          </w:tcPr>
          <w:p w14:paraId="2FCEF2BE" w14:textId="77777777" w:rsidR="00807EE5" w:rsidRPr="00E52B7A" w:rsidRDefault="00807EE5" w:rsidP="00A356D8">
            <w:pPr>
              <w:jc w:val="right"/>
            </w:pPr>
          </w:p>
        </w:tc>
        <w:tc>
          <w:tcPr>
            <w:tcW w:w="2410" w:type="dxa"/>
            <w:shd w:val="clear" w:color="auto" w:fill="auto"/>
            <w:vAlign w:val="center"/>
          </w:tcPr>
          <w:p w14:paraId="31432B2E" w14:textId="77777777" w:rsidR="00807EE5" w:rsidRPr="00E52B7A" w:rsidRDefault="00807EE5" w:rsidP="00A356D8">
            <w:pPr>
              <w:jc w:val="center"/>
              <w:rPr>
                <w:sz w:val="22"/>
              </w:rPr>
            </w:pPr>
            <w:r w:rsidRPr="00E52B7A">
              <w:rPr>
                <w:sz w:val="22"/>
              </w:rPr>
              <w:t>Social Skills</w:t>
            </w:r>
          </w:p>
        </w:tc>
        <w:tc>
          <w:tcPr>
            <w:tcW w:w="2126" w:type="dxa"/>
            <w:vMerge/>
            <w:shd w:val="clear" w:color="auto" w:fill="auto"/>
            <w:vAlign w:val="center"/>
          </w:tcPr>
          <w:p w14:paraId="78DC5A7A" w14:textId="77777777" w:rsidR="00807EE5" w:rsidRPr="00E52B7A" w:rsidRDefault="00807EE5" w:rsidP="00A356D8">
            <w:pPr>
              <w:jc w:val="center"/>
              <w:rPr>
                <w:sz w:val="16"/>
                <w:szCs w:val="20"/>
              </w:rPr>
            </w:pPr>
          </w:p>
        </w:tc>
        <w:tc>
          <w:tcPr>
            <w:tcW w:w="2126" w:type="dxa"/>
            <w:vMerge/>
            <w:shd w:val="clear" w:color="auto" w:fill="auto"/>
            <w:vAlign w:val="center"/>
          </w:tcPr>
          <w:p w14:paraId="3887E133" w14:textId="77777777" w:rsidR="00807EE5" w:rsidRPr="00E52B7A" w:rsidRDefault="00807EE5" w:rsidP="00A356D8">
            <w:pPr>
              <w:jc w:val="center"/>
              <w:rPr>
                <w:sz w:val="16"/>
                <w:szCs w:val="20"/>
              </w:rPr>
            </w:pPr>
          </w:p>
        </w:tc>
        <w:tc>
          <w:tcPr>
            <w:tcW w:w="1985" w:type="dxa"/>
            <w:vMerge/>
            <w:shd w:val="clear" w:color="auto" w:fill="auto"/>
            <w:vAlign w:val="center"/>
          </w:tcPr>
          <w:p w14:paraId="4FD72423" w14:textId="77777777" w:rsidR="00807EE5" w:rsidRPr="00E52B7A" w:rsidRDefault="00807EE5" w:rsidP="00A356D8">
            <w:pPr>
              <w:jc w:val="center"/>
              <w:rPr>
                <w:sz w:val="16"/>
                <w:szCs w:val="20"/>
              </w:rPr>
            </w:pPr>
          </w:p>
        </w:tc>
        <w:tc>
          <w:tcPr>
            <w:tcW w:w="1996" w:type="dxa"/>
            <w:vMerge/>
            <w:shd w:val="clear" w:color="auto" w:fill="auto"/>
            <w:vAlign w:val="center"/>
          </w:tcPr>
          <w:p w14:paraId="0B923EEA" w14:textId="77777777" w:rsidR="00807EE5" w:rsidRPr="00E52B7A" w:rsidRDefault="00807EE5" w:rsidP="00A356D8">
            <w:pPr>
              <w:jc w:val="center"/>
              <w:rPr>
                <w:sz w:val="16"/>
                <w:szCs w:val="20"/>
              </w:rPr>
            </w:pPr>
          </w:p>
        </w:tc>
        <w:tc>
          <w:tcPr>
            <w:tcW w:w="1845" w:type="dxa"/>
            <w:vMerge/>
            <w:vAlign w:val="center"/>
          </w:tcPr>
          <w:p w14:paraId="04845594" w14:textId="77777777" w:rsidR="00807EE5" w:rsidRPr="00E52B7A" w:rsidRDefault="00807EE5" w:rsidP="00A356D8">
            <w:pPr>
              <w:jc w:val="center"/>
              <w:rPr>
                <w:sz w:val="16"/>
                <w:szCs w:val="20"/>
              </w:rPr>
            </w:pPr>
          </w:p>
        </w:tc>
      </w:tr>
      <w:tr w:rsidR="00807EE5" w:rsidRPr="00E52B7A" w14:paraId="56568995" w14:textId="77777777" w:rsidTr="00A356D8">
        <w:trPr>
          <w:trHeight w:val="364"/>
        </w:trPr>
        <w:tc>
          <w:tcPr>
            <w:tcW w:w="1951" w:type="dxa"/>
            <w:vMerge/>
            <w:shd w:val="clear" w:color="auto" w:fill="auto"/>
            <w:vAlign w:val="center"/>
          </w:tcPr>
          <w:p w14:paraId="4BE9CC0D" w14:textId="77777777" w:rsidR="00807EE5" w:rsidRPr="00E52B7A" w:rsidRDefault="00807EE5" w:rsidP="00A356D8">
            <w:pPr>
              <w:jc w:val="right"/>
            </w:pPr>
          </w:p>
        </w:tc>
        <w:tc>
          <w:tcPr>
            <w:tcW w:w="2410" w:type="dxa"/>
            <w:shd w:val="clear" w:color="auto" w:fill="auto"/>
            <w:vAlign w:val="center"/>
          </w:tcPr>
          <w:p w14:paraId="6345EE08" w14:textId="77777777" w:rsidR="00807EE5" w:rsidRPr="00E52B7A" w:rsidRDefault="00807EE5" w:rsidP="00A356D8">
            <w:pPr>
              <w:jc w:val="center"/>
              <w:rPr>
                <w:sz w:val="22"/>
              </w:rPr>
            </w:pPr>
            <w:r w:rsidRPr="00E52B7A">
              <w:rPr>
                <w:sz w:val="22"/>
              </w:rPr>
              <w:t>Professional Skills</w:t>
            </w:r>
          </w:p>
        </w:tc>
        <w:tc>
          <w:tcPr>
            <w:tcW w:w="2126" w:type="dxa"/>
            <w:vMerge/>
            <w:shd w:val="clear" w:color="auto" w:fill="auto"/>
            <w:vAlign w:val="center"/>
          </w:tcPr>
          <w:p w14:paraId="0CC9848C" w14:textId="77777777" w:rsidR="00807EE5" w:rsidRPr="00E52B7A" w:rsidRDefault="00807EE5" w:rsidP="00A356D8">
            <w:pPr>
              <w:jc w:val="center"/>
              <w:rPr>
                <w:sz w:val="16"/>
                <w:szCs w:val="20"/>
              </w:rPr>
            </w:pPr>
          </w:p>
        </w:tc>
        <w:tc>
          <w:tcPr>
            <w:tcW w:w="2126" w:type="dxa"/>
            <w:vMerge/>
            <w:shd w:val="clear" w:color="auto" w:fill="auto"/>
            <w:vAlign w:val="center"/>
          </w:tcPr>
          <w:p w14:paraId="29EEA7F5" w14:textId="77777777" w:rsidR="00807EE5" w:rsidRPr="00E52B7A" w:rsidRDefault="00807EE5" w:rsidP="00A356D8">
            <w:pPr>
              <w:jc w:val="center"/>
              <w:rPr>
                <w:sz w:val="16"/>
                <w:szCs w:val="20"/>
              </w:rPr>
            </w:pPr>
          </w:p>
        </w:tc>
        <w:tc>
          <w:tcPr>
            <w:tcW w:w="1985" w:type="dxa"/>
            <w:vMerge/>
            <w:shd w:val="clear" w:color="auto" w:fill="auto"/>
            <w:vAlign w:val="center"/>
          </w:tcPr>
          <w:p w14:paraId="43AE2537" w14:textId="77777777" w:rsidR="00807EE5" w:rsidRPr="00E52B7A" w:rsidRDefault="00807EE5" w:rsidP="00A356D8">
            <w:pPr>
              <w:jc w:val="center"/>
              <w:rPr>
                <w:sz w:val="16"/>
                <w:szCs w:val="20"/>
              </w:rPr>
            </w:pPr>
          </w:p>
        </w:tc>
        <w:tc>
          <w:tcPr>
            <w:tcW w:w="1996" w:type="dxa"/>
            <w:vMerge/>
            <w:shd w:val="clear" w:color="auto" w:fill="auto"/>
            <w:vAlign w:val="center"/>
          </w:tcPr>
          <w:p w14:paraId="0AD68633" w14:textId="77777777" w:rsidR="00807EE5" w:rsidRPr="00E52B7A" w:rsidRDefault="00807EE5" w:rsidP="00A356D8">
            <w:pPr>
              <w:jc w:val="center"/>
              <w:rPr>
                <w:sz w:val="16"/>
                <w:szCs w:val="20"/>
              </w:rPr>
            </w:pPr>
          </w:p>
        </w:tc>
        <w:tc>
          <w:tcPr>
            <w:tcW w:w="1845" w:type="dxa"/>
            <w:vMerge/>
            <w:vAlign w:val="center"/>
          </w:tcPr>
          <w:p w14:paraId="62E7167C" w14:textId="77777777" w:rsidR="00807EE5" w:rsidRPr="00E52B7A" w:rsidRDefault="00807EE5" w:rsidP="00A356D8">
            <w:pPr>
              <w:jc w:val="center"/>
              <w:rPr>
                <w:sz w:val="16"/>
                <w:szCs w:val="20"/>
              </w:rPr>
            </w:pPr>
          </w:p>
        </w:tc>
      </w:tr>
      <w:tr w:rsidR="00807EE5" w:rsidRPr="00E52B7A" w14:paraId="712B93D4" w14:textId="77777777" w:rsidTr="00A356D8">
        <w:trPr>
          <w:trHeight w:val="643"/>
        </w:trPr>
        <w:tc>
          <w:tcPr>
            <w:tcW w:w="1951" w:type="dxa"/>
            <w:vMerge w:val="restart"/>
            <w:shd w:val="clear" w:color="auto" w:fill="auto"/>
            <w:vAlign w:val="center"/>
          </w:tcPr>
          <w:p w14:paraId="50E9009B" w14:textId="77777777" w:rsidR="00807EE5" w:rsidRPr="00E52B7A" w:rsidRDefault="00807EE5" w:rsidP="00A356D8">
            <w:pPr>
              <w:jc w:val="right"/>
            </w:pPr>
            <w:r w:rsidRPr="00E52B7A">
              <w:t>Global Perspectives</w:t>
            </w:r>
          </w:p>
        </w:tc>
        <w:tc>
          <w:tcPr>
            <w:tcW w:w="2410" w:type="dxa"/>
            <w:shd w:val="clear" w:color="auto" w:fill="auto"/>
            <w:vAlign w:val="center"/>
          </w:tcPr>
          <w:p w14:paraId="15C90E3B" w14:textId="77777777" w:rsidR="00807EE5" w:rsidRPr="00E52B7A" w:rsidRDefault="00807EE5" w:rsidP="00A356D8">
            <w:pPr>
              <w:jc w:val="center"/>
              <w:rPr>
                <w:sz w:val="22"/>
              </w:rPr>
            </w:pPr>
            <w:r w:rsidRPr="00E52B7A">
              <w:rPr>
                <w:sz w:val="22"/>
              </w:rPr>
              <w:t>Cultural Relevancy</w:t>
            </w:r>
          </w:p>
        </w:tc>
        <w:tc>
          <w:tcPr>
            <w:tcW w:w="2126" w:type="dxa"/>
            <w:vMerge w:val="restart"/>
            <w:shd w:val="clear" w:color="auto" w:fill="auto"/>
            <w:vAlign w:val="center"/>
          </w:tcPr>
          <w:p w14:paraId="5D33B1B1" w14:textId="77777777" w:rsidR="00807EE5" w:rsidRPr="00E52B7A" w:rsidRDefault="00807EE5" w:rsidP="00A356D8">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2334BF59" w14:textId="77777777" w:rsidR="00807EE5" w:rsidRPr="00E52B7A" w:rsidRDefault="00807EE5" w:rsidP="00A356D8">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399D9053" w14:textId="77777777" w:rsidR="00807EE5" w:rsidRPr="00E52B7A" w:rsidRDefault="00807EE5" w:rsidP="00A356D8">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6CB69591" w14:textId="77777777" w:rsidR="00807EE5" w:rsidRPr="00E52B7A" w:rsidRDefault="00807EE5" w:rsidP="00A356D8">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3394DE94" w14:textId="77777777" w:rsidR="00807EE5" w:rsidRPr="00E52B7A" w:rsidRDefault="00807EE5" w:rsidP="00A356D8">
            <w:pPr>
              <w:jc w:val="center"/>
              <w:rPr>
                <w:sz w:val="16"/>
                <w:szCs w:val="20"/>
              </w:rPr>
            </w:pPr>
          </w:p>
        </w:tc>
      </w:tr>
      <w:tr w:rsidR="00807EE5" w:rsidRPr="00E52B7A" w14:paraId="4E3570C3" w14:textId="77777777" w:rsidTr="00A356D8">
        <w:trPr>
          <w:trHeight w:val="362"/>
        </w:trPr>
        <w:tc>
          <w:tcPr>
            <w:tcW w:w="1951" w:type="dxa"/>
            <w:vMerge/>
            <w:shd w:val="clear" w:color="auto" w:fill="auto"/>
            <w:vAlign w:val="center"/>
          </w:tcPr>
          <w:p w14:paraId="2FD31178" w14:textId="77777777" w:rsidR="00807EE5" w:rsidRPr="00E52B7A" w:rsidRDefault="00807EE5" w:rsidP="00A356D8">
            <w:pPr>
              <w:jc w:val="right"/>
            </w:pPr>
          </w:p>
        </w:tc>
        <w:tc>
          <w:tcPr>
            <w:tcW w:w="2410" w:type="dxa"/>
            <w:shd w:val="clear" w:color="auto" w:fill="auto"/>
            <w:vAlign w:val="center"/>
          </w:tcPr>
          <w:p w14:paraId="4F520056" w14:textId="77777777" w:rsidR="00807EE5" w:rsidRPr="00E52B7A" w:rsidRDefault="00807EE5" w:rsidP="00A356D8">
            <w:pPr>
              <w:jc w:val="center"/>
              <w:rPr>
                <w:sz w:val="22"/>
              </w:rPr>
            </w:pPr>
            <w:r w:rsidRPr="00E52B7A">
              <w:rPr>
                <w:sz w:val="22"/>
              </w:rPr>
              <w:t>Awareness of Current Events &amp; Global Issues</w:t>
            </w:r>
          </w:p>
        </w:tc>
        <w:tc>
          <w:tcPr>
            <w:tcW w:w="2126" w:type="dxa"/>
            <w:vMerge/>
            <w:shd w:val="clear" w:color="auto" w:fill="auto"/>
            <w:vAlign w:val="center"/>
          </w:tcPr>
          <w:p w14:paraId="17E3B19F" w14:textId="77777777" w:rsidR="00807EE5" w:rsidRPr="00E52B7A" w:rsidRDefault="00807EE5" w:rsidP="00A356D8">
            <w:pPr>
              <w:jc w:val="center"/>
              <w:rPr>
                <w:sz w:val="16"/>
                <w:szCs w:val="20"/>
              </w:rPr>
            </w:pPr>
          </w:p>
        </w:tc>
        <w:tc>
          <w:tcPr>
            <w:tcW w:w="2126" w:type="dxa"/>
            <w:vMerge/>
            <w:shd w:val="clear" w:color="auto" w:fill="auto"/>
            <w:vAlign w:val="center"/>
          </w:tcPr>
          <w:p w14:paraId="1521D417" w14:textId="77777777" w:rsidR="00807EE5" w:rsidRPr="00E52B7A" w:rsidRDefault="00807EE5" w:rsidP="00A356D8">
            <w:pPr>
              <w:jc w:val="center"/>
              <w:rPr>
                <w:sz w:val="16"/>
                <w:szCs w:val="20"/>
              </w:rPr>
            </w:pPr>
          </w:p>
        </w:tc>
        <w:tc>
          <w:tcPr>
            <w:tcW w:w="1985" w:type="dxa"/>
            <w:vMerge/>
            <w:shd w:val="clear" w:color="auto" w:fill="auto"/>
            <w:vAlign w:val="center"/>
          </w:tcPr>
          <w:p w14:paraId="4DD23A17" w14:textId="77777777" w:rsidR="00807EE5" w:rsidRPr="00E52B7A" w:rsidRDefault="00807EE5" w:rsidP="00A356D8">
            <w:pPr>
              <w:jc w:val="center"/>
              <w:rPr>
                <w:sz w:val="16"/>
                <w:szCs w:val="20"/>
              </w:rPr>
            </w:pPr>
          </w:p>
        </w:tc>
        <w:tc>
          <w:tcPr>
            <w:tcW w:w="1996" w:type="dxa"/>
            <w:vMerge/>
            <w:shd w:val="clear" w:color="auto" w:fill="auto"/>
            <w:vAlign w:val="center"/>
          </w:tcPr>
          <w:p w14:paraId="150B65FD"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71546862" w14:textId="77777777" w:rsidR="00807EE5" w:rsidRPr="00E52B7A" w:rsidRDefault="00807EE5" w:rsidP="00A356D8">
            <w:pPr>
              <w:jc w:val="center"/>
              <w:rPr>
                <w:sz w:val="16"/>
                <w:szCs w:val="20"/>
              </w:rPr>
            </w:pPr>
          </w:p>
        </w:tc>
      </w:tr>
      <w:tr w:rsidR="00807EE5" w:rsidRPr="00E52B7A" w14:paraId="2C5238E8" w14:textId="77777777" w:rsidTr="00A356D8">
        <w:trPr>
          <w:trHeight w:val="366"/>
        </w:trPr>
        <w:tc>
          <w:tcPr>
            <w:tcW w:w="1951" w:type="dxa"/>
            <w:vMerge w:val="restart"/>
            <w:shd w:val="clear" w:color="auto" w:fill="auto"/>
            <w:vAlign w:val="center"/>
          </w:tcPr>
          <w:p w14:paraId="7333B7BD" w14:textId="77777777" w:rsidR="00807EE5" w:rsidRPr="00E52B7A" w:rsidRDefault="00807EE5" w:rsidP="00A356D8">
            <w:pPr>
              <w:jc w:val="right"/>
            </w:pPr>
            <w:r w:rsidRPr="00E52B7A">
              <w:t>English Language Ability</w:t>
            </w:r>
          </w:p>
        </w:tc>
        <w:tc>
          <w:tcPr>
            <w:tcW w:w="2410" w:type="dxa"/>
            <w:shd w:val="clear" w:color="auto" w:fill="auto"/>
            <w:vAlign w:val="center"/>
          </w:tcPr>
          <w:p w14:paraId="221CB1C4" w14:textId="77777777" w:rsidR="00807EE5" w:rsidRPr="00E52B7A" w:rsidRDefault="00807EE5" w:rsidP="00A356D8">
            <w:pPr>
              <w:jc w:val="center"/>
              <w:rPr>
                <w:sz w:val="22"/>
              </w:rPr>
            </w:pPr>
            <w:r w:rsidRPr="00E52B7A">
              <w:rPr>
                <w:sz w:val="22"/>
              </w:rPr>
              <w:t>Reading</w:t>
            </w:r>
          </w:p>
        </w:tc>
        <w:tc>
          <w:tcPr>
            <w:tcW w:w="2126" w:type="dxa"/>
            <w:vMerge w:val="restart"/>
            <w:shd w:val="clear" w:color="auto" w:fill="auto"/>
            <w:vAlign w:val="center"/>
          </w:tcPr>
          <w:p w14:paraId="41DC7974" w14:textId="77777777" w:rsidR="00807EE5" w:rsidRPr="00E52B7A" w:rsidRDefault="00807EE5" w:rsidP="00A356D8">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422C3B65" w14:textId="77777777" w:rsidR="00807EE5" w:rsidRPr="00E52B7A" w:rsidRDefault="00807EE5" w:rsidP="00A356D8">
            <w:pPr>
              <w:jc w:val="center"/>
              <w:rPr>
                <w:sz w:val="16"/>
                <w:szCs w:val="20"/>
              </w:rPr>
            </w:pPr>
            <w:r w:rsidRPr="00E52B7A">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14:paraId="35EF6CE1" w14:textId="77777777" w:rsidR="00807EE5" w:rsidRPr="00E52B7A" w:rsidRDefault="00807EE5" w:rsidP="00A356D8">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3D30CFC0" w14:textId="77777777" w:rsidR="00807EE5" w:rsidRPr="00E52B7A" w:rsidRDefault="00807EE5" w:rsidP="00A356D8">
            <w:pPr>
              <w:jc w:val="center"/>
              <w:rPr>
                <w:sz w:val="16"/>
                <w:szCs w:val="20"/>
              </w:rPr>
            </w:pPr>
            <w:r w:rsidRPr="00E52B7A">
              <w:rPr>
                <w:sz w:val="16"/>
                <w:szCs w:val="20"/>
              </w:rPr>
              <w:t xml:space="preserve">Student has some English ability, but lacks confidence in using and understanding.  Very limited vocabulary knowledge, struggles </w:t>
            </w:r>
            <w:r>
              <w:rPr>
                <w:sz w:val="16"/>
                <w:szCs w:val="20"/>
              </w:rPr>
              <w:t xml:space="preserve">with grammar and pronunciation </w:t>
            </w:r>
            <w:r w:rsidRPr="00E52B7A">
              <w:rPr>
                <w:sz w:val="16"/>
                <w:szCs w:val="20"/>
              </w:rPr>
              <w:t>Unable to form questions</w:t>
            </w:r>
          </w:p>
        </w:tc>
        <w:tc>
          <w:tcPr>
            <w:tcW w:w="1845" w:type="dxa"/>
            <w:vMerge/>
            <w:vAlign w:val="center"/>
          </w:tcPr>
          <w:p w14:paraId="149ED4B1" w14:textId="77777777" w:rsidR="00807EE5" w:rsidRPr="00E52B7A" w:rsidRDefault="00807EE5" w:rsidP="00A356D8">
            <w:pPr>
              <w:jc w:val="center"/>
              <w:rPr>
                <w:sz w:val="16"/>
                <w:szCs w:val="20"/>
              </w:rPr>
            </w:pPr>
          </w:p>
        </w:tc>
      </w:tr>
      <w:tr w:rsidR="00807EE5" w:rsidRPr="00E52B7A" w14:paraId="03C5777C" w14:textId="77777777" w:rsidTr="00A356D8">
        <w:trPr>
          <w:trHeight w:val="391"/>
        </w:trPr>
        <w:tc>
          <w:tcPr>
            <w:tcW w:w="1951" w:type="dxa"/>
            <w:vMerge/>
            <w:shd w:val="clear" w:color="auto" w:fill="365F91" w:themeFill="accent1" w:themeFillShade="BF"/>
            <w:vAlign w:val="center"/>
          </w:tcPr>
          <w:p w14:paraId="695DF55E" w14:textId="77777777" w:rsidR="00807EE5" w:rsidRPr="00E52B7A" w:rsidRDefault="00807EE5" w:rsidP="00A356D8">
            <w:pPr>
              <w:jc w:val="right"/>
            </w:pPr>
          </w:p>
        </w:tc>
        <w:tc>
          <w:tcPr>
            <w:tcW w:w="2410" w:type="dxa"/>
            <w:vAlign w:val="center"/>
          </w:tcPr>
          <w:p w14:paraId="549B163A" w14:textId="77777777" w:rsidR="00807EE5" w:rsidRPr="00E52B7A" w:rsidRDefault="00807EE5" w:rsidP="00A356D8">
            <w:pPr>
              <w:jc w:val="center"/>
              <w:rPr>
                <w:sz w:val="22"/>
              </w:rPr>
            </w:pPr>
            <w:r w:rsidRPr="00E52B7A">
              <w:rPr>
                <w:sz w:val="22"/>
              </w:rPr>
              <w:t>Writing</w:t>
            </w:r>
          </w:p>
        </w:tc>
        <w:tc>
          <w:tcPr>
            <w:tcW w:w="2126" w:type="dxa"/>
            <w:vMerge/>
            <w:vAlign w:val="center"/>
          </w:tcPr>
          <w:p w14:paraId="5CB08B4E" w14:textId="77777777" w:rsidR="00807EE5" w:rsidRPr="00E52B7A" w:rsidRDefault="00807EE5" w:rsidP="00A356D8">
            <w:pPr>
              <w:jc w:val="center"/>
              <w:rPr>
                <w:sz w:val="16"/>
                <w:szCs w:val="20"/>
              </w:rPr>
            </w:pPr>
          </w:p>
        </w:tc>
        <w:tc>
          <w:tcPr>
            <w:tcW w:w="2126" w:type="dxa"/>
            <w:vMerge/>
            <w:vAlign w:val="center"/>
          </w:tcPr>
          <w:p w14:paraId="7BDD202D" w14:textId="77777777" w:rsidR="00807EE5" w:rsidRPr="00E52B7A" w:rsidRDefault="00807EE5" w:rsidP="00A356D8">
            <w:pPr>
              <w:jc w:val="center"/>
              <w:rPr>
                <w:sz w:val="16"/>
                <w:szCs w:val="20"/>
              </w:rPr>
            </w:pPr>
          </w:p>
        </w:tc>
        <w:tc>
          <w:tcPr>
            <w:tcW w:w="1985" w:type="dxa"/>
            <w:vMerge/>
            <w:vAlign w:val="center"/>
          </w:tcPr>
          <w:p w14:paraId="6D284D50" w14:textId="77777777" w:rsidR="00807EE5" w:rsidRPr="00E52B7A" w:rsidRDefault="00807EE5" w:rsidP="00A356D8">
            <w:pPr>
              <w:jc w:val="center"/>
              <w:rPr>
                <w:sz w:val="16"/>
                <w:szCs w:val="20"/>
              </w:rPr>
            </w:pPr>
          </w:p>
        </w:tc>
        <w:tc>
          <w:tcPr>
            <w:tcW w:w="1996" w:type="dxa"/>
            <w:vMerge/>
            <w:vAlign w:val="center"/>
          </w:tcPr>
          <w:p w14:paraId="3E2AF6B7"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11479FAD" w14:textId="77777777" w:rsidR="00807EE5" w:rsidRPr="00E52B7A" w:rsidRDefault="00807EE5" w:rsidP="00A356D8">
            <w:pPr>
              <w:jc w:val="center"/>
              <w:rPr>
                <w:sz w:val="16"/>
                <w:szCs w:val="20"/>
              </w:rPr>
            </w:pPr>
          </w:p>
        </w:tc>
      </w:tr>
      <w:tr w:rsidR="00807EE5" w:rsidRPr="00E52B7A" w14:paraId="75BE0513" w14:textId="77777777" w:rsidTr="00A356D8">
        <w:trPr>
          <w:trHeight w:val="364"/>
        </w:trPr>
        <w:tc>
          <w:tcPr>
            <w:tcW w:w="1951" w:type="dxa"/>
            <w:vMerge/>
            <w:shd w:val="clear" w:color="auto" w:fill="365F91" w:themeFill="accent1" w:themeFillShade="BF"/>
            <w:vAlign w:val="center"/>
          </w:tcPr>
          <w:p w14:paraId="49857609" w14:textId="77777777" w:rsidR="00807EE5" w:rsidRPr="00E52B7A" w:rsidRDefault="00807EE5" w:rsidP="00A356D8">
            <w:pPr>
              <w:jc w:val="right"/>
            </w:pPr>
          </w:p>
        </w:tc>
        <w:tc>
          <w:tcPr>
            <w:tcW w:w="2410" w:type="dxa"/>
            <w:shd w:val="clear" w:color="auto" w:fill="auto"/>
            <w:vAlign w:val="center"/>
          </w:tcPr>
          <w:p w14:paraId="200E14A2" w14:textId="77777777" w:rsidR="00807EE5" w:rsidRPr="00E52B7A" w:rsidRDefault="00807EE5" w:rsidP="00A356D8">
            <w:pPr>
              <w:jc w:val="center"/>
              <w:rPr>
                <w:sz w:val="22"/>
              </w:rPr>
            </w:pPr>
            <w:r w:rsidRPr="00E52B7A">
              <w:rPr>
                <w:sz w:val="22"/>
              </w:rPr>
              <w:t>Oral Communication</w:t>
            </w:r>
          </w:p>
        </w:tc>
        <w:tc>
          <w:tcPr>
            <w:tcW w:w="2126" w:type="dxa"/>
            <w:vMerge/>
            <w:shd w:val="clear" w:color="auto" w:fill="DBE5F1" w:themeFill="accent1" w:themeFillTint="33"/>
            <w:vAlign w:val="center"/>
          </w:tcPr>
          <w:p w14:paraId="573A4AC4" w14:textId="77777777" w:rsidR="00807EE5" w:rsidRPr="00E52B7A" w:rsidRDefault="00807EE5" w:rsidP="00A356D8">
            <w:pPr>
              <w:jc w:val="center"/>
              <w:rPr>
                <w:sz w:val="16"/>
                <w:szCs w:val="20"/>
              </w:rPr>
            </w:pPr>
          </w:p>
        </w:tc>
        <w:tc>
          <w:tcPr>
            <w:tcW w:w="2126" w:type="dxa"/>
            <w:vMerge/>
            <w:shd w:val="clear" w:color="auto" w:fill="DBE5F1" w:themeFill="accent1" w:themeFillTint="33"/>
            <w:vAlign w:val="center"/>
          </w:tcPr>
          <w:p w14:paraId="725318B7" w14:textId="77777777" w:rsidR="00807EE5" w:rsidRPr="00E52B7A" w:rsidRDefault="00807EE5" w:rsidP="00A356D8">
            <w:pPr>
              <w:jc w:val="center"/>
              <w:rPr>
                <w:sz w:val="16"/>
                <w:szCs w:val="20"/>
              </w:rPr>
            </w:pPr>
          </w:p>
        </w:tc>
        <w:tc>
          <w:tcPr>
            <w:tcW w:w="1985" w:type="dxa"/>
            <w:vMerge/>
            <w:shd w:val="clear" w:color="auto" w:fill="DBE5F1" w:themeFill="accent1" w:themeFillTint="33"/>
            <w:vAlign w:val="center"/>
          </w:tcPr>
          <w:p w14:paraId="78E82AAD" w14:textId="77777777" w:rsidR="00807EE5" w:rsidRPr="00E52B7A" w:rsidRDefault="00807EE5" w:rsidP="00A356D8">
            <w:pPr>
              <w:jc w:val="center"/>
              <w:rPr>
                <w:sz w:val="16"/>
                <w:szCs w:val="20"/>
              </w:rPr>
            </w:pPr>
          </w:p>
        </w:tc>
        <w:tc>
          <w:tcPr>
            <w:tcW w:w="1996" w:type="dxa"/>
            <w:vMerge/>
            <w:shd w:val="clear" w:color="auto" w:fill="DBE5F1" w:themeFill="accent1" w:themeFillTint="33"/>
            <w:vAlign w:val="center"/>
          </w:tcPr>
          <w:p w14:paraId="7DBA14F9" w14:textId="77777777" w:rsidR="00807EE5" w:rsidRPr="00E52B7A" w:rsidRDefault="00807EE5" w:rsidP="00A356D8">
            <w:pPr>
              <w:jc w:val="center"/>
              <w:rPr>
                <w:sz w:val="16"/>
                <w:szCs w:val="20"/>
              </w:rPr>
            </w:pPr>
          </w:p>
        </w:tc>
        <w:tc>
          <w:tcPr>
            <w:tcW w:w="1845" w:type="dxa"/>
            <w:vMerge/>
            <w:vAlign w:val="center"/>
          </w:tcPr>
          <w:p w14:paraId="66C38479" w14:textId="77777777" w:rsidR="00807EE5" w:rsidRPr="00E52B7A" w:rsidRDefault="00807EE5" w:rsidP="00A356D8">
            <w:pPr>
              <w:jc w:val="center"/>
              <w:rPr>
                <w:sz w:val="16"/>
                <w:szCs w:val="20"/>
              </w:rPr>
            </w:pPr>
          </w:p>
        </w:tc>
      </w:tr>
      <w:tr w:rsidR="00807EE5" w:rsidRPr="00E52B7A" w14:paraId="4BFA027C" w14:textId="77777777" w:rsidTr="00A356D8">
        <w:trPr>
          <w:trHeight w:val="366"/>
        </w:trPr>
        <w:tc>
          <w:tcPr>
            <w:tcW w:w="1951" w:type="dxa"/>
            <w:vMerge w:val="restart"/>
            <w:vAlign w:val="center"/>
          </w:tcPr>
          <w:p w14:paraId="15D5920E" w14:textId="77777777" w:rsidR="00807EE5" w:rsidRPr="00E52B7A" w:rsidRDefault="00807EE5" w:rsidP="00A356D8">
            <w:pPr>
              <w:jc w:val="right"/>
            </w:pPr>
            <w:r w:rsidRPr="00E52B7A">
              <w:t>Japanese Language Ability</w:t>
            </w:r>
          </w:p>
        </w:tc>
        <w:tc>
          <w:tcPr>
            <w:tcW w:w="2410" w:type="dxa"/>
            <w:shd w:val="clear" w:color="auto" w:fill="auto"/>
            <w:vAlign w:val="center"/>
          </w:tcPr>
          <w:p w14:paraId="3D50E925" w14:textId="77777777" w:rsidR="00807EE5" w:rsidRPr="00E52B7A" w:rsidRDefault="00807EE5" w:rsidP="00A356D8">
            <w:pPr>
              <w:jc w:val="center"/>
              <w:rPr>
                <w:sz w:val="22"/>
              </w:rPr>
            </w:pPr>
            <w:r w:rsidRPr="00E52B7A">
              <w:rPr>
                <w:sz w:val="22"/>
              </w:rPr>
              <w:t>Reading</w:t>
            </w:r>
          </w:p>
        </w:tc>
        <w:tc>
          <w:tcPr>
            <w:tcW w:w="2126" w:type="dxa"/>
            <w:vMerge w:val="restart"/>
            <w:shd w:val="clear" w:color="auto" w:fill="auto"/>
            <w:vAlign w:val="center"/>
          </w:tcPr>
          <w:p w14:paraId="640D03E9" w14:textId="77777777" w:rsidR="00807EE5" w:rsidRPr="00E52B7A" w:rsidRDefault="00807EE5" w:rsidP="00A356D8">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25BE8D2" w14:textId="77777777" w:rsidR="00807EE5" w:rsidRPr="00E52B7A" w:rsidRDefault="00807EE5" w:rsidP="00A356D8">
            <w:pPr>
              <w:jc w:val="center"/>
              <w:rPr>
                <w:sz w:val="16"/>
                <w:szCs w:val="20"/>
              </w:rPr>
            </w:pPr>
            <w:r w:rsidRPr="00E52B7A">
              <w:rPr>
                <w:sz w:val="16"/>
                <w:szCs w:val="20"/>
              </w:rPr>
              <w:t>Proficient oral and written communication; relies mainly on familiar vocabulary.  Should be encouraged to advance beyond comfort zone.</w:t>
            </w:r>
          </w:p>
        </w:tc>
        <w:tc>
          <w:tcPr>
            <w:tcW w:w="1985" w:type="dxa"/>
            <w:vMerge w:val="restart"/>
            <w:shd w:val="clear" w:color="auto" w:fill="auto"/>
            <w:vAlign w:val="center"/>
          </w:tcPr>
          <w:p w14:paraId="7AFF9EB2" w14:textId="77777777" w:rsidR="00807EE5" w:rsidRPr="00E52B7A" w:rsidRDefault="00807EE5" w:rsidP="00A356D8">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3B780DC6" w14:textId="77777777" w:rsidR="00807EE5" w:rsidRPr="00E52B7A" w:rsidRDefault="00807EE5" w:rsidP="00A356D8">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8CCE4" w:themeFill="accent1" w:themeFillTint="66"/>
            <w:vAlign w:val="center"/>
          </w:tcPr>
          <w:p w14:paraId="07B52931" w14:textId="77777777" w:rsidR="00807EE5" w:rsidRPr="00E52B7A" w:rsidRDefault="00807EE5" w:rsidP="00A356D8">
            <w:pPr>
              <w:jc w:val="center"/>
              <w:rPr>
                <w:sz w:val="16"/>
                <w:szCs w:val="20"/>
              </w:rPr>
            </w:pPr>
          </w:p>
        </w:tc>
      </w:tr>
      <w:tr w:rsidR="00807EE5" w:rsidRPr="00E52B7A" w14:paraId="5AD3E9F3" w14:textId="77777777" w:rsidTr="00A356D8">
        <w:trPr>
          <w:trHeight w:val="418"/>
        </w:trPr>
        <w:tc>
          <w:tcPr>
            <w:tcW w:w="1951" w:type="dxa"/>
            <w:vMerge/>
          </w:tcPr>
          <w:p w14:paraId="513E260A" w14:textId="77777777" w:rsidR="00807EE5" w:rsidRPr="00E52B7A" w:rsidRDefault="00807EE5" w:rsidP="00A356D8"/>
        </w:tc>
        <w:tc>
          <w:tcPr>
            <w:tcW w:w="2410" w:type="dxa"/>
            <w:vAlign w:val="center"/>
          </w:tcPr>
          <w:p w14:paraId="5846230D" w14:textId="77777777" w:rsidR="00807EE5" w:rsidRPr="00E52B7A" w:rsidRDefault="00807EE5" w:rsidP="00A356D8">
            <w:pPr>
              <w:tabs>
                <w:tab w:val="left" w:pos="1267"/>
              </w:tabs>
              <w:jc w:val="center"/>
              <w:rPr>
                <w:sz w:val="22"/>
              </w:rPr>
            </w:pPr>
            <w:r w:rsidRPr="00E52B7A">
              <w:rPr>
                <w:sz w:val="22"/>
              </w:rPr>
              <w:t>Writing</w:t>
            </w:r>
          </w:p>
        </w:tc>
        <w:tc>
          <w:tcPr>
            <w:tcW w:w="2126" w:type="dxa"/>
            <w:vMerge/>
            <w:vAlign w:val="center"/>
          </w:tcPr>
          <w:p w14:paraId="15BB8643" w14:textId="77777777" w:rsidR="00807EE5" w:rsidRPr="00E52B7A" w:rsidRDefault="00807EE5" w:rsidP="00A356D8">
            <w:pPr>
              <w:jc w:val="center"/>
            </w:pPr>
          </w:p>
        </w:tc>
        <w:tc>
          <w:tcPr>
            <w:tcW w:w="2126" w:type="dxa"/>
            <w:vMerge/>
            <w:vAlign w:val="center"/>
          </w:tcPr>
          <w:p w14:paraId="561A7854" w14:textId="77777777" w:rsidR="00807EE5" w:rsidRPr="00E52B7A" w:rsidRDefault="00807EE5" w:rsidP="00A356D8">
            <w:pPr>
              <w:jc w:val="center"/>
            </w:pPr>
          </w:p>
        </w:tc>
        <w:tc>
          <w:tcPr>
            <w:tcW w:w="1985" w:type="dxa"/>
            <w:vMerge/>
            <w:vAlign w:val="center"/>
          </w:tcPr>
          <w:p w14:paraId="50870D00" w14:textId="77777777" w:rsidR="00807EE5" w:rsidRPr="00E52B7A" w:rsidRDefault="00807EE5" w:rsidP="00A356D8">
            <w:pPr>
              <w:jc w:val="center"/>
            </w:pPr>
          </w:p>
        </w:tc>
        <w:tc>
          <w:tcPr>
            <w:tcW w:w="1996" w:type="dxa"/>
            <w:vMerge/>
            <w:vAlign w:val="center"/>
          </w:tcPr>
          <w:p w14:paraId="680A94B6" w14:textId="77777777" w:rsidR="00807EE5" w:rsidRPr="00E52B7A" w:rsidRDefault="00807EE5" w:rsidP="00A356D8">
            <w:pPr>
              <w:jc w:val="center"/>
            </w:pPr>
          </w:p>
        </w:tc>
        <w:tc>
          <w:tcPr>
            <w:tcW w:w="1845" w:type="dxa"/>
            <w:vMerge/>
            <w:vAlign w:val="center"/>
          </w:tcPr>
          <w:p w14:paraId="78F7F08A" w14:textId="77777777" w:rsidR="00807EE5" w:rsidRPr="00E52B7A" w:rsidRDefault="00807EE5" w:rsidP="00A356D8">
            <w:pPr>
              <w:jc w:val="center"/>
            </w:pPr>
          </w:p>
        </w:tc>
      </w:tr>
      <w:tr w:rsidR="00807EE5" w14:paraId="5D26A505" w14:textId="77777777" w:rsidTr="00A356D8">
        <w:trPr>
          <w:trHeight w:val="479"/>
        </w:trPr>
        <w:tc>
          <w:tcPr>
            <w:tcW w:w="1951" w:type="dxa"/>
            <w:vMerge/>
          </w:tcPr>
          <w:p w14:paraId="0EC2E706" w14:textId="77777777" w:rsidR="00807EE5" w:rsidRPr="00E52B7A" w:rsidRDefault="00807EE5" w:rsidP="00A356D8"/>
        </w:tc>
        <w:tc>
          <w:tcPr>
            <w:tcW w:w="2410" w:type="dxa"/>
            <w:shd w:val="clear" w:color="auto" w:fill="auto"/>
            <w:vAlign w:val="center"/>
          </w:tcPr>
          <w:p w14:paraId="66257930" w14:textId="77777777" w:rsidR="00807EE5" w:rsidRPr="008A5747" w:rsidRDefault="00807EE5" w:rsidP="00A356D8">
            <w:pPr>
              <w:jc w:val="center"/>
              <w:rPr>
                <w:sz w:val="22"/>
              </w:rPr>
            </w:pPr>
            <w:r w:rsidRPr="00E52B7A">
              <w:rPr>
                <w:sz w:val="22"/>
              </w:rPr>
              <w:t>Oral Communication</w:t>
            </w:r>
          </w:p>
        </w:tc>
        <w:tc>
          <w:tcPr>
            <w:tcW w:w="2126" w:type="dxa"/>
            <w:vMerge/>
            <w:vAlign w:val="center"/>
          </w:tcPr>
          <w:p w14:paraId="46A7267D" w14:textId="77777777" w:rsidR="00807EE5" w:rsidRDefault="00807EE5" w:rsidP="00A356D8">
            <w:pPr>
              <w:jc w:val="center"/>
            </w:pPr>
          </w:p>
        </w:tc>
        <w:tc>
          <w:tcPr>
            <w:tcW w:w="2126" w:type="dxa"/>
            <w:vMerge/>
            <w:vAlign w:val="center"/>
          </w:tcPr>
          <w:p w14:paraId="157C7383" w14:textId="77777777" w:rsidR="00807EE5" w:rsidRDefault="00807EE5" w:rsidP="00A356D8">
            <w:pPr>
              <w:jc w:val="center"/>
            </w:pPr>
          </w:p>
        </w:tc>
        <w:tc>
          <w:tcPr>
            <w:tcW w:w="1985" w:type="dxa"/>
            <w:vMerge/>
            <w:vAlign w:val="center"/>
          </w:tcPr>
          <w:p w14:paraId="626823DB" w14:textId="77777777" w:rsidR="00807EE5" w:rsidRDefault="00807EE5" w:rsidP="00A356D8">
            <w:pPr>
              <w:jc w:val="center"/>
            </w:pPr>
          </w:p>
        </w:tc>
        <w:tc>
          <w:tcPr>
            <w:tcW w:w="1996" w:type="dxa"/>
            <w:vMerge/>
            <w:vAlign w:val="center"/>
          </w:tcPr>
          <w:p w14:paraId="50347C66" w14:textId="77777777" w:rsidR="00807EE5" w:rsidRDefault="00807EE5" w:rsidP="00A356D8">
            <w:pPr>
              <w:jc w:val="center"/>
            </w:pPr>
          </w:p>
        </w:tc>
        <w:tc>
          <w:tcPr>
            <w:tcW w:w="1845" w:type="dxa"/>
            <w:vMerge/>
            <w:vAlign w:val="center"/>
          </w:tcPr>
          <w:p w14:paraId="089527DB" w14:textId="77777777" w:rsidR="00807EE5" w:rsidRDefault="00807EE5" w:rsidP="00A356D8">
            <w:pPr>
              <w:jc w:val="center"/>
            </w:pPr>
          </w:p>
        </w:tc>
      </w:tr>
    </w:tbl>
    <w:p w14:paraId="2E958DF4" w14:textId="77777777" w:rsidR="00807EE5" w:rsidRPr="005B36FB" w:rsidRDefault="00807EE5" w:rsidP="00807EE5">
      <w:pPr>
        <w:rPr>
          <w:rFonts w:ascii="Arial" w:hAnsi="Arial" w:cs="Arial"/>
        </w:rPr>
      </w:pPr>
    </w:p>
    <w:p w14:paraId="2110EB00" w14:textId="040145F6" w:rsidR="00742E65" w:rsidRDefault="00742E65" w:rsidP="009F2C61"/>
    <w:sectPr w:rsidR="00742E65" w:rsidSect="0084048F">
      <w:pgSz w:w="16840" w:h="11900"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1D14" w14:textId="77777777" w:rsidR="0041351B" w:rsidRDefault="0041351B" w:rsidP="0084048F">
      <w:pPr>
        <w:spacing w:after="0"/>
      </w:pPr>
      <w:r>
        <w:separator/>
      </w:r>
    </w:p>
  </w:endnote>
  <w:endnote w:type="continuationSeparator" w:id="0">
    <w:p w14:paraId="51C86F17" w14:textId="77777777" w:rsidR="0041351B" w:rsidRDefault="0041351B" w:rsidP="00840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1B38" w14:textId="77777777" w:rsidR="0041351B" w:rsidRDefault="0041351B" w:rsidP="0084048F">
      <w:pPr>
        <w:spacing w:after="0"/>
      </w:pPr>
      <w:r>
        <w:separator/>
      </w:r>
    </w:p>
  </w:footnote>
  <w:footnote w:type="continuationSeparator" w:id="0">
    <w:p w14:paraId="61B22290" w14:textId="77777777" w:rsidR="0041351B" w:rsidRDefault="0041351B" w:rsidP="008404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2A9"/>
    <w:multiLevelType w:val="hybridMultilevel"/>
    <w:tmpl w:val="2574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67D5B"/>
    <w:multiLevelType w:val="hybridMultilevel"/>
    <w:tmpl w:val="C88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DFD"/>
    <w:multiLevelType w:val="hybridMultilevel"/>
    <w:tmpl w:val="314CA0D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8739F"/>
    <w:multiLevelType w:val="hybridMultilevel"/>
    <w:tmpl w:val="D18C6054"/>
    <w:lvl w:ilvl="0" w:tplc="5DBA04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A6AD7"/>
    <w:multiLevelType w:val="hybridMultilevel"/>
    <w:tmpl w:val="32E258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000E9"/>
    <w:multiLevelType w:val="hybridMultilevel"/>
    <w:tmpl w:val="2F6A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102C5"/>
    <w:multiLevelType w:val="hybridMultilevel"/>
    <w:tmpl w:val="EBE0B12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67B74"/>
    <w:multiLevelType w:val="hybridMultilevel"/>
    <w:tmpl w:val="DB1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46D85"/>
    <w:multiLevelType w:val="hybridMultilevel"/>
    <w:tmpl w:val="C5665B30"/>
    <w:lvl w:ilvl="0" w:tplc="3FACF39C">
      <w:start w:val="1"/>
      <w:numFmt w:val="bullet"/>
      <w:lvlText w:val="·"/>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C006FC"/>
    <w:multiLevelType w:val="hybridMultilevel"/>
    <w:tmpl w:val="9C38830E"/>
    <w:lvl w:ilvl="0" w:tplc="5DBA0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459E3"/>
    <w:multiLevelType w:val="hybridMultilevel"/>
    <w:tmpl w:val="0B9E0F02"/>
    <w:lvl w:ilvl="0" w:tplc="33243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EB3805"/>
    <w:multiLevelType w:val="hybridMultilevel"/>
    <w:tmpl w:val="7A62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273B1"/>
    <w:multiLevelType w:val="hybridMultilevel"/>
    <w:tmpl w:val="5C46553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D2199"/>
    <w:multiLevelType w:val="hybridMultilevel"/>
    <w:tmpl w:val="0DF83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6"/>
  </w:num>
  <w:num w:numId="3">
    <w:abstractNumId w:val="19"/>
  </w:num>
  <w:num w:numId="4">
    <w:abstractNumId w:val="4"/>
  </w:num>
  <w:num w:numId="5">
    <w:abstractNumId w:val="7"/>
  </w:num>
  <w:num w:numId="6">
    <w:abstractNumId w:val="17"/>
  </w:num>
  <w:num w:numId="7">
    <w:abstractNumId w:val="15"/>
  </w:num>
  <w:num w:numId="8">
    <w:abstractNumId w:val="14"/>
  </w:num>
  <w:num w:numId="9">
    <w:abstractNumId w:val="12"/>
  </w:num>
  <w:num w:numId="10">
    <w:abstractNumId w:val="1"/>
  </w:num>
  <w:num w:numId="11">
    <w:abstractNumId w:val="3"/>
  </w:num>
  <w:num w:numId="12">
    <w:abstractNumId w:val="2"/>
  </w:num>
  <w:num w:numId="13">
    <w:abstractNumId w:val="5"/>
  </w:num>
  <w:num w:numId="14">
    <w:abstractNumId w:val="0"/>
  </w:num>
  <w:num w:numId="15">
    <w:abstractNumId w:val="21"/>
  </w:num>
  <w:num w:numId="16">
    <w:abstractNumId w:val="9"/>
  </w:num>
  <w:num w:numId="17">
    <w:abstractNumId w:val="18"/>
  </w:num>
  <w:num w:numId="18">
    <w:abstractNumId w:val="8"/>
  </w:num>
  <w:num w:numId="19">
    <w:abstractNumId w:val="13"/>
  </w:num>
  <w:num w:numId="20">
    <w:abstractNumId w:val="1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zY0s7Q0NjA1tzRT0lEKTi0uzszPAykwrAUA9rnr3iwAAAA="/>
  </w:docVars>
  <w:rsids>
    <w:rsidRoot w:val="009F2C61"/>
    <w:rsid w:val="00027428"/>
    <w:rsid w:val="00031D0D"/>
    <w:rsid w:val="00073E99"/>
    <w:rsid w:val="000B4BBA"/>
    <w:rsid w:val="00100747"/>
    <w:rsid w:val="00101D34"/>
    <w:rsid w:val="00123DA2"/>
    <w:rsid w:val="001615C5"/>
    <w:rsid w:val="001642ED"/>
    <w:rsid w:val="00167CCA"/>
    <w:rsid w:val="00170F92"/>
    <w:rsid w:val="00190104"/>
    <w:rsid w:val="001B6007"/>
    <w:rsid w:val="001C4030"/>
    <w:rsid w:val="001D69AC"/>
    <w:rsid w:val="002106C0"/>
    <w:rsid w:val="00221B4F"/>
    <w:rsid w:val="00224B82"/>
    <w:rsid w:val="0024067E"/>
    <w:rsid w:val="002828AB"/>
    <w:rsid w:val="0028575A"/>
    <w:rsid w:val="0029233D"/>
    <w:rsid w:val="002A6375"/>
    <w:rsid w:val="002B6CF8"/>
    <w:rsid w:val="002E2783"/>
    <w:rsid w:val="002E590D"/>
    <w:rsid w:val="002F2CD4"/>
    <w:rsid w:val="002F789A"/>
    <w:rsid w:val="00333C5C"/>
    <w:rsid w:val="00344103"/>
    <w:rsid w:val="00360250"/>
    <w:rsid w:val="003A672F"/>
    <w:rsid w:val="003C6AF4"/>
    <w:rsid w:val="003C7B3D"/>
    <w:rsid w:val="003D5B1F"/>
    <w:rsid w:val="003D7377"/>
    <w:rsid w:val="003E31AE"/>
    <w:rsid w:val="003F7522"/>
    <w:rsid w:val="00402C13"/>
    <w:rsid w:val="0041351B"/>
    <w:rsid w:val="00424E02"/>
    <w:rsid w:val="004470D3"/>
    <w:rsid w:val="00472991"/>
    <w:rsid w:val="004734AA"/>
    <w:rsid w:val="00491DF8"/>
    <w:rsid w:val="004B5ECD"/>
    <w:rsid w:val="004E15A7"/>
    <w:rsid w:val="004E7F7B"/>
    <w:rsid w:val="004F5161"/>
    <w:rsid w:val="004F66E1"/>
    <w:rsid w:val="005034BA"/>
    <w:rsid w:val="00505A17"/>
    <w:rsid w:val="00525B56"/>
    <w:rsid w:val="005537C9"/>
    <w:rsid w:val="00564A08"/>
    <w:rsid w:val="00572A56"/>
    <w:rsid w:val="00585342"/>
    <w:rsid w:val="005A0AE3"/>
    <w:rsid w:val="005B76FD"/>
    <w:rsid w:val="005D739A"/>
    <w:rsid w:val="005E4A0D"/>
    <w:rsid w:val="00613E64"/>
    <w:rsid w:val="0062285E"/>
    <w:rsid w:val="00625D10"/>
    <w:rsid w:val="006304C6"/>
    <w:rsid w:val="00633D85"/>
    <w:rsid w:val="00656DBF"/>
    <w:rsid w:val="006651E7"/>
    <w:rsid w:val="00675367"/>
    <w:rsid w:val="0067791C"/>
    <w:rsid w:val="00682578"/>
    <w:rsid w:val="006A2982"/>
    <w:rsid w:val="006B06B4"/>
    <w:rsid w:val="006C676C"/>
    <w:rsid w:val="006D7BF9"/>
    <w:rsid w:val="006E20A0"/>
    <w:rsid w:val="00702288"/>
    <w:rsid w:val="0072523D"/>
    <w:rsid w:val="007419E9"/>
    <w:rsid w:val="00742B22"/>
    <w:rsid w:val="00742E65"/>
    <w:rsid w:val="00750E3A"/>
    <w:rsid w:val="00757B7B"/>
    <w:rsid w:val="00761FA4"/>
    <w:rsid w:val="007664DD"/>
    <w:rsid w:val="00787B39"/>
    <w:rsid w:val="007919BB"/>
    <w:rsid w:val="00791A98"/>
    <w:rsid w:val="007A6040"/>
    <w:rsid w:val="007B0FD6"/>
    <w:rsid w:val="007B2E00"/>
    <w:rsid w:val="007B3E2E"/>
    <w:rsid w:val="007D1B74"/>
    <w:rsid w:val="007D6A2B"/>
    <w:rsid w:val="00807EE5"/>
    <w:rsid w:val="008131B1"/>
    <w:rsid w:val="008158B6"/>
    <w:rsid w:val="00825A11"/>
    <w:rsid w:val="00830131"/>
    <w:rsid w:val="00833D92"/>
    <w:rsid w:val="0084048F"/>
    <w:rsid w:val="00841AD4"/>
    <w:rsid w:val="008561D1"/>
    <w:rsid w:val="008629E9"/>
    <w:rsid w:val="00862D9E"/>
    <w:rsid w:val="0089348A"/>
    <w:rsid w:val="00893CEC"/>
    <w:rsid w:val="008C0DA9"/>
    <w:rsid w:val="008C711F"/>
    <w:rsid w:val="008F0941"/>
    <w:rsid w:val="008F161C"/>
    <w:rsid w:val="008F3966"/>
    <w:rsid w:val="00914E05"/>
    <w:rsid w:val="0093742F"/>
    <w:rsid w:val="00947277"/>
    <w:rsid w:val="00967FBD"/>
    <w:rsid w:val="0097182F"/>
    <w:rsid w:val="00991DE7"/>
    <w:rsid w:val="009A3113"/>
    <w:rsid w:val="009D2798"/>
    <w:rsid w:val="009F2C61"/>
    <w:rsid w:val="00A20356"/>
    <w:rsid w:val="00A263F5"/>
    <w:rsid w:val="00A356D8"/>
    <w:rsid w:val="00A35FBC"/>
    <w:rsid w:val="00A44E82"/>
    <w:rsid w:val="00AB1C83"/>
    <w:rsid w:val="00AB7056"/>
    <w:rsid w:val="00AC0131"/>
    <w:rsid w:val="00AD5460"/>
    <w:rsid w:val="00AF2306"/>
    <w:rsid w:val="00AF2CC7"/>
    <w:rsid w:val="00B4470E"/>
    <w:rsid w:val="00B46FB5"/>
    <w:rsid w:val="00B658F7"/>
    <w:rsid w:val="00B84E7F"/>
    <w:rsid w:val="00B855F6"/>
    <w:rsid w:val="00B87F6B"/>
    <w:rsid w:val="00B94454"/>
    <w:rsid w:val="00B952FD"/>
    <w:rsid w:val="00B95FAD"/>
    <w:rsid w:val="00B96EBD"/>
    <w:rsid w:val="00BB06BD"/>
    <w:rsid w:val="00BB06C9"/>
    <w:rsid w:val="00BB2F02"/>
    <w:rsid w:val="00BC717A"/>
    <w:rsid w:val="00BD6CC5"/>
    <w:rsid w:val="00C203AE"/>
    <w:rsid w:val="00C33665"/>
    <w:rsid w:val="00C43EC4"/>
    <w:rsid w:val="00C45E3D"/>
    <w:rsid w:val="00C753A2"/>
    <w:rsid w:val="00C80A33"/>
    <w:rsid w:val="00C9011A"/>
    <w:rsid w:val="00C9700C"/>
    <w:rsid w:val="00CA16F4"/>
    <w:rsid w:val="00CB03FF"/>
    <w:rsid w:val="00CB0E91"/>
    <w:rsid w:val="00CB1379"/>
    <w:rsid w:val="00CB79B1"/>
    <w:rsid w:val="00CD14D4"/>
    <w:rsid w:val="00CD5DA6"/>
    <w:rsid w:val="00D142BB"/>
    <w:rsid w:val="00D20401"/>
    <w:rsid w:val="00D25553"/>
    <w:rsid w:val="00D43027"/>
    <w:rsid w:val="00D43BD4"/>
    <w:rsid w:val="00D45A5F"/>
    <w:rsid w:val="00D50374"/>
    <w:rsid w:val="00D56AAF"/>
    <w:rsid w:val="00D76B5D"/>
    <w:rsid w:val="00D85E1A"/>
    <w:rsid w:val="00D97796"/>
    <w:rsid w:val="00DD078E"/>
    <w:rsid w:val="00DD175F"/>
    <w:rsid w:val="00DD607B"/>
    <w:rsid w:val="00DE09BE"/>
    <w:rsid w:val="00DE0E9A"/>
    <w:rsid w:val="00DF2A6E"/>
    <w:rsid w:val="00E00AF7"/>
    <w:rsid w:val="00E01D16"/>
    <w:rsid w:val="00E05687"/>
    <w:rsid w:val="00E171BA"/>
    <w:rsid w:val="00E343B1"/>
    <w:rsid w:val="00E43CCB"/>
    <w:rsid w:val="00E6123D"/>
    <w:rsid w:val="00E7268B"/>
    <w:rsid w:val="00E84229"/>
    <w:rsid w:val="00F02CB7"/>
    <w:rsid w:val="00F27B3A"/>
    <w:rsid w:val="00F410B4"/>
    <w:rsid w:val="00F6500A"/>
    <w:rsid w:val="00F72F3C"/>
    <w:rsid w:val="00F96269"/>
    <w:rsid w:val="00F97B83"/>
    <w:rsid w:val="00FA33B1"/>
    <w:rsid w:val="00FC0357"/>
    <w:rsid w:val="00FC48DD"/>
    <w:rsid w:val="00FC4926"/>
    <w:rsid w:val="00FE44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paragraph" w:styleId="BalloonText">
    <w:name w:val="Balloon Text"/>
    <w:basedOn w:val="Normal"/>
    <w:link w:val="BalloonTextChar"/>
    <w:unhideWhenUsed/>
    <w:rsid w:val="008F3966"/>
    <w:pPr>
      <w:spacing w:after="0"/>
    </w:pPr>
    <w:rPr>
      <w:rFonts w:ascii="Lucida Grande" w:hAnsi="Lucida Grande"/>
      <w:sz w:val="18"/>
      <w:szCs w:val="18"/>
    </w:rPr>
  </w:style>
  <w:style w:type="character" w:customStyle="1" w:styleId="BalloonTextChar">
    <w:name w:val="Balloon Text Char"/>
    <w:basedOn w:val="DefaultParagraphFont"/>
    <w:link w:val="BalloonText"/>
    <w:rsid w:val="008F3966"/>
    <w:rPr>
      <w:rFonts w:ascii="Lucida Grande" w:hAnsi="Lucida Grande"/>
      <w:sz w:val="18"/>
      <w:szCs w:val="18"/>
    </w:rPr>
  </w:style>
  <w:style w:type="paragraph" w:customStyle="1" w:styleId="p1">
    <w:name w:val="p1"/>
    <w:basedOn w:val="Normal"/>
    <w:rsid w:val="007664DD"/>
    <w:pPr>
      <w:spacing w:after="0"/>
    </w:pPr>
    <w:rPr>
      <w:rFonts w:ascii="Helvetica" w:hAnsi="Helvetica" w:cs="Times New Roman"/>
      <w:sz w:val="17"/>
      <w:szCs w:val="17"/>
    </w:rPr>
  </w:style>
  <w:style w:type="character" w:customStyle="1" w:styleId="hotkey-layer">
    <w:name w:val="hotkey-layer"/>
    <w:basedOn w:val="DefaultParagraphFont"/>
    <w:rsid w:val="00CB03FF"/>
  </w:style>
  <w:style w:type="paragraph" w:customStyle="1" w:styleId="m-2284216649571523718gmail-sbbody">
    <w:name w:val="m_-2284216649571523718gmail-sbbody"/>
    <w:basedOn w:val="Normal"/>
    <w:rsid w:val="00807EE5"/>
    <w:pPr>
      <w:spacing w:before="100" w:beforeAutospacing="1" w:after="100" w:afterAutospacing="1"/>
    </w:pPr>
    <w:rPr>
      <w:rFonts w:ascii="Times New Roman" w:eastAsia="ＭＳ 明朝" w:hAnsi="Times New Roman" w:cs="Times New Roman"/>
    </w:rPr>
  </w:style>
  <w:style w:type="paragraph" w:styleId="Header">
    <w:name w:val="header"/>
    <w:basedOn w:val="Normal"/>
    <w:link w:val="HeaderChar"/>
    <w:uiPriority w:val="99"/>
    <w:unhideWhenUsed/>
    <w:rsid w:val="0084048F"/>
    <w:pPr>
      <w:tabs>
        <w:tab w:val="center" w:pos="4680"/>
        <w:tab w:val="right" w:pos="9360"/>
      </w:tabs>
      <w:spacing w:after="0"/>
    </w:pPr>
  </w:style>
  <w:style w:type="character" w:customStyle="1" w:styleId="HeaderChar">
    <w:name w:val="Header Char"/>
    <w:basedOn w:val="DefaultParagraphFont"/>
    <w:link w:val="Header"/>
    <w:uiPriority w:val="99"/>
    <w:rsid w:val="0084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6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xis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c.jp"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hyperlink" Target="http://www.readtheory.org" TargetMode="External"/><Relationship Id="rId4" Type="http://schemas.openxmlformats.org/officeDocument/2006/relationships/webSettings" Target="webSettings.xml"/><Relationship Id="rId9" Type="http://schemas.openxmlformats.org/officeDocument/2006/relationships/hyperlink" Target="http://www.xrea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Anderson Passos</cp:lastModifiedBy>
  <cp:revision>9</cp:revision>
  <cp:lastPrinted>2018-09-14T07:52:00Z</cp:lastPrinted>
  <dcterms:created xsi:type="dcterms:W3CDTF">2020-03-18T05:02:00Z</dcterms:created>
  <dcterms:modified xsi:type="dcterms:W3CDTF">2021-03-15T06:26:00Z</dcterms:modified>
</cp:coreProperties>
</file>